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faa2" w14:paraId="fddfaa2" w:rsidRDefault="0037479D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7903F5">
        <w:rPr>
          <w:rFonts w:cs="Times New Roman" w:eastAsia="Times New Roman"/>
          <w:lang w:eastAsia="hr-HR"/>
        </w:rPr>
        <w:t>5817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903F5">
        <w:rPr>
          <w:rFonts w:cs="Times New Roman" w:eastAsia="Times New Roman"/>
          <w:lang w:eastAsia="hr-HR"/>
        </w:rPr>
        <w:t>4.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7903F5">
        <w:rPr>
          <w:rFonts w:eastAsia="Times New Roman"/>
          <w:lang w:eastAsia="hr-HR"/>
        </w:rPr>
        <w:t>ISTRA FARMA d.o.o. Zagreb, Tratinska 36, OIB: 79896205392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7903F5">
        <w:rPr>
          <w:rFonts w:cs="Times New Roman" w:eastAsia="Times New Roman"/>
          <w:lang w:eastAsia="hr-HR"/>
        </w:rPr>
        <w:t>308,10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903F5">
        <w:rPr>
          <w:rFonts w:cs="Times New Roman" w:eastAsia="Times New Roman"/>
          <w:lang w:eastAsia="hr-HR"/>
        </w:rPr>
        <w:t>4.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2434" w:rsidP="00101D38" w:rsidR="00012434">
      <w:pPr>
        <w:spacing w:after="0"/>
      </w:pPr>
      <w:r>
        <w:separator/>
      </w:r>
    </w:p>
  </w:endnote>
  <w:endnote w:id="0" w:type="continuationSeparator">
    <w:p w:rsidRDefault="00012434" w:rsidP="00101D38" w:rsidR="000124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2434" w:rsidP="00101D38" w:rsidR="00012434">
      <w:pPr>
        <w:spacing w:after="0"/>
      </w:pPr>
      <w:r>
        <w:separator/>
      </w:r>
    </w:p>
  </w:footnote>
  <w:footnote w:id="0" w:type="continuationSeparator">
    <w:p w:rsidRDefault="00012434" w:rsidP="00101D38" w:rsidR="0001243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79D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7903F5">
      <w:t>5817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434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37479D"/>
    <w:rsid w:val="00425054"/>
    <w:rsid w:val="00465512"/>
    <w:rsid w:val="004A4858"/>
    <w:rsid w:val="00676E07"/>
    <w:rsid w:val="00712438"/>
    <w:rsid w:val="00765FCC"/>
    <w:rsid w:val="007903F5"/>
    <w:rsid w:val="007B6138"/>
    <w:rsid w:val="00812B6F"/>
    <w:rsid w:val="0083139A"/>
    <w:rsid w:val="0087115D"/>
    <w:rsid w:val="0088356F"/>
    <w:rsid w:val="008960AF"/>
    <w:rsid w:val="00A01EF4"/>
    <w:rsid w:val="00A031B1"/>
    <w:rsid w:val="00A17067"/>
    <w:rsid w:val="00A55463"/>
    <w:rsid w:val="00AE5E56"/>
    <w:rsid w:val="00B440D8"/>
    <w:rsid w:val="00B95E9F"/>
    <w:rsid w:val="00B96E00"/>
    <w:rsid w:val="00CE34FB"/>
    <w:rsid w:val="00D15391"/>
    <w:rsid w:val="00D37F65"/>
    <w:rsid w:val="00E97A14"/>
    <w:rsid w:val="00EA4FC8"/>
    <w:rsid w:val="00EB1F25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74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7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74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7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5817</izvorni_sadrzaj>
    <derivirana_varijabla naziv="DomainObject.Predmet.Broj_1">5817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St-5817/2015</izvorni_sadrzaj>
    <derivirana_varijabla naziv="DomainObject.Predmet.OznakaBroj_1">St-5817/2015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FARMA d.o.o.</izvorni_sadrzaj>
    <derivirana_varijabla naziv="DomainObject.Predmet.ProtustrankaFormated_1">  ISTRA FARMA d.o.o.</derivirana_varijabla>
  </DomainObject.Predmet.ProtustrankaFormated>
  <DomainObject.Predmet.ProtustrankaFormatedOIB>
    <izvorni_sadrzaj>  ISTRA FARMA d.o.o., OIB 79896205392</izvorni_sadrzaj>
    <derivirana_varijabla naziv="DomainObject.Predmet.ProtustrankaFormatedOIB_1">  ISTRA FARMA d.o.o., OIB 79896205392</derivirana_varijabla>
  </DomainObject.Predmet.ProtustrankaFormatedOIB>
  <DomainObject.Predmet.ProtustrankaFormatedWithAdress>
    <izvorni_sadrzaj> ISTRA FARMA d.o.o., Tratinska 36, 10000 Zagreb</izvorni_sadrzaj>
    <derivirana_varijabla naziv="DomainObject.Predmet.ProtustrankaFormatedWithAdress_1"> ISTRA FARMA d.o.o., Tratinska 36, 10000 Zagreb</derivirana_varijabla>
  </DomainObject.Predmet.ProtustrankaFormatedWithAdress>
  <DomainObject.Predmet.ProtustrankaFormatedWithAdressOIB>
    <izvorni_sadrzaj> ISTRA FARMA d.o.o., OIB 79896205392, Tratinska 36, 10000 Zagreb</izvorni_sadrzaj>
    <derivirana_varijabla naziv="DomainObject.Predmet.ProtustrankaFormatedWithAdressOIB_1"> ISTRA FARMA d.o.o., OIB 79896205392, Tratinska 36, 10000 Zagreb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ISTRA FARMA d.o.o.</item>
    </izvorni_sadrzaj>
    <derivirana_varijabla naziv="DomainObject.Predmet.ProtuStrankaListFormated_1">
      <item>ISTRA FARMA d.o.o.</item>
    </derivirana_varijabla>
  </DomainObject.Predmet.ProtuStrankaListFormated>
  <DomainObject.Predmet.ProtuStrankaListFormatedOIB>
    <izvorni_sadrzaj>
      <item>ISTRA FARMA d.o.o., OIB 79896205392</item>
    </izvorni_sadrzaj>
    <derivirana_varijabla naziv="DomainObject.Predmet.ProtuStrankaListFormatedOIB_1">
      <item>ISTRA FARMA d.o.o., OIB 79896205392</item>
    </derivirana_varijabla>
  </DomainObject.Predmet.ProtuStrankaListFormatedOIB>
  <DomainObject.Predmet.ProtuStrankaListFormatedWithAdress>
    <izvorni_sadrzaj>
      <item>ISTRA FARMA d.o.o., Tratinska 36, 10000 Zagreb</item>
    </izvorni_sadrzaj>
    <derivirana_varijabla naziv="DomainObject.Predmet.ProtuStrankaListFormatedWithAdress_1">
      <item>ISTRA FARMA d.o.o., Tratinska 36, 10000 Zagreb</item>
    </derivirana_varijabla>
  </DomainObject.Predmet.ProtuStrankaListFormatedWithAdress>
  <DomainObject.Predmet.ProtuStrankaListFormatedWithAdressOIB>
    <izvorni_sadrzaj>
      <item>ISTRA FARMA d.o.o., OIB 79896205392, Tratinska 36, 10000 Zagreb</item>
    </izvorni_sadrzaj>
    <derivirana_varijabla naziv="DomainObject.Predmet.ProtuStrankaListFormatedWithAdressOIB_1">
      <item>ISTRA FARMA d.o.o., OIB 79896205392, Tratinska 36, 10000 Zagreb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>
      <item>Fedor-borna Frank</item>
    </izvorni_sadrzaj>
    <derivirana_varijabla naziv="DomainObject.Predmet.OstaliListFormated_1">
      <item>Fedor-borna Frank</item>
    </derivirana_varijabla>
  </DomainObject.Predmet.OstaliListFormated>
  <DomainObject.Predmet.OstaliListFormatedOIB>
    <izvorni_sadrzaj>
      <item>Fedor-borna Frank, OIB 47343364644</item>
    </izvorni_sadrzaj>
    <derivirana_varijabla naziv="DomainObject.Predmet.OstaliListFormatedOIB_1">
      <item>Fedor-borna Frank, OIB 47343364644</item>
    </derivirana_varijabla>
  </DomainObject.Predmet.OstaliListFormatedOIB>
  <DomainObject.Predmet.OstaliListFormatedWithAdress>
    <izvorni_sadrzaj>
      <item>Fedor-borna Frank, Kameniti Stol 20, 10000 Zagreb</item>
    </izvorni_sadrzaj>
    <derivirana_varijabla naziv="DomainObject.Predmet.OstaliListFormatedWithAdress_1">
      <item>Fedor-borna Frank, Kameniti Stol 20, 10000 Zagreb</item>
    </derivirana_varijabla>
  </DomainObject.Predmet.OstaliListFormatedWithAdress>
  <DomainObject.Predmet.OstaliListFormatedWithAdressOIB>
    <izvorni_sadrzaj>
      <item>Fedor-borna Frank, OIB 47343364644, Kameniti Stol 20, 10000 Zagreb</item>
    </izvorni_sadrzaj>
    <derivirana_varijabla naziv="DomainObject.Predmet.OstaliListFormatedWithAdressOIB_1">
      <item>Fedor-borna Frank, OIB 47343364644, Kameniti Stol 20, 10000 Zagreb</item>
    </derivirana_varijabla>
  </DomainObject.Predmet.OstaliListFormatedWithAdressOIB>
  <DomainObject.Predmet.OstaliListNazivFormated>
    <izvorni_sadrzaj>
      <item>Fedor-borna Frank</item>
    </izvorni_sadrzaj>
    <derivirana_varijabla naziv="DomainObject.Predmet.OstaliListNazivFormated_1">
      <item>Fedor-borna Frank</item>
    </derivirana_varijabla>
  </DomainObject.Predmet.OstaliListNazivFormated>
  <DomainObject.Predmet.OstaliListNazivFormatedOIB>
    <izvorni_sadrzaj>
      <item>Fedor-borna Frank, OIB 47343364644</item>
    </izvorni_sadrzaj>
    <derivirana_varijabla naziv="DomainObject.Predmet.OstaliListNazivFormatedOIB_1">
      <item>Fedor-borna Frank, OIB 47343364644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ISTRA FARMA d.o.o.</item>
      <item>Fedor-borna Frank</item>
    </izvorni_sadrzaj>
    <derivirana_varijabla naziv="DomainObject.Predmet.SudioniciListNaziv_1">
      <item>FINA Regionalni centar Zagreb</item>
      <item>ISTRA FARMA d.o.o.</item>
      <item>Fedor-borna Frank</item>
    </derivirana_varijabla>
  </DomainObject.Predmet.SudioniciListNaziv>
  <DomainObject.Predmet.SudioniciListAdressOIB>
    <izvorni_sadrzaj>
      <item>FINA Regionalni centar Zagreb, OIB 85821130368, Trg svibanjskih žrtava 1995. 1,10000 Zagreb</item>
      <item>ISTRA FARMA d.o.o., OIB 79896205392, Tratinska 36,10000 Zagreb</item>
      <item>Fedor-borna Frank, OIB 47343364644, Kameniti Stol 20,10000 Zagreb</item>
    </izvorni_sadrzaj>
    <derivirana_varijabla naziv="DomainObject.Predmet.SudioniciListAdressOIB_1">
      <item>FINA Regionalni centar Zagreb, OIB 85821130368, Trg svibanjskih žrtava 1995. 1,10000 Zagreb</item>
      <item>ISTRA FARMA d.o.o., OIB 79896205392, Tratinska 36,10000 Zagreb</item>
      <item>Fedor-borna Frank, OIB 47343364644, Kameniti Stol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79896205392</item>
      <item>, OIB 47343364644</item>
    </izvorni_sadrzaj>
    <derivirana_varijabla naziv="DomainObject.Predmet.SudioniciListNazivOIB_1">
      <item>, OIB 85821130368</item>
      <item>, OIB 79896205392</item>
      <item>, OIB 47343364644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1333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2015-12-04T06:29:00Z</dcterms:created>
  <dc:creator>Draženka Prpić</dc:creator>
  <cp:lastModifiedBy>Draženka Prpić</cp:lastModifiedBy>
  <cp:lastPrinted>2015-12-04T06:28:00Z</cp:lastPrinted>
  <dcterms:modified xmlns:xsi="http://www.w3.org/2001/XMLSchema-instance" xsi:type="dcterms:W3CDTF">2015-12-04T06:30:00Z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