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57e6" w14:paraId="fc557e6" w:rsidRDefault="001726D7" w:rsidP="001726D7" w:rsidR="001726D7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A03860">
        <w:t>REPUBLIKA HRVATSKA</w:t>
      </w:r>
    </w:p>
    <w:p w:rsidRDefault="00945A96" w:rsidP="00033E82" w:rsidR="00945A96" w:rsidRPr="00A03860">
      <w:pPr>
        <w:jc w:val="center"/>
      </w:pP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7C1B29">
        <w:t>19. rujna</w:t>
      </w:r>
      <w:r w:rsidR="00945A96">
        <w:t xml:space="preserve"> 2017. g.,</w:t>
      </w:r>
    </w:p>
    <w:p w:rsidRDefault="00240C76" w:rsidP="00240C76" w:rsidR="00B20F47">
      <w:pPr>
        <w:tabs>
          <w:tab w:pos="6540" w:val="left"/>
        </w:tabs>
        <w:ind w:firstLine="708"/>
      </w:pPr>
      <w:r>
        <w:tab/>
      </w:r>
    </w:p>
    <w:p w:rsidRDefault="00945A96" w:rsidP="00240C76" w:rsidR="00945A96" w:rsidRPr="00F60AC7">
      <w:pPr>
        <w:tabs>
          <w:tab w:pos="6540" w:val="left"/>
        </w:tabs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/>
    <w:p w:rsidRDefault="00945A96" w:rsidP="00033E82" w:rsidR="00945A96" w:rsidRPr="00F60AC7"/>
    <w:p w:rsidRDefault="001E777A" w:rsidP="001E777A" w:rsidR="001E777A" w:rsidRPr="00321226">
      <w:pPr>
        <w:ind w:firstLine="360"/>
      </w:pPr>
      <w:r w:rsidRPr="00321226">
        <w:t xml:space="preserve">I  Određuje se  </w:t>
      </w:r>
      <w:r w:rsidR="007C1B29">
        <w:t>trinaesta</w:t>
      </w:r>
      <w:r w:rsidRPr="00321226">
        <w:t xml:space="preserve">  prodaja u stečajnom postupku nekretnina stečajnog dužnika A-G DINAS d.o.o. za obradu drveta , usluge i trgovinu  </w:t>
      </w:r>
      <w:r w:rsidRPr="00321226">
        <w:rPr>
          <w:b/>
        </w:rPr>
        <w:t xml:space="preserve">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 , uz odgovarajuću primjenu pravila o ovrsi na nekretninama i to : </w:t>
      </w:r>
    </w:p>
    <w:p w:rsidRDefault="007868FE" w:rsidP="007868FE" w:rsidR="007868FE" w:rsidRPr="00FE0A3E">
      <w:r w:rsidRPr="00FE0A3E">
        <w:t xml:space="preserve">I  Određuje se  trinaesta  prodaja u stečajnom postupku nekretnina stečajnog dužnika A-G DINAS d.o.o. za obradu drveta , usluge i trgovinu  </w:t>
      </w:r>
      <w:r w:rsidRPr="00FE0A3E">
        <w:rPr>
          <w:b/>
        </w:rPr>
        <w:t xml:space="preserve">„ u stečaju“ , </w:t>
      </w:r>
      <w:proofErr w:type="spellStart"/>
      <w:r w:rsidRPr="00FE0A3E">
        <w:rPr>
          <w:b/>
        </w:rPr>
        <w:t>Beljevina</w:t>
      </w:r>
      <w:proofErr w:type="spellEnd"/>
      <w:r w:rsidRPr="00FE0A3E">
        <w:rPr>
          <w:b/>
        </w:rPr>
        <w:t xml:space="preserve"> </w:t>
      </w:r>
      <w:proofErr w:type="spellStart"/>
      <w:r w:rsidRPr="00FE0A3E">
        <w:rPr>
          <w:b/>
        </w:rPr>
        <w:t>L.j</w:t>
      </w:r>
      <w:proofErr w:type="spellEnd"/>
      <w:r w:rsidRPr="00FE0A3E">
        <w:rPr>
          <w:b/>
        </w:rPr>
        <w:t>. Gaja 27 OIB : 80794569722 , MBS : 050026145</w:t>
      </w:r>
      <w:r w:rsidRPr="00FE0A3E">
        <w:t xml:space="preserve"> , uz odgovarajuću primjenu pravila o ovrsi na nekretninama i to : 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</w:pPr>
      <w:r w:rsidRPr="00FE0A3E">
        <w:t xml:space="preserve">upisana u zk.ul.1047 </w:t>
      </w:r>
      <w:proofErr w:type="spellStart"/>
      <w:r w:rsidRPr="00FE0A3E">
        <w:t>k.o</w:t>
      </w:r>
      <w:proofErr w:type="spellEnd"/>
      <w:r w:rsidRPr="00FE0A3E">
        <w:t xml:space="preserve"> Đurđenovac    Općinski sud u Osijeku  Zemljišnoknjižni odjel Našice                                                                                          - kč.br.1175/18 voćnjak i rezervoar Trg </w:t>
      </w:r>
      <w:proofErr w:type="spellStart"/>
      <w:r w:rsidRPr="00FE0A3E">
        <w:t>N.Š</w:t>
      </w:r>
      <w:proofErr w:type="spellEnd"/>
      <w:r w:rsidRPr="00FE0A3E">
        <w:t>. Zrinskog 5759 m2</w:t>
      </w:r>
    </w:p>
    <w:p w:rsidRDefault="007868FE" w:rsidP="007868FE" w:rsidR="007868FE" w:rsidRPr="00FE0A3E">
      <w:pPr>
        <w:ind w:hanging="142" w:left="709"/>
        <w:rPr>
          <w:b/>
        </w:rPr>
      </w:pPr>
      <w:r w:rsidRPr="00FE0A3E">
        <w:t xml:space="preserve">  - kč.br.1175/19 voćnjak Trg </w:t>
      </w:r>
      <w:proofErr w:type="spellStart"/>
      <w:r w:rsidRPr="00FE0A3E">
        <w:t>N.Š</w:t>
      </w:r>
      <w:proofErr w:type="spellEnd"/>
      <w:r w:rsidRPr="00FE0A3E">
        <w:t xml:space="preserve">. Zrinskog 4486 m2                                                                        - kč.br.1175/21 put Trg </w:t>
      </w:r>
      <w:proofErr w:type="spellStart"/>
      <w:r w:rsidRPr="00FE0A3E">
        <w:t>N.Š</w:t>
      </w:r>
      <w:proofErr w:type="spellEnd"/>
      <w:r w:rsidRPr="00FE0A3E">
        <w:t xml:space="preserve">. Zrinskog 2802 m2                                                               </w:t>
      </w:r>
      <w:r w:rsidRPr="00FE0A3E">
        <w:rPr>
          <w:b/>
        </w:rPr>
        <w:t xml:space="preserve">       Prodaja nekretnina pod br.1 kao cjelina po početnoj cijeni od 38.930,86 kn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</w:pPr>
      <w:r w:rsidRPr="00FE0A3E">
        <w:t xml:space="preserve">upisana u zk.ul.1047 </w:t>
      </w:r>
      <w:proofErr w:type="spellStart"/>
      <w:r w:rsidRPr="00FE0A3E">
        <w:t>k.o</w:t>
      </w:r>
      <w:proofErr w:type="spellEnd"/>
      <w:r w:rsidRPr="00FE0A3E">
        <w:t xml:space="preserve"> Đurđenovac  Općinski sud u Osijeku  Zemljišnoknjižni odjel Našice  kč.br.1175/22 put Trg </w:t>
      </w:r>
      <w:proofErr w:type="spellStart"/>
      <w:r w:rsidRPr="00FE0A3E">
        <w:t>N.Š</w:t>
      </w:r>
      <w:proofErr w:type="spellEnd"/>
      <w:r w:rsidRPr="00FE0A3E">
        <w:t xml:space="preserve">. Zrinskog   2165 m2                                                                         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</w:pPr>
      <w:r w:rsidRPr="00FE0A3E">
        <w:t xml:space="preserve">upisana u zk.ul.1181 </w:t>
      </w:r>
      <w:proofErr w:type="spellStart"/>
      <w:r w:rsidRPr="00FE0A3E">
        <w:t>k.o</w:t>
      </w:r>
      <w:proofErr w:type="spellEnd"/>
      <w:r w:rsidRPr="00FE0A3E">
        <w:t xml:space="preserve"> Đurđenovac Općinski sud u Osijeku  Zemljišnoknjižni odjel Našice  kč.br.1175/14  2  zgrade,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>. Zrinskog 5400 m2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</w:pPr>
      <w:r w:rsidRPr="00FE0A3E">
        <w:t xml:space="preserve">upisana u zk.ul.1181 </w:t>
      </w:r>
      <w:proofErr w:type="spellStart"/>
      <w:r w:rsidRPr="00FE0A3E">
        <w:t>k.o</w:t>
      </w:r>
      <w:proofErr w:type="spellEnd"/>
      <w:r w:rsidRPr="00FE0A3E">
        <w:t xml:space="preserve"> Đurđenovac  Općinski sud u Osijeku  Zemljišnoknjižni odjel Našice    kč.br.1175/15  2  zgrade,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 xml:space="preserve">. Zrinskog 15379 m2                                                     </w:t>
      </w:r>
    </w:p>
    <w:p w:rsidRDefault="007868FE" w:rsidP="007868FE" w:rsidR="007868FE" w:rsidRPr="00FE0A3E">
      <w:pPr>
        <w:ind w:hanging="349" w:left="709"/>
        <w:rPr>
          <w:b/>
        </w:rPr>
      </w:pPr>
      <w:r w:rsidRPr="00FE0A3E">
        <w:rPr>
          <w:b/>
        </w:rPr>
        <w:t xml:space="preserve">      Prodaja nekretnina pod br. 2, 3 i 4 kao cjelina po početnoj cijeni od 194.337,00 kn</w:t>
      </w:r>
    </w:p>
    <w:p w:rsidRDefault="007868FE" w:rsidP="007868FE" w:rsidR="007868FE" w:rsidRPr="00FE0A3E">
      <w:pPr>
        <w:pStyle w:val="Odlomakpopisa"/>
        <w:numPr>
          <w:ilvl w:val="0"/>
          <w:numId w:val="17"/>
        </w:numPr>
        <w:suppressAutoHyphens/>
        <w:spacing w:lineRule="atLeast" w:line="100"/>
        <w:contextualSpacing w:val="false"/>
        <w:jc w:val="left"/>
        <w:rPr>
          <w:b/>
        </w:rPr>
      </w:pPr>
      <w:r w:rsidRPr="00FE0A3E">
        <w:t xml:space="preserve">upisana u zk.ul.1047 </w:t>
      </w:r>
      <w:proofErr w:type="spellStart"/>
      <w:r w:rsidRPr="00FE0A3E">
        <w:t>k.o</w:t>
      </w:r>
      <w:proofErr w:type="spellEnd"/>
      <w:r w:rsidRPr="00FE0A3E">
        <w:t xml:space="preserve"> Đurđenovac  Općinski sud u Osijeku  Zemljišnoknjižni odjel Našice  kč.br.1175/24  put Trg </w:t>
      </w:r>
      <w:proofErr w:type="spellStart"/>
      <w:r w:rsidRPr="00FE0A3E">
        <w:t>N.Š</w:t>
      </w:r>
      <w:proofErr w:type="spellEnd"/>
      <w:r w:rsidRPr="00FE0A3E">
        <w:t xml:space="preserve">. Zrinskog 334 m2  </w:t>
      </w:r>
      <w:r w:rsidRPr="00FE0A3E">
        <w:rPr>
          <w:b/>
        </w:rPr>
        <w:t xml:space="preserve">početna cijena : 8.719,84 kn 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FE0A3E">
        <w:t xml:space="preserve">upisana u zk.ul.1326 </w:t>
      </w:r>
      <w:proofErr w:type="spellStart"/>
      <w:r w:rsidRPr="00FE0A3E">
        <w:t>k.o</w:t>
      </w:r>
      <w:proofErr w:type="spellEnd"/>
      <w:r w:rsidRPr="00FE0A3E">
        <w:t xml:space="preserve"> Đurđenovac  Općinski sud u Osijeku  Zemljišnoknjižni odjel Našice  kč.br.1177/4    zgrada,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 xml:space="preserve">. Zrinskog 5115 m2 </w:t>
      </w:r>
      <w:r w:rsidRPr="00FE0A3E">
        <w:rPr>
          <w:b/>
        </w:rPr>
        <w:t>početna cijena 487.420,00 kn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FE0A3E">
        <w:lastRenderedPageBreak/>
        <w:t xml:space="preserve">upisana u zk.ul.1326 </w:t>
      </w:r>
      <w:proofErr w:type="spellStart"/>
      <w:r w:rsidRPr="00FE0A3E">
        <w:t>k.o</w:t>
      </w:r>
      <w:proofErr w:type="spellEnd"/>
      <w:r w:rsidRPr="00FE0A3E">
        <w:t xml:space="preserve"> Đurđenovac Općinski sud u Osijeku  Zemljišnoknjižni odjel Našice    kč.br.1177/18    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 xml:space="preserve">. Zrinskog 4631 m2 , </w:t>
      </w:r>
      <w:r w:rsidRPr="00FE0A3E">
        <w:rPr>
          <w:b/>
        </w:rPr>
        <w:t>početna cijena  57.041,21 kn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FE0A3E">
        <w:t xml:space="preserve">upisana u zk.ul.1326 </w:t>
      </w:r>
      <w:proofErr w:type="spellStart"/>
      <w:r w:rsidRPr="00FE0A3E">
        <w:t>k.o</w:t>
      </w:r>
      <w:proofErr w:type="spellEnd"/>
      <w:r w:rsidRPr="00FE0A3E">
        <w:t xml:space="preserve"> Đurđenovac  Općinski sud u Osijeku  Zemljišnoknjižni odjel Našice  kč.br.1177/19   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 xml:space="preserve">. Zrinskog 4055 m2 </w:t>
      </w:r>
      <w:r w:rsidRPr="00FE0A3E">
        <w:rPr>
          <w:b/>
        </w:rPr>
        <w:t>početna cijena  50.204,50 kn</w:t>
      </w:r>
    </w:p>
    <w:p w:rsidRDefault="007868FE" w:rsidP="007868FE" w:rsidR="007868FE" w:rsidRPr="00FE0A3E">
      <w:pPr>
        <w:numPr>
          <w:ilvl w:val="0"/>
          <w:numId w:val="17"/>
        </w:numPr>
        <w:suppressAutoHyphens/>
        <w:spacing w:lineRule="atLeast" w:line="100"/>
        <w:jc w:val="left"/>
        <w:rPr>
          <w:b/>
        </w:rPr>
      </w:pPr>
      <w:r w:rsidRPr="00FE0A3E">
        <w:t xml:space="preserve">upisana u zk.ul.1326 </w:t>
      </w:r>
      <w:proofErr w:type="spellStart"/>
      <w:r w:rsidRPr="00FE0A3E">
        <w:t>k.o</w:t>
      </w:r>
      <w:proofErr w:type="spellEnd"/>
      <w:r w:rsidRPr="00FE0A3E">
        <w:t xml:space="preserve"> Đurđenovac Općinski sud u Osijeku  Zemljišnoknjižni odjel Našice  kč.br.1177/20    </w:t>
      </w:r>
      <w:proofErr w:type="spellStart"/>
      <w:r w:rsidRPr="00FE0A3E">
        <w:t>ekon.dvorište</w:t>
      </w:r>
      <w:proofErr w:type="spellEnd"/>
      <w:r w:rsidRPr="00FE0A3E">
        <w:t xml:space="preserve">  Trg </w:t>
      </w:r>
      <w:proofErr w:type="spellStart"/>
      <w:r w:rsidRPr="00FE0A3E">
        <w:t>N.Š</w:t>
      </w:r>
      <w:proofErr w:type="spellEnd"/>
      <w:r w:rsidRPr="00FE0A3E">
        <w:t xml:space="preserve">. Zrinskog 3164 m2 </w:t>
      </w:r>
      <w:r w:rsidRPr="00FE0A3E">
        <w:rPr>
          <w:b/>
        </w:rPr>
        <w:t>početna cijena 39.329,60 kn</w:t>
      </w:r>
    </w:p>
    <w:p w:rsidRDefault="007868FE" w:rsidP="007868FE" w:rsidR="007868FE" w:rsidRPr="00FE0A3E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Nekretnine upisane u </w:t>
      </w:r>
      <w:proofErr w:type="spellStart"/>
      <w:r w:rsidRPr="00FE0A3E">
        <w:rPr>
          <w:rFonts w:eastAsia="Times New Roman"/>
          <w:kern w:val="1"/>
          <w:lang w:eastAsia="ar-SA"/>
        </w:rPr>
        <w:t>zk.ul</w:t>
      </w:r>
      <w:proofErr w:type="spellEnd"/>
      <w:r w:rsidRPr="00FE0A3E">
        <w:rPr>
          <w:rFonts w:eastAsia="Times New Roman"/>
          <w:kern w:val="1"/>
          <w:lang w:eastAsia="ar-SA"/>
        </w:rPr>
        <w:t>. br. 1326 k.o. Đurđenovac imaju svojstvo kulturnog dobra od interesa za Republiku Hrvatsku u skladu sa Zakonom o zaštiti i očuvanju kulturnih dobara ( NN br.157/13)</w:t>
      </w:r>
    </w:p>
    <w:p w:rsidRDefault="007868FE" w:rsidP="007868FE" w:rsidR="007868FE" w:rsidRPr="00FE0A3E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Na nekretninama upisanim u  zk.ul.1047 , zk.ul.1326, zk.ul.1181  k.o. Đurđenovac  upisano je založno pravo </w:t>
      </w:r>
      <w:proofErr w:type="spellStart"/>
      <w:r w:rsidRPr="00FE0A3E">
        <w:rPr>
          <w:rFonts w:eastAsia="Times New Roman"/>
          <w:kern w:val="1"/>
          <w:lang w:eastAsia="ar-SA"/>
        </w:rPr>
        <w:t>razlučnih</w:t>
      </w:r>
      <w:proofErr w:type="spellEnd"/>
      <w:r w:rsidRPr="00FE0A3E">
        <w:rPr>
          <w:rFonts w:eastAsia="Times New Roman"/>
          <w:kern w:val="1"/>
          <w:lang w:eastAsia="ar-SA"/>
        </w:rPr>
        <w:t xml:space="preserve"> vjerovnika :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Fond za razvoj i zapošljavanje , Zagreb, </w:t>
      </w:r>
      <w:proofErr w:type="spellStart"/>
      <w:r w:rsidRPr="00FE0A3E">
        <w:rPr>
          <w:rFonts w:eastAsia="Times New Roman"/>
          <w:kern w:val="1"/>
          <w:lang w:eastAsia="ar-SA"/>
        </w:rPr>
        <w:t>Preobraženska</w:t>
      </w:r>
      <w:proofErr w:type="spellEnd"/>
      <w:r w:rsidRPr="00FE0A3E">
        <w:rPr>
          <w:rFonts w:eastAsia="Times New Roman"/>
          <w:kern w:val="1"/>
          <w:lang w:eastAsia="ar-SA"/>
        </w:rPr>
        <w:t xml:space="preserve"> 4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>Podravska banka d.d. Koprivnica , Opatička 3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>RH –Ministarstvo financija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ind w:firstLine="36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II  Navedene nekretnine prodavat će se usmenom javnom dražbom , a ročište za prodaju održat će se 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dana </w:t>
      </w:r>
      <w:r w:rsidR="007868FE">
        <w:rPr>
          <w:rFonts w:eastAsia="Times New Roman"/>
          <w:b/>
          <w:kern w:val="1"/>
          <w:lang w:eastAsia="ar-SA"/>
        </w:rPr>
        <w:t>21. studenog</w:t>
      </w:r>
      <w:r>
        <w:rPr>
          <w:rFonts w:eastAsia="Times New Roman"/>
          <w:b/>
          <w:kern w:val="1"/>
          <w:lang w:eastAsia="ar-SA"/>
        </w:rPr>
        <w:t xml:space="preserve"> </w:t>
      </w:r>
      <w:r w:rsidRPr="00321226">
        <w:rPr>
          <w:rFonts w:eastAsia="Times New Roman"/>
          <w:b/>
          <w:kern w:val="1"/>
          <w:lang w:eastAsia="ar-SA"/>
        </w:rPr>
        <w:t xml:space="preserve">2017. god. u </w:t>
      </w:r>
      <w:r>
        <w:rPr>
          <w:rFonts w:eastAsia="Times New Roman"/>
          <w:b/>
          <w:kern w:val="1"/>
          <w:lang w:eastAsia="ar-SA"/>
        </w:rPr>
        <w:t>10,</w:t>
      </w:r>
      <w:r w:rsidR="007868FE">
        <w:rPr>
          <w:rFonts w:eastAsia="Times New Roman"/>
          <w:b/>
          <w:kern w:val="1"/>
          <w:lang w:eastAsia="ar-SA"/>
        </w:rPr>
        <w:t>00</w:t>
      </w:r>
      <w:r w:rsidRPr="00321226">
        <w:rPr>
          <w:rFonts w:eastAsia="Times New Roman"/>
          <w:b/>
          <w:kern w:val="1"/>
          <w:lang w:eastAsia="ar-SA"/>
        </w:rPr>
        <w:t xml:space="preserve"> sati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>u prostorijama Trgovačkog suda u Osijeku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Zagrebačka broj 2 , soba broj </w:t>
      </w:r>
      <w:r>
        <w:rPr>
          <w:rFonts w:eastAsia="Times New Roman"/>
          <w:b/>
          <w:kern w:val="1"/>
          <w:lang w:eastAsia="ar-SA"/>
        </w:rPr>
        <w:t>36</w:t>
      </w:r>
      <w:r w:rsidRPr="00321226">
        <w:rPr>
          <w:rFonts w:eastAsia="Times New Roman"/>
          <w:b/>
          <w:kern w:val="1"/>
          <w:lang w:eastAsia="ar-SA"/>
        </w:rPr>
        <w:t>/2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III  </w:t>
      </w:r>
      <w:r w:rsidRPr="00321226">
        <w:rPr>
          <w:lang w:eastAsia="hr-HR"/>
        </w:rPr>
        <w:t xml:space="preserve">Kao kupci na javnoj dražbi  mogu sudjelovati samo osobe koje su najkasnije </w:t>
      </w:r>
      <w:r w:rsidRPr="001E777A">
        <w:rPr>
          <w:b/>
          <w:lang w:eastAsia="hr-HR"/>
        </w:rPr>
        <w:t>dva dana</w:t>
      </w:r>
      <w:r w:rsidRPr="00321226">
        <w:rPr>
          <w:lang w:eastAsia="hr-HR"/>
        </w:rPr>
        <w:t xml:space="preserve">   prije održavanja ročišta  uplatile jamčevinu   u iznosu od 10% utvrđene vrijednosti nekretnine na žiro račun Trgovačkog suda u Osijeku broj  HR31 2390 0011 30000020 0  s uplatnim  pozivom na broj HR05  272- 13- 15  kod Hrvatske poštanske banke d.d. i dokaz o tome predoče stečajnom sucu prije početka dražbe. 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Jamčevinu nisu dužni položiti </w:t>
      </w:r>
      <w:proofErr w:type="spellStart"/>
      <w:r w:rsidRPr="00321226">
        <w:rPr>
          <w:lang w:eastAsia="hr-HR"/>
        </w:rPr>
        <w:t>razlučni</w:t>
      </w:r>
      <w:proofErr w:type="spellEnd"/>
      <w:r w:rsidRPr="00321226">
        <w:rPr>
          <w:lang w:eastAsia="hr-HR"/>
        </w:rPr>
        <w:t xml:space="preserve"> vjerovnici kojima je to pravo upisano u zemljišnim knjigama.                                                                                                                                    IV  Sudionicima dražbe koji ne uspiju u javnoj dražbi  jamčevina   će se vratiti odmah nakon zaključenja javne dražbe.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  Ponuditelji čija ponuda bude prihvaćena dužni su u  roku od </w:t>
      </w:r>
      <w:r w:rsidRPr="001E777A">
        <w:rPr>
          <w:b/>
          <w:lang w:eastAsia="hr-HR"/>
        </w:rPr>
        <w:t>45 dana</w:t>
      </w:r>
      <w:r w:rsidRPr="00321226">
        <w:rPr>
          <w:lang w:eastAsia="hr-HR"/>
        </w:rPr>
        <w:t xml:space="preserve"> od dana pravomoćnosti rješenja o dosudi uplatiti  razliku između jamčevine   i postignute kupoprodajne cijene na račun sudskog </w:t>
      </w:r>
      <w:proofErr w:type="spellStart"/>
      <w:r w:rsidRPr="00321226">
        <w:rPr>
          <w:lang w:eastAsia="hr-HR"/>
        </w:rPr>
        <w:t>depoziita</w:t>
      </w:r>
      <w:proofErr w:type="spellEnd"/>
      <w:r w:rsidRPr="00321226">
        <w:rPr>
          <w:lang w:eastAsia="hr-HR"/>
        </w:rPr>
        <w:t xml:space="preserve">  iz točke III izreke ovog zaključka.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VI  Nekretnine će se  dosuditi i kupcima koji su ponudili nižu cijenu ( ali ne i nižu od početne na ovom ročištu za prodaju) ako kupci koji su ponudili veću cijenu ne polože </w:t>
      </w:r>
      <w:proofErr w:type="spellStart"/>
      <w:r w:rsidRPr="00321226">
        <w:rPr>
          <w:lang w:eastAsia="hr-HR"/>
        </w:rPr>
        <w:t>kupovninu</w:t>
      </w:r>
      <w:proofErr w:type="spellEnd"/>
      <w:r w:rsidRPr="00321226">
        <w:rPr>
          <w:lang w:eastAsia="hr-HR"/>
        </w:rPr>
        <w:t xml:space="preserve"> u određenom roku.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VII  </w:t>
      </w:r>
      <w:r w:rsidRPr="00321226">
        <w:rPr>
          <w:lang w:eastAsia="hr-HR"/>
        </w:rPr>
        <w:t xml:space="preserve">Poreze i pristojbe te sve ostale troškove u  </w:t>
      </w:r>
      <w:proofErr w:type="spellStart"/>
      <w:r w:rsidRPr="00321226">
        <w:rPr>
          <w:lang w:eastAsia="hr-HR"/>
        </w:rPr>
        <w:t>u</w:t>
      </w:r>
      <w:proofErr w:type="spellEnd"/>
      <w:r w:rsidRPr="00321226">
        <w:rPr>
          <w:lang w:eastAsia="hr-HR"/>
        </w:rPr>
        <w:t xml:space="preserve"> svezi sa prodajom i prijenosom vlasništva dužan je platiti kupac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>VIII Prodaja se obavlja po načelu viđeno-kupljeno što isključuje sve naknadne prigovore</w:t>
      </w:r>
    </w:p>
    <w:p w:rsidRDefault="001E777A" w:rsidP="001E777A" w:rsidR="001E777A" w:rsidRPr="00321226">
      <w:r w:rsidRPr="00321226">
        <w:t xml:space="preserve">IX Nekretnine koje su predmet prodaje opterećene su založnim pravima koje će se brisati nakon pravomoćnosti rješenja o dosudi i uplati cjelokupne </w:t>
      </w:r>
      <w:proofErr w:type="spellStart"/>
      <w:r w:rsidRPr="00321226">
        <w:t>kupovnine</w:t>
      </w:r>
      <w:proofErr w:type="spellEnd"/>
    </w:p>
    <w:p w:rsidRDefault="001E777A" w:rsidP="001E777A" w:rsidR="001E777A" w:rsidRPr="00321226">
      <w:r w:rsidRPr="00321226">
        <w:t xml:space="preserve">X Dodatne </w:t>
      </w:r>
      <w:proofErr w:type="spellStart"/>
      <w:r w:rsidRPr="00321226">
        <w:t>obavjesti</w:t>
      </w:r>
      <w:proofErr w:type="spellEnd"/>
      <w:r w:rsidRPr="00321226">
        <w:t xml:space="preserve"> o nekretninama mogu se dobiti od stečajnog upravitelja na broj telefona 098 163 99 25 svaki radni dan od 9,00-14.00 h</w:t>
      </w:r>
    </w:p>
    <w:p w:rsidRDefault="001E777A" w:rsidP="001E777A" w:rsidR="001E777A" w:rsidRPr="00321226">
      <w:r w:rsidRPr="00321226">
        <w:lastRenderedPageBreak/>
        <w:t xml:space="preserve">Više podataka o prodaji nekretnina </w:t>
      </w:r>
      <w:proofErr w:type="spellStart"/>
      <w:r w:rsidRPr="00321226">
        <w:t>stečajnbog</w:t>
      </w:r>
      <w:proofErr w:type="spellEnd"/>
      <w:r w:rsidRPr="00321226">
        <w:t xml:space="preserve"> dužnika mogu se naći i na </w:t>
      </w:r>
      <w:hyperlink r:id="rId11" w:history="true">
        <w:r w:rsidRPr="00321226">
          <w:rPr>
            <w:rStyle w:val="Hiperveza"/>
          </w:rPr>
          <w:t>www.sudacka-mreza.hr/stecaj</w:t>
        </w:r>
      </w:hyperlink>
      <w:r w:rsidRPr="00321226">
        <w:t xml:space="preserve"> ili </w:t>
      </w:r>
      <w:hyperlink r:id="rId12" w:history="true">
        <w:r w:rsidRPr="00321226">
          <w:rPr>
            <w:rStyle w:val="Hiperveza"/>
          </w:rPr>
          <w:t>www.vts.hr</w:t>
        </w:r>
      </w:hyperlink>
      <w:r w:rsidRPr="00321226">
        <w:t xml:space="preserve"> u rubrici „web stečaj“</w:t>
      </w:r>
    </w:p>
    <w:p w:rsidRDefault="001E777A" w:rsidP="001E777A" w:rsidR="001E777A" w:rsidRPr="00321226">
      <w:pPr>
        <w:rPr>
          <w:b/>
        </w:rPr>
      </w:pPr>
      <w:r w:rsidRPr="00321226">
        <w:t xml:space="preserve">XI Ovaj zaključak o prodaji objavit će se na mrežnoj stranici e-Oglasna ploča Trgovačkog suda u Osijeku , na web stranici Visokog trgovačkog suda RH , u očevidniku nekretnina Hrvatske gospodarske komore, </w:t>
      </w:r>
      <w:r w:rsidRPr="00321226">
        <w:rPr>
          <w:b/>
        </w:rPr>
        <w:t xml:space="preserve">a </w:t>
      </w:r>
      <w:proofErr w:type="spellStart"/>
      <w:r w:rsidRPr="00321226">
        <w:rPr>
          <w:b/>
        </w:rPr>
        <w:t>razlučni</w:t>
      </w:r>
      <w:proofErr w:type="spellEnd"/>
      <w:r w:rsidRPr="00321226">
        <w:rPr>
          <w:b/>
        </w:rPr>
        <w:t xml:space="preserve"> vjerovnik može ga objaviti i u jednom od javnih glasila</w:t>
      </w:r>
    </w:p>
    <w:p w:rsidRDefault="001E777A" w:rsidP="001E777A" w:rsidR="001E777A" w:rsidRPr="00321226"/>
    <w:p w:rsidRDefault="001E777A" w:rsidP="001E777A" w:rsidR="001E777A">
      <w:pPr>
        <w:jc w:val="center"/>
      </w:pPr>
      <w:r w:rsidRPr="00321226">
        <w:t>O b r a z l o ž e nj e</w:t>
      </w:r>
    </w:p>
    <w:p w:rsidRDefault="001E777A" w:rsidP="001E777A" w:rsidR="001E777A" w:rsidRPr="00321226">
      <w:pPr>
        <w:jc w:val="center"/>
      </w:pPr>
    </w:p>
    <w:p w:rsidRDefault="001E777A" w:rsidP="001E777A" w:rsidR="001E777A">
      <w:pPr>
        <w:ind w:firstLine="708"/>
      </w:pPr>
      <w:r w:rsidRPr="00321226">
        <w:t xml:space="preserve">Pravomoćnim rješenjem Trgovačkog suda u Osijeku poslovni broj St-13/15 od 7. srpnja 2015. god. određena je prodaja imovine koja ulazi u stečajnu masu  </w:t>
      </w:r>
      <w:r w:rsidRPr="00321226">
        <w:rPr>
          <w:b/>
        </w:rPr>
        <w:t xml:space="preserve">A-G DINAS d.o.o. za obradu drveta, usluge i trgovinu 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 , uz odgovarajuću primjenu  pravila  o ovrsi na nekretninama  navedenim u izreci ovog zaključka. Na navedenim nekretninama upisano je pravo zaloga za korist </w:t>
      </w:r>
      <w:proofErr w:type="spellStart"/>
      <w:r w:rsidRPr="00321226">
        <w:t>razlučnih</w:t>
      </w:r>
      <w:proofErr w:type="spellEnd"/>
      <w:r w:rsidRPr="00321226">
        <w:t xml:space="preserve"> vjerovnika  navedenih u izreci zaključka.</w:t>
      </w:r>
    </w:p>
    <w:p w:rsidRDefault="001E777A" w:rsidP="001E777A" w:rsidR="001E777A" w:rsidRPr="00321226">
      <w:pPr>
        <w:ind w:firstLine="708"/>
      </w:pPr>
    </w:p>
    <w:p w:rsidRDefault="001E777A" w:rsidP="001E777A" w:rsidR="001E777A">
      <w:pPr>
        <w:ind w:firstLine="708"/>
      </w:pPr>
      <w:r w:rsidRPr="00321226">
        <w:t>Slijedom navedenog sud je odlučio kao u izreci zaključka , a sve u skladu s čl. 97 i 99 st.3 Ovršnog zakona i čl. 164 Stečajnog zakona.</w:t>
      </w:r>
    </w:p>
    <w:p w:rsidRDefault="001E777A" w:rsidP="001E777A" w:rsidR="001E777A">
      <w:pPr>
        <w:ind w:firstLine="708"/>
      </w:pPr>
    </w:p>
    <w:p w:rsidRDefault="001E777A" w:rsidP="001E777A" w:rsidR="001E777A" w:rsidRPr="00321226">
      <w:pPr>
        <w:ind w:firstLine="708"/>
      </w:pPr>
    </w:p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7868FE">
        <w:rPr>
          <w:b/>
        </w:rPr>
        <w:t>19. rujna</w:t>
      </w:r>
      <w:r w:rsidR="00945A96">
        <w:rPr>
          <w:b/>
        </w:rPr>
        <w:t xml:space="preserve"> 2017. g.</w:t>
      </w:r>
    </w:p>
    <w:p w:rsidRDefault="001E777A" w:rsidP="000B2B4C" w:rsidR="001E777A">
      <w:pPr>
        <w:ind w:firstLine="708"/>
        <w:jc w:val="center"/>
        <w:rPr>
          <w:b/>
        </w:rPr>
      </w:pPr>
    </w:p>
    <w:p w:rsidRDefault="00C54666" w:rsidP="00994737" w:rsidR="00C54666">
      <w:pPr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E777A" w:rsidP="00C54666" w:rsidR="001E777A">
      <w:pPr>
        <w:pStyle w:val="Bezproreda"/>
      </w:pP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>
      <w:pPr>
        <w:pStyle w:val="Bezproreda"/>
      </w:pPr>
    </w:p>
    <w:p w:rsidRDefault="001E777A" w:rsidP="00C54666" w:rsidR="001E777A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</w:t>
      </w:r>
      <w:r w:rsidR="007868FE">
        <w:t>21.11.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D0" w:rsidP="000B2B4C" w:rsidR="001932D0">
      <w:r>
        <w:separator/>
      </w:r>
    </w:p>
  </w:endnote>
  <w:endnote w:id="0" w:type="continuationSeparator">
    <w:p w:rsidRDefault="001932D0" w:rsidP="000B2B4C" w:rsidR="00193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D0" w:rsidP="000B2B4C" w:rsidR="001932D0">
      <w:r>
        <w:separator/>
      </w:r>
    </w:p>
  </w:footnote>
  <w:footnote w:id="0" w:type="continuationSeparator">
    <w:p w:rsidRDefault="001932D0" w:rsidP="000B2B4C" w:rsidR="00193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956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337">
          <w:rPr>
            <w:noProof/>
          </w:rPr>
          <w:t>4</w:t>
        </w:r>
        <w:r>
          <w:fldChar w:fldCharType="end"/>
        </w:r>
      </w:p>
      <w:p w:rsidRDefault="0095617C" w:rsidP="0095617C" w:rsidR="000B2B4C">
        <w:pPr>
          <w:jc w:val="right"/>
        </w:pPr>
        <w:r w:rsidRPr="00611CA8">
          <w:t>Broj: 6 St-</w:t>
        </w:r>
        <w:r w:rsidR="007C1B29">
          <w:t>13/15-144</w:t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0E2116"/>
    <w:rsid w:val="000F66FE"/>
    <w:rsid w:val="00105BE6"/>
    <w:rsid w:val="001368A7"/>
    <w:rsid w:val="00144E83"/>
    <w:rsid w:val="00145E22"/>
    <w:rsid w:val="00160BFA"/>
    <w:rsid w:val="001726D7"/>
    <w:rsid w:val="00182207"/>
    <w:rsid w:val="00191ADF"/>
    <w:rsid w:val="001932D0"/>
    <w:rsid w:val="001D1274"/>
    <w:rsid w:val="001E222A"/>
    <w:rsid w:val="001E4337"/>
    <w:rsid w:val="001E777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C7984"/>
    <w:rsid w:val="00632A0A"/>
    <w:rsid w:val="00715EB1"/>
    <w:rsid w:val="007868FE"/>
    <w:rsid w:val="007B05C9"/>
    <w:rsid w:val="007C1B29"/>
    <w:rsid w:val="007C34A7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45A96"/>
    <w:rsid w:val="0095617C"/>
    <w:rsid w:val="0096699F"/>
    <w:rsid w:val="009852D4"/>
    <w:rsid w:val="00994737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D3936"/>
    <w:rsid w:val="00BF0D07"/>
    <w:rsid w:val="00C51CA6"/>
    <w:rsid w:val="00C54666"/>
    <w:rsid w:val="00C67DA2"/>
    <w:rsid w:val="00C90D37"/>
    <w:rsid w:val="00CA3524"/>
    <w:rsid w:val="00D0646F"/>
    <w:rsid w:val="00D403E1"/>
    <w:rsid w:val="00D457B5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91705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43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43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3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3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43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43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3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3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8EF32-BC03-4CD5-B820-0C3EDF886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1019</properties:Words>
  <properties:Characters>5317</properties:Characters>
  <properties:Lines>163</properties:Lines>
  <properties:Paragraphs>55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7010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2017-09-19T11:44:00Z</dcterms:created>
  <dc:creator>XXYY</dc:creator>
  <cp:lastModifiedBy>Danijela Sekulić</cp:lastModifiedBy>
  <cp:lastPrinted>2017-09-19T12:27:00Z</cp:lastPrinted>
  <dcterms:modified xmlns:xsi="http://www.w3.org/2001/XMLSchema-instance" xsi:type="dcterms:W3CDTF">2017-09-19T12:27:00Z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