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71df" w14:paraId="33371df"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2A15EB">
        <w:t>3</w:t>
      </w:r>
      <w:r w:rsidR="001E14C3">
        <w:t>2</w:t>
      </w:r>
      <w:r>
        <w:t>/1</w:t>
      </w:r>
      <w:r w:rsidR="00255A48">
        <w:t>7</w:t>
      </w:r>
      <w:r>
        <w:t>-</w:t>
      </w:r>
      <w:r w:rsidR="003474EC">
        <w:t>2</w:t>
      </w:r>
      <w:r w:rsidR="001E14C3">
        <w:t>7</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1E14C3" w:rsidRPr="00332EAA">
        <w:t>Trgovački sud u Osijeku, po sucu mr. sc. Tihomiru Kovačeviću, kao stečajnom sucu, povodom prijedloga FINANCIJSKE AGENCIJE ZAGREB, Regionalni centar Zagreb, Podružnica Zagreb, Trg svibanjskih žrtava 1995. 1, OIB 85821130368 za otvaranje stečajnog postupka nad dužnikom Abesinija j.d.o.o. za ugostiteljstvo, trgovinu i turizam, Zagreb, Taborska 1, MBS 081003365, OIB 10994332389</w:t>
      </w:r>
      <w:r w:rsidR="002A15EB">
        <w:t xml:space="preserve">, </w:t>
      </w:r>
      <w:r w:rsidR="00DB2D45" w:rsidRPr="0041082E">
        <w:t xml:space="preserve">dana </w:t>
      </w:r>
      <w:r w:rsidR="001E38F1">
        <w:t>1</w:t>
      </w:r>
      <w:r w:rsidR="001E14C3">
        <w:t>2</w:t>
      </w:r>
      <w:r w:rsidR="00DB2D45" w:rsidRPr="00DB2D45">
        <w:t>. s</w:t>
      </w:r>
      <w:r w:rsidR="001E14C3">
        <w:t>rp</w:t>
      </w:r>
      <w:r w:rsidR="00DB2D45" w:rsidRPr="00DB2D45">
        <w:t xml:space="preserve">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1E14C3"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1E14C3" w:rsidRPr="001E14C3">
        <w:rPr>
          <w:bCs/>
        </w:rPr>
        <w:t>Abesinija j.d.o.o. za ugostiteljstvo, trgovinu i turizam, Zagreb, Taborska 1, MBS 081003365, OIB 10994332389</w:t>
      </w:r>
      <w:r w:rsidRPr="00557979">
        <w:rPr>
          <w:bCs/>
        </w:rPr>
        <w:t>.</w:t>
      </w:r>
    </w:p>
    <w:p w:rsidRDefault="00A1107A" w:rsidP="00A1107A" w:rsidR="00A1107A">
      <w:pPr>
        <w:ind w:left="1065"/>
        <w:jc w:val="both"/>
        <w:rPr>
          <w:bCs/>
        </w:rPr>
      </w:pPr>
    </w:p>
    <w:p w:rsidRDefault="00A1107A" w:rsidP="001E14C3"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1E14C3" w:rsidRPr="001E14C3">
        <w:rPr>
          <w:bCs/>
        </w:rPr>
        <w:t>Julka Bandić, Osijek, Stjepana Radića 14, OIB 04946287686</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1E14C3" w:rsidR="00A1107A" w:rsidRPr="00A8678A">
      <w:pPr>
        <w:numPr>
          <w:ilvl w:val="0"/>
          <w:numId w:val="1"/>
        </w:numPr>
        <w:jc w:val="both"/>
      </w:pPr>
      <w:r w:rsidRPr="00692327">
        <w:rPr>
          <w:bCs/>
        </w:rPr>
        <w:t>ZAKLJUČUJE</w:t>
      </w:r>
      <w:r w:rsidRPr="00557979">
        <w:t xml:space="preserve"> se stečajni postupak nad dužnikom: </w:t>
      </w:r>
      <w:r w:rsidR="001E14C3" w:rsidRPr="001E14C3">
        <w:rPr>
          <w:bCs/>
        </w:rPr>
        <w:t>Abesinija j.d.o.o. za ugostiteljstvo, trgovinu i turizam, Zagreb, Taborska 1, MBS 081003365, OIB 10994332389</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771657" w:rsidR="002774C8">
      <w:pPr>
        <w:numPr>
          <w:ilvl w:val="0"/>
          <w:numId w:val="1"/>
        </w:numPr>
        <w:jc w:val="both"/>
      </w:pPr>
      <w:r>
        <w:t xml:space="preserve">Nalaže se bivšem zakonskom zastupniku </w:t>
      </w:r>
      <w:r w:rsidR="00771657" w:rsidRPr="00771657">
        <w:t>Aleksandar Nikolić, Zagreb, Jovinovačka 24, OIB 65281585110</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771657" w:rsidP="00771657" w:rsidR="00771657">
      <w:pPr>
        <w:ind w:firstLine="720"/>
        <w:jc w:val="both"/>
      </w:pPr>
      <w:r>
        <w:t xml:space="preserve">Dana 17.01.2017. zaprimljen je na Trgovačkom sudu u Zagrebu prijedlog FINE Regionalni centar Zagreb, Podružnica Zagreb, klasa: 110-07/17-01/04 Ur. broj 04-06-17-235 od 16.01.2017. godine, za otvaranje stečajnog postupka nad dužnikom </w:t>
      </w:r>
      <w:r w:rsidRPr="003130A1">
        <w:t>Abesinija j.d.o.o. za ugostiteljstvo, trgovinu i turizam, Zagreb, Taborska 1, MBS 081003365, OIB 10994332389</w:t>
      </w:r>
      <w:r>
        <w:t>, temeljem odredbe čl. 110. st. 1. Stečajnog zakona (NN 71/15 i 104/17, dalje: SZ).</w:t>
      </w:r>
    </w:p>
    <w:p w:rsidRDefault="00771657" w:rsidP="00771657" w:rsidR="00771657">
      <w:pPr>
        <w:ind w:firstLine="720"/>
        <w:jc w:val="both"/>
      </w:pPr>
    </w:p>
    <w:p w:rsidRDefault="00771657" w:rsidP="00771657" w:rsidR="00771657">
      <w:pPr>
        <w:ind w:firstLine="720"/>
        <w:jc w:val="both"/>
      </w:pPr>
      <w:r>
        <w:t xml:space="preserve">U prijedlogu je navela da na dan 13.01.2017. dužnik u Očevidniku redoslijeda osnova za plaćanje ima evidentirane neizvršene osnove za plaćanje u neprekinutom razdoblju od 120 dana, u </w:t>
      </w:r>
      <w:r>
        <w:lastRenderedPageBreak/>
        <w:t>ukupnom iznosu od 19.114,48 kn, u koji iznos je uračunata kamata i naknada FINE za provedbe ovrhe na novčanim sredstvima dužnika. Navodi da dužnik ima 1 zaposlenog radnika.</w:t>
      </w:r>
    </w:p>
    <w:p w:rsidRDefault="00771657" w:rsidP="00771657" w:rsidR="00771657">
      <w:pPr>
        <w:ind w:firstLine="720"/>
        <w:jc w:val="both"/>
      </w:pPr>
    </w:p>
    <w:p w:rsidRDefault="00771657" w:rsidP="00771657" w:rsidR="00771657">
      <w:pPr>
        <w:ind w:firstLine="720"/>
        <w:jc w:val="both"/>
      </w:pPr>
      <w:r>
        <w:t>Dostavlja popis računa i oročenih novčanih sredstava dužnika na dan 13</w:t>
      </w:r>
      <w:r w:rsidRPr="001C7CF7">
        <w:t>.</w:t>
      </w:r>
      <w:r>
        <w:t>01</w:t>
      </w:r>
      <w:r w:rsidRPr="001C7CF7">
        <w:t>.201</w:t>
      </w:r>
      <w:r>
        <w:t>7., te navodi da na temelju čl. 112. st. 5. SZ dužnik na ime predujma za namirenje troškova stečajnog postupka nema zaplijenjena novčana sredstva na dan 13</w:t>
      </w:r>
      <w:r w:rsidRPr="007B5BFB">
        <w:t>.01.2017</w:t>
      </w:r>
      <w:r>
        <w:t>.</w:t>
      </w:r>
    </w:p>
    <w:p w:rsidRDefault="003B3048" w:rsidP="003B3048" w:rsidR="003B3048">
      <w:pPr>
        <w:ind w:firstLine="720"/>
        <w:jc w:val="both"/>
      </w:pPr>
    </w:p>
    <w:p w:rsidRDefault="003B3048" w:rsidP="003B3048" w:rsidR="003B3048">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4C2963" w:rsidP="00F80723" w:rsidR="004C2963">
      <w:pPr>
        <w:ind w:firstLine="720"/>
        <w:jc w:val="both"/>
      </w:pPr>
    </w:p>
    <w:p w:rsidRDefault="00B23762" w:rsidP="00263420" w:rsidR="00387BA2">
      <w:pPr>
        <w:jc w:val="both"/>
      </w:pPr>
      <w:r>
        <w:tab/>
        <w:t xml:space="preserve">Sud je </w:t>
      </w:r>
      <w:r w:rsidRPr="00176811">
        <w:t xml:space="preserve">utvrdio da je predlagatelj ovlašten za podnošenje predmetnoga prijedloga temeljem odredbe čl. </w:t>
      </w:r>
      <w:r>
        <w:t>110. st. 1.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w:t>
      </w:r>
      <w:r>
        <w:t xml:space="preserve"> </w:t>
      </w:r>
      <w:r w:rsidRPr="00670F0C">
        <w:t>1. SZ-a).</w:t>
      </w:r>
    </w:p>
    <w:p w:rsidRDefault="00B23762" w:rsidP="00263420" w:rsidR="00B23762">
      <w:pPr>
        <w:jc w:val="both"/>
        <w:rPr>
          <w:color w:val="000000"/>
        </w:rPr>
      </w:pPr>
    </w:p>
    <w:p w:rsidRDefault="000B4350" w:rsidP="000B4350" w:rsidR="000B4350">
      <w:pPr>
        <w:jc w:val="both"/>
      </w:pPr>
      <w:r>
        <w:rPr>
          <w:color w:val="000000"/>
        </w:rPr>
        <w:tab/>
      </w:r>
      <w:r w:rsidR="00263420">
        <w:rPr>
          <w:color w:val="000000"/>
        </w:rPr>
        <w:t xml:space="preserve">U određenom </w:t>
      </w:r>
      <w:r w:rsidR="00685FA8">
        <w:rPr>
          <w:color w:val="000000"/>
        </w:rPr>
        <w:t>joj</w:t>
      </w:r>
      <w:r w:rsidR="00263420">
        <w:rPr>
          <w:color w:val="000000"/>
        </w:rPr>
        <w:t xml:space="preserve"> roku privremen</w:t>
      </w:r>
      <w:r w:rsidR="00685FA8">
        <w:rPr>
          <w:color w:val="000000"/>
        </w:rPr>
        <w:t>a</w:t>
      </w:r>
      <w:r w:rsidR="00263420">
        <w:rPr>
          <w:color w:val="000000"/>
        </w:rPr>
        <w:t xml:space="preserve"> stečajn</w:t>
      </w:r>
      <w:r w:rsidR="00685FA8">
        <w:rPr>
          <w:color w:val="000000"/>
        </w:rPr>
        <w:t>a</w:t>
      </w:r>
      <w:r w:rsidR="00263420">
        <w:rPr>
          <w:color w:val="000000"/>
        </w:rPr>
        <w:t xml:space="preserve"> upravitelj</w:t>
      </w:r>
      <w:r w:rsidR="00685FA8">
        <w:rPr>
          <w:color w:val="000000"/>
        </w:rPr>
        <w:t>ica</w:t>
      </w:r>
      <w:r w:rsidR="00263420">
        <w:rPr>
          <w:color w:val="000000"/>
        </w:rPr>
        <w:t xml:space="preserve"> dostavi</w:t>
      </w:r>
      <w:r w:rsidR="00685FA8">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t>je pokušala stupiti u kontakt sa osnivačem i članom uprave dužnika,  Aleksandrom Nikolićem, ali nije uspjela.</w:t>
      </w:r>
    </w:p>
    <w:p w:rsidRDefault="000B4350" w:rsidP="000B4350" w:rsidR="000B4350">
      <w:pPr>
        <w:jc w:val="both"/>
      </w:pPr>
    </w:p>
    <w:p w:rsidRDefault="000B4350" w:rsidP="000B4350" w:rsidR="000B4350">
      <w:pPr>
        <w:jc w:val="both"/>
      </w:pPr>
      <w:r>
        <w:tab/>
        <w:t>Telefonski brojevi, koji se vode na ime dužnika ili direktora dužnika, koje je pronašla, više se ne koriste, a preporučeno pismo, upućeno na registriranu adresu direktora joj se vratilo s napomenom da je obaviješten, ali nije podigao pošiljku.</w:t>
      </w:r>
    </w:p>
    <w:p w:rsidRDefault="000B4350" w:rsidP="000B4350" w:rsidR="000B4350">
      <w:pPr>
        <w:jc w:val="both"/>
      </w:pPr>
      <w:r>
        <w:t xml:space="preserve"> </w:t>
      </w:r>
    </w:p>
    <w:p w:rsidRDefault="000B4350" w:rsidP="000B4350" w:rsidR="000B4350">
      <w:pPr>
        <w:jc w:val="both"/>
      </w:pPr>
      <w:r>
        <w:tab/>
        <w:t xml:space="preserve">Putem Porezne uprave Zagreb, Ispostava Trešnjevka, stupila je i u kontakt s knjigovodstvenim servisom Dugan savjetovanje, koji dužniku vodi poslovne knjige. Dali su privremenoj stečajnoj upraviteljici na raspolaganje knjigovodstvenu </w:t>
      </w:r>
      <w:r w:rsidRPr="00B17DE5">
        <w:t>dokumentaciju kojom  su raspolagali</w:t>
      </w:r>
      <w:r>
        <w:t>, uz napomenu da nije potpuna, jer se osnivač ni njima n</w:t>
      </w:r>
      <w:r w:rsidR="0097547A">
        <w:t>ij</w:t>
      </w:r>
      <w:r>
        <w:t>e javlja</w:t>
      </w:r>
      <w:r w:rsidR="0097547A">
        <w:t>o</w:t>
      </w:r>
      <w:r>
        <w:t xml:space="preserve"> od siječnja 2017. god., pa su dana 23.02.2017. god. otkazali ugovornu suradnju za vođenje poslovnih knjiga. </w:t>
      </w:r>
    </w:p>
    <w:p w:rsidRDefault="000B4350" w:rsidP="000B4350" w:rsidR="000B4350">
      <w:pPr>
        <w:jc w:val="both"/>
      </w:pPr>
    </w:p>
    <w:p w:rsidRDefault="000B4350" w:rsidP="000B4350" w:rsidR="000B4350">
      <w:pPr>
        <w:jc w:val="both"/>
      </w:pPr>
      <w:r>
        <w:rPr>
          <w:b/>
        </w:rPr>
        <w:tab/>
      </w:r>
      <w:r>
        <w:t>Prema Potvrdi FINE od 28.02.2018. god., koju je pribavila, na dan izdavanja potvrde, na računima i novčanim sredstvima dužnika evidentirano je 530 dana neprekidne blokade odnosno ukupno 180 dana blokade u prethodnih 6 mjeseci zbog nepodmirenih osnova za plaćanje evidentiranih u Očevidniku redoslijeda osnova za plaćanje.</w:t>
      </w:r>
    </w:p>
    <w:p w:rsidRDefault="000B4350" w:rsidP="000B4350" w:rsidR="000B4350">
      <w:pPr>
        <w:jc w:val="both"/>
      </w:pPr>
    </w:p>
    <w:p w:rsidRDefault="000B4350" w:rsidP="000B4350" w:rsidR="000B4350">
      <w:pPr>
        <w:jc w:val="both"/>
      </w:pPr>
      <w:r>
        <w:tab/>
        <w:t>Nepodmirene obvezena na dan izdavanja potvrde iznos</w:t>
      </w:r>
      <w:r w:rsidR="0097547A">
        <w:t>il</w:t>
      </w:r>
      <w:r>
        <w:t xml:space="preserve">e </w:t>
      </w:r>
      <w:r w:rsidR="0097547A">
        <w:t xml:space="preserve">su </w:t>
      </w:r>
      <w:r>
        <w:t xml:space="preserve">67.885,85 kn. </w:t>
      </w:r>
    </w:p>
    <w:p w:rsidRDefault="000B4350" w:rsidP="000B4350" w:rsidR="000B4350">
      <w:pPr>
        <w:jc w:val="both"/>
      </w:pPr>
    </w:p>
    <w:p w:rsidRDefault="000B4350" w:rsidP="000B4350" w:rsidR="000B4350">
      <w:pPr>
        <w:jc w:val="both"/>
      </w:pPr>
      <w:r>
        <w:t xml:space="preserve">          Prema podacima koji su bili dostupni knjigovodstvenom servisu, dužnik je počeo s poslovanjem u 6. mjesecu 2016. god.</w:t>
      </w:r>
    </w:p>
    <w:p w:rsidRDefault="000B4350" w:rsidP="000B4350" w:rsidR="000B4350">
      <w:pPr>
        <w:jc w:val="both"/>
      </w:pPr>
    </w:p>
    <w:p w:rsidRDefault="000B4350" w:rsidP="000B4350" w:rsidR="00CD7CD7">
      <w:pPr>
        <w:jc w:val="both"/>
      </w:pPr>
      <w:r>
        <w:tab/>
        <w:t>Bila je zaposlena jedna radnica, koja je odjavljena, tako da dužnik n</w:t>
      </w:r>
      <w:r w:rsidR="00CD7CD7">
        <w:t>ije imao</w:t>
      </w:r>
      <w:r>
        <w:t xml:space="preserve"> zaposlenih radnika</w:t>
      </w:r>
      <w:r w:rsidR="00CD7CD7">
        <w:t xml:space="preserve"> u trenutku pokretanja prethodnog postupka</w:t>
      </w:r>
      <w:r>
        <w:t>.</w:t>
      </w:r>
      <w:r w:rsidR="00CD7CD7">
        <w:t xml:space="preserve"> </w:t>
      </w:r>
    </w:p>
    <w:p w:rsidRDefault="00CD7CD7" w:rsidP="000B4350" w:rsidR="00CD7CD7">
      <w:pPr>
        <w:jc w:val="both"/>
      </w:pPr>
    </w:p>
    <w:p w:rsidRDefault="00CD7CD7" w:rsidP="000B4350" w:rsidR="000B4350">
      <w:pPr>
        <w:jc w:val="both"/>
      </w:pPr>
      <w:r>
        <w:tab/>
      </w:r>
      <w:r w:rsidR="000B4350">
        <w:t xml:space="preserve">Već nakon ljeta 2016. god., nisu se javljali svom knjigovodstvenom servisu, niti dostavljali knjigovodstvenu dokumentaciju.  </w:t>
      </w:r>
    </w:p>
    <w:p w:rsidRDefault="000B4350" w:rsidP="000B4350" w:rsidR="000B4350">
      <w:pPr>
        <w:jc w:val="both"/>
      </w:pPr>
    </w:p>
    <w:p w:rsidRDefault="000B4350" w:rsidP="000B4350" w:rsidR="000B4350">
      <w:pPr>
        <w:jc w:val="both"/>
      </w:pPr>
      <w:r>
        <w:tab/>
        <w:t>Prijava poreza na dobit (obrazac PD) za 2016. god., sačinjena je prema raspoloživim podacima, o čemu je obaviještena i Porezna uprava.</w:t>
      </w:r>
    </w:p>
    <w:p w:rsidRDefault="000B4350" w:rsidP="000B4350" w:rsidR="000B4350">
      <w:pPr>
        <w:jc w:val="both"/>
      </w:pPr>
    </w:p>
    <w:p w:rsidRDefault="000B4350" w:rsidP="000B4350" w:rsidR="000B4350">
      <w:pPr>
        <w:jc w:val="both"/>
      </w:pPr>
      <w:r>
        <w:lastRenderedPageBreak/>
        <w:tab/>
        <w:t>Na registriranoj adresi sjedišta dužnika, dužnik ne posluje.</w:t>
      </w:r>
    </w:p>
    <w:p w:rsidRDefault="000B4350" w:rsidP="000B4350" w:rsidR="000B4350">
      <w:pPr>
        <w:jc w:val="both"/>
      </w:pPr>
    </w:p>
    <w:p w:rsidRDefault="000B4350" w:rsidP="000B4350" w:rsidR="000B4350">
      <w:pPr>
        <w:jc w:val="both"/>
      </w:pPr>
      <w:r>
        <w:tab/>
        <w:t>Nema podataka o dužniku, niti o njegovom poslovanju nakon 2016. god.</w:t>
      </w:r>
    </w:p>
    <w:p w:rsidRDefault="000B4350" w:rsidP="000B4350" w:rsidR="000B4350">
      <w:pPr>
        <w:jc w:val="both"/>
      </w:pPr>
    </w:p>
    <w:p w:rsidRDefault="000B4350" w:rsidP="000B4350" w:rsidR="000B4350">
      <w:pPr>
        <w:jc w:val="both"/>
      </w:pPr>
      <w:r>
        <w:tab/>
        <w:t xml:space="preserve">Prema podacima iz knjigovodstvenog servisa, dužnik se bavio preprodajom robe, u početku poslovanja. </w:t>
      </w:r>
    </w:p>
    <w:p w:rsidRDefault="000B4350" w:rsidP="000B4350" w:rsidR="000B4350">
      <w:pPr>
        <w:jc w:val="both"/>
        <w:rPr>
          <w:b/>
        </w:rPr>
      </w:pPr>
    </w:p>
    <w:p w:rsidRDefault="000B4350" w:rsidP="000B4350" w:rsidR="000B4350" w:rsidRPr="004D16CC">
      <w:pPr>
        <w:jc w:val="both"/>
      </w:pPr>
      <w:r>
        <w:tab/>
      </w:r>
      <w:r w:rsidRPr="004D16CC">
        <w:t>Prema pribavljenom Uvjerenju Centra za vozila</w:t>
      </w:r>
      <w:r>
        <w:t xml:space="preserve"> Hrvatske, Zagreb, Capraška 4 </w:t>
      </w:r>
      <w:r w:rsidRPr="004D16CC">
        <w:t xml:space="preserve">od </w:t>
      </w:r>
      <w:r>
        <w:t>2.03.2018. god., utvrđeno je da</w:t>
      </w:r>
      <w:r w:rsidRPr="004D16CC">
        <w:t>, prema službenoj evidenciji registracije cestovnih vozila, dužnik nije evidentiran kao vlasnik vozila.</w:t>
      </w:r>
    </w:p>
    <w:p w:rsidRDefault="000B4350" w:rsidP="000B4350" w:rsidR="000B4350" w:rsidRPr="004D16CC">
      <w:pPr>
        <w:jc w:val="both"/>
      </w:pPr>
      <w:r w:rsidRPr="004D16CC">
        <w:t xml:space="preserve">  </w:t>
      </w:r>
    </w:p>
    <w:p w:rsidRDefault="000B4350" w:rsidP="000B4350" w:rsidR="000B4350">
      <w:pPr>
        <w:jc w:val="both"/>
      </w:pPr>
      <w:r w:rsidRPr="004D16CC">
        <w:t xml:space="preserve">          Na pisani</w:t>
      </w:r>
      <w:r>
        <w:t xml:space="preserve"> zahtjev, Općinski građanski sud u Zagrebu, Zemljišno-knjižni odjel, odgovorio je da su provjerom abecednog imenika za zemljišnu knjigu i knjigu položenih ugovora, utvrdili da</w:t>
      </w:r>
      <w:r w:rsidRPr="004D16CC">
        <w:t xml:space="preserve"> </w:t>
      </w:r>
      <w:r>
        <w:t>dužnik</w:t>
      </w:r>
      <w:r w:rsidRPr="004D16CC">
        <w:t xml:space="preserve"> nije</w:t>
      </w:r>
      <w:r>
        <w:t xml:space="preserve"> upisano kao vlasnik nekretnina, niti bilo kojeg knjižnog prava, koje se vode za područne ovog suda.</w:t>
      </w:r>
    </w:p>
    <w:p w:rsidRDefault="000B4350" w:rsidP="000B4350" w:rsidR="000B4350" w:rsidRPr="006E2D05">
      <w:pPr>
        <w:jc w:val="both"/>
        <w:rPr>
          <w:sz w:val="22"/>
          <w:szCs w:val="22"/>
        </w:rPr>
      </w:pPr>
    </w:p>
    <w:p w:rsidRDefault="000B4350" w:rsidP="000B4350" w:rsidR="000B4350" w:rsidRPr="00C421E4">
      <w:pPr>
        <w:jc w:val="both"/>
        <w:rPr>
          <w:b/>
        </w:rPr>
      </w:pPr>
      <w:r>
        <w:rPr>
          <w:sz w:val="22"/>
          <w:szCs w:val="22"/>
        </w:rPr>
        <w:tab/>
      </w:r>
      <w:r w:rsidRPr="00C421E4">
        <w:t xml:space="preserve">Prema dostavljenom Računu dobiti i gubitka, za razdoblje od 1.01.2016. do 31.12.2016. god., dužnik je ostvario gubitak u iznosu od </w:t>
      </w:r>
      <w:r w:rsidRPr="00C421E4">
        <w:rPr>
          <w:b/>
        </w:rPr>
        <w:t xml:space="preserve">– </w:t>
      </w:r>
      <w:r w:rsidRPr="00C421E4">
        <w:t>17.095,00 kn.</w:t>
      </w:r>
    </w:p>
    <w:p w:rsidRDefault="000B4350" w:rsidP="000B4350" w:rsidR="000B4350" w:rsidRPr="006E2D05">
      <w:pPr>
        <w:spacing w:lineRule="auto" w:line="276"/>
        <w:jc w:val="both"/>
        <w:rPr>
          <w:sz w:val="22"/>
          <w:szCs w:val="22"/>
        </w:rPr>
      </w:pPr>
    </w:p>
    <w:tbl>
      <w:tblPr>
        <w:tblW w:type="dxa" w:w="8931"/>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79"/>
        <w:gridCol w:w="3678"/>
        <w:gridCol w:w="2258"/>
        <w:gridCol w:w="2316"/>
      </w:tblGrid>
      <w:tr w:rsidTr="007E6030" w:rsidR="000B4350" w:rsidRPr="006E2D05">
        <w:trPr>
          <w:trHeight w:val="405"/>
        </w:trPr>
        <w:tc>
          <w:tcPr>
            <w:tcW w:type="dxa" w:w="679"/>
            <w:shd w:fill="auto" w:color="auto" w:val="clear"/>
          </w:tcPr>
          <w:p w:rsidRDefault="000B4350" w:rsidP="007E6030" w:rsidR="000B4350" w:rsidRPr="006E2D05">
            <w:pPr>
              <w:spacing w:lineRule="auto" w:line="276"/>
              <w:jc w:val="both"/>
              <w:rPr>
                <w:sz w:val="22"/>
                <w:szCs w:val="22"/>
              </w:rPr>
            </w:pPr>
            <w:r w:rsidRPr="006E2D05">
              <w:rPr>
                <w:sz w:val="22"/>
                <w:szCs w:val="22"/>
              </w:rPr>
              <w:t>rb</w:t>
            </w:r>
          </w:p>
        </w:tc>
        <w:tc>
          <w:tcPr>
            <w:tcW w:type="dxa" w:w="3678"/>
            <w:shd w:fill="auto" w:color="auto" w:val="clear"/>
          </w:tcPr>
          <w:p w:rsidRDefault="000B4350" w:rsidP="007E6030" w:rsidR="000B4350" w:rsidRPr="006E2D05">
            <w:pPr>
              <w:spacing w:lineRule="auto" w:line="276"/>
              <w:jc w:val="both"/>
              <w:rPr>
                <w:sz w:val="22"/>
                <w:szCs w:val="22"/>
              </w:rPr>
            </w:pPr>
            <w:r w:rsidRPr="006E2D05">
              <w:rPr>
                <w:sz w:val="22"/>
                <w:szCs w:val="22"/>
              </w:rPr>
              <w:t>pozicija</w:t>
            </w:r>
          </w:p>
        </w:tc>
        <w:tc>
          <w:tcPr>
            <w:tcW w:type="dxa" w:w="2258"/>
            <w:shd w:fill="auto" w:color="auto" w:val="clear"/>
          </w:tcPr>
          <w:p w:rsidRDefault="000B4350" w:rsidP="007E6030" w:rsidR="000B4350" w:rsidRPr="006E2D05">
            <w:pPr>
              <w:spacing w:lineRule="auto" w:line="276"/>
              <w:jc w:val="both"/>
              <w:rPr>
                <w:sz w:val="22"/>
                <w:szCs w:val="22"/>
              </w:rPr>
            </w:pPr>
            <w:r w:rsidRPr="006E2D05">
              <w:rPr>
                <w:sz w:val="22"/>
                <w:szCs w:val="22"/>
              </w:rPr>
              <w:t>201</w:t>
            </w:r>
            <w:r>
              <w:rPr>
                <w:sz w:val="22"/>
                <w:szCs w:val="22"/>
              </w:rPr>
              <w:t>6</w:t>
            </w:r>
            <w:r w:rsidRPr="006E2D05">
              <w:rPr>
                <w:sz w:val="22"/>
                <w:szCs w:val="22"/>
              </w:rPr>
              <w:t>.</w:t>
            </w:r>
          </w:p>
        </w:tc>
        <w:tc>
          <w:tcPr>
            <w:tcW w:type="dxa" w:w="2316"/>
            <w:shd w:fill="auto" w:color="auto" w:val="clear"/>
          </w:tcPr>
          <w:p w:rsidRDefault="000B4350" w:rsidP="007E6030" w:rsidR="000B4350" w:rsidRPr="00556CDD">
            <w:pPr>
              <w:spacing w:lineRule="auto" w:line="276"/>
              <w:jc w:val="both"/>
              <w:rPr>
                <w:sz w:val="22"/>
                <w:szCs w:val="22"/>
              </w:rPr>
            </w:pPr>
            <w:r>
              <w:rPr>
                <w:sz w:val="22"/>
                <w:szCs w:val="22"/>
              </w:rPr>
              <w:t xml:space="preserve">            </w:t>
            </w:r>
            <w:r w:rsidRPr="00556CDD">
              <w:rPr>
                <w:sz w:val="22"/>
                <w:szCs w:val="22"/>
              </w:rPr>
              <w:t>2017.</w:t>
            </w:r>
          </w:p>
        </w:tc>
      </w:tr>
      <w:tr w:rsidTr="007E6030" w:rsidR="000B4350" w:rsidRPr="006E2D05">
        <w:trPr>
          <w:trHeight w:val="290"/>
        </w:trPr>
        <w:tc>
          <w:tcPr>
            <w:tcW w:type="dxa" w:w="679"/>
            <w:shd w:fill="auto" w:color="auto" w:val="clear"/>
          </w:tcPr>
          <w:p w:rsidRDefault="000B4350" w:rsidP="007E6030" w:rsidR="000B4350" w:rsidRPr="006E2D05">
            <w:pPr>
              <w:spacing w:lineRule="auto" w:line="276"/>
              <w:jc w:val="both"/>
              <w:rPr>
                <w:sz w:val="22"/>
                <w:szCs w:val="22"/>
              </w:rPr>
            </w:pPr>
            <w:r w:rsidRPr="006E2D05">
              <w:rPr>
                <w:sz w:val="22"/>
                <w:szCs w:val="22"/>
              </w:rPr>
              <w:t>1.</w:t>
            </w:r>
          </w:p>
        </w:tc>
        <w:tc>
          <w:tcPr>
            <w:tcW w:type="dxa" w:w="3678"/>
            <w:shd w:fill="auto" w:color="auto" w:val="clear"/>
          </w:tcPr>
          <w:p w:rsidRDefault="000B4350" w:rsidP="007E6030" w:rsidR="000B4350" w:rsidRPr="006E2D05">
            <w:pPr>
              <w:spacing w:lineRule="auto" w:line="276"/>
              <w:jc w:val="both"/>
              <w:rPr>
                <w:sz w:val="22"/>
                <w:szCs w:val="22"/>
              </w:rPr>
            </w:pPr>
            <w:r w:rsidRPr="006E2D05">
              <w:rPr>
                <w:sz w:val="22"/>
                <w:szCs w:val="22"/>
              </w:rPr>
              <w:t>UKUPNI PRIHODI</w:t>
            </w:r>
          </w:p>
        </w:tc>
        <w:tc>
          <w:tcPr>
            <w:tcW w:type="dxa" w:w="2258"/>
            <w:shd w:fill="auto" w:color="auto" w:val="clear"/>
          </w:tcPr>
          <w:p w:rsidRDefault="000B4350" w:rsidP="007E6030" w:rsidR="000B4350" w:rsidRPr="006E2D05">
            <w:pPr>
              <w:spacing w:lineRule="auto" w:line="276"/>
              <w:jc w:val="both"/>
              <w:rPr>
                <w:sz w:val="22"/>
                <w:szCs w:val="22"/>
              </w:rPr>
            </w:pPr>
            <w:r>
              <w:rPr>
                <w:sz w:val="22"/>
                <w:szCs w:val="22"/>
              </w:rPr>
              <w:t>3.102.711,00</w:t>
            </w:r>
          </w:p>
        </w:tc>
        <w:tc>
          <w:tcPr>
            <w:tcW w:type="dxa" w:w="2316"/>
          </w:tcPr>
          <w:p w:rsidRDefault="000B4350" w:rsidP="007E6030" w:rsidR="000B4350" w:rsidRPr="006E2D05">
            <w:pPr>
              <w:spacing w:lineRule="auto" w:line="276"/>
              <w:jc w:val="both"/>
              <w:rPr>
                <w:sz w:val="22"/>
                <w:szCs w:val="22"/>
                <w:highlight w:val="yellow"/>
              </w:rPr>
            </w:pPr>
            <w:r w:rsidRPr="00556CDD">
              <w:rPr>
                <w:sz w:val="22"/>
                <w:szCs w:val="22"/>
              </w:rPr>
              <w:t>833.933,84</w:t>
            </w:r>
          </w:p>
        </w:tc>
      </w:tr>
      <w:tr w:rsidTr="007E6030" w:rsidR="000B4350" w:rsidRPr="006E2D05">
        <w:trPr>
          <w:trHeight w:val="290"/>
        </w:trPr>
        <w:tc>
          <w:tcPr>
            <w:tcW w:type="dxa" w:w="679"/>
            <w:shd w:fill="auto" w:color="auto" w:val="clear"/>
          </w:tcPr>
          <w:p w:rsidRDefault="000B4350" w:rsidP="007E6030" w:rsidR="000B4350" w:rsidRPr="006E2D05">
            <w:pPr>
              <w:spacing w:lineRule="auto" w:line="276"/>
              <w:jc w:val="both"/>
              <w:rPr>
                <w:sz w:val="22"/>
                <w:szCs w:val="22"/>
              </w:rPr>
            </w:pPr>
            <w:r w:rsidRPr="006E2D05">
              <w:rPr>
                <w:sz w:val="22"/>
                <w:szCs w:val="22"/>
              </w:rPr>
              <w:t>2.</w:t>
            </w:r>
          </w:p>
        </w:tc>
        <w:tc>
          <w:tcPr>
            <w:tcW w:type="dxa" w:w="3678"/>
            <w:shd w:fill="auto" w:color="auto" w:val="clear"/>
          </w:tcPr>
          <w:p w:rsidRDefault="000B4350" w:rsidP="007E6030" w:rsidR="000B4350" w:rsidRPr="006E2D05">
            <w:pPr>
              <w:spacing w:lineRule="auto" w:line="276"/>
              <w:jc w:val="both"/>
              <w:rPr>
                <w:sz w:val="22"/>
                <w:szCs w:val="22"/>
              </w:rPr>
            </w:pPr>
            <w:r w:rsidRPr="006E2D05">
              <w:rPr>
                <w:sz w:val="22"/>
                <w:szCs w:val="22"/>
              </w:rPr>
              <w:t>UKUPNI RASHODI</w:t>
            </w:r>
          </w:p>
        </w:tc>
        <w:tc>
          <w:tcPr>
            <w:tcW w:type="dxa" w:w="2258"/>
            <w:shd w:fill="auto" w:color="auto" w:val="clear"/>
          </w:tcPr>
          <w:p w:rsidRDefault="000B4350" w:rsidP="007E6030" w:rsidR="000B4350" w:rsidRPr="006E2D05">
            <w:pPr>
              <w:spacing w:lineRule="auto" w:line="276"/>
              <w:jc w:val="both"/>
              <w:rPr>
                <w:sz w:val="22"/>
                <w:szCs w:val="22"/>
              </w:rPr>
            </w:pPr>
            <w:r>
              <w:rPr>
                <w:sz w:val="22"/>
                <w:szCs w:val="22"/>
              </w:rPr>
              <w:t>3.119.806,00</w:t>
            </w:r>
          </w:p>
        </w:tc>
        <w:tc>
          <w:tcPr>
            <w:tcW w:type="dxa" w:w="2316"/>
          </w:tcPr>
          <w:p w:rsidRDefault="000B4350" w:rsidP="007E6030" w:rsidR="000B4350" w:rsidRPr="006E2D05">
            <w:pPr>
              <w:spacing w:lineRule="auto" w:line="276"/>
              <w:jc w:val="both"/>
              <w:rPr>
                <w:sz w:val="22"/>
                <w:szCs w:val="22"/>
                <w:highlight w:val="yellow"/>
              </w:rPr>
            </w:pPr>
            <w:r w:rsidRPr="00556CDD">
              <w:rPr>
                <w:sz w:val="22"/>
                <w:szCs w:val="22"/>
              </w:rPr>
              <w:t>858.964,86</w:t>
            </w:r>
          </w:p>
        </w:tc>
      </w:tr>
      <w:tr w:rsidTr="007E6030" w:rsidR="000B4350" w:rsidRPr="006E2D05">
        <w:trPr>
          <w:trHeight w:val="290"/>
        </w:trPr>
        <w:tc>
          <w:tcPr>
            <w:tcW w:type="dxa" w:w="679"/>
            <w:shd w:fill="auto" w:color="auto" w:val="clear"/>
          </w:tcPr>
          <w:p w:rsidRDefault="000B4350" w:rsidP="007E6030" w:rsidR="000B4350" w:rsidRPr="006E2D05">
            <w:pPr>
              <w:spacing w:lineRule="auto" w:line="276"/>
              <w:jc w:val="both"/>
              <w:rPr>
                <w:sz w:val="22"/>
                <w:szCs w:val="22"/>
              </w:rPr>
            </w:pPr>
            <w:r w:rsidRPr="006E2D05">
              <w:rPr>
                <w:sz w:val="22"/>
                <w:szCs w:val="22"/>
              </w:rPr>
              <w:t>3.</w:t>
            </w:r>
          </w:p>
        </w:tc>
        <w:tc>
          <w:tcPr>
            <w:tcW w:type="dxa" w:w="3678"/>
            <w:shd w:fill="auto" w:color="auto" w:val="clear"/>
          </w:tcPr>
          <w:p w:rsidRDefault="000B4350" w:rsidP="007E6030" w:rsidR="000B4350" w:rsidRPr="006E2D05">
            <w:pPr>
              <w:spacing w:lineRule="auto" w:line="276"/>
              <w:jc w:val="both"/>
              <w:rPr>
                <w:sz w:val="22"/>
                <w:szCs w:val="22"/>
              </w:rPr>
            </w:pPr>
            <w:r w:rsidRPr="006E2D05">
              <w:rPr>
                <w:sz w:val="22"/>
                <w:szCs w:val="22"/>
              </w:rPr>
              <w:t>GUBITAK FINANCUJSKE GODINE</w:t>
            </w:r>
          </w:p>
        </w:tc>
        <w:tc>
          <w:tcPr>
            <w:tcW w:type="dxa" w:w="2258"/>
            <w:shd w:fill="auto" w:color="auto" w:val="clear"/>
          </w:tcPr>
          <w:p w:rsidRDefault="000B4350" w:rsidP="007E6030" w:rsidR="000B4350" w:rsidRPr="006E2D05">
            <w:pPr>
              <w:spacing w:lineRule="auto" w:line="276"/>
              <w:jc w:val="both"/>
              <w:rPr>
                <w:sz w:val="22"/>
                <w:szCs w:val="22"/>
              </w:rPr>
            </w:pPr>
            <w:r>
              <w:rPr>
                <w:sz w:val="22"/>
                <w:szCs w:val="22"/>
              </w:rPr>
              <w:t>17.095,00</w:t>
            </w:r>
          </w:p>
        </w:tc>
        <w:tc>
          <w:tcPr>
            <w:tcW w:type="dxa" w:w="2316"/>
          </w:tcPr>
          <w:p w:rsidRDefault="000B4350" w:rsidP="007E6030" w:rsidR="000B4350" w:rsidRPr="006E2D05">
            <w:pPr>
              <w:spacing w:lineRule="auto" w:line="276"/>
              <w:jc w:val="both"/>
              <w:rPr>
                <w:sz w:val="22"/>
                <w:szCs w:val="22"/>
                <w:highlight w:val="yellow"/>
              </w:rPr>
            </w:pPr>
            <w:r w:rsidRPr="00556CDD">
              <w:rPr>
                <w:sz w:val="22"/>
                <w:szCs w:val="22"/>
              </w:rPr>
              <w:t>25.031,02</w:t>
            </w:r>
          </w:p>
        </w:tc>
      </w:tr>
    </w:tbl>
    <w:p w:rsidRDefault="000B4350" w:rsidP="000B4350" w:rsidR="000B4350">
      <w:pPr>
        <w:spacing w:lineRule="auto" w:line="276"/>
        <w:jc w:val="both"/>
        <w:rPr>
          <w:sz w:val="22"/>
          <w:szCs w:val="22"/>
        </w:rPr>
      </w:pPr>
    </w:p>
    <w:p w:rsidRDefault="000B4350" w:rsidP="000B4350" w:rsidR="000B4350" w:rsidRPr="00B91BE1">
      <w:pPr>
        <w:jc w:val="both"/>
      </w:pPr>
      <w:r>
        <w:rPr>
          <w:sz w:val="22"/>
          <w:szCs w:val="22"/>
        </w:rPr>
        <w:tab/>
      </w:r>
      <w:r w:rsidRPr="00B91BE1">
        <w:t>Prema dostavljenoj bruto bilanci do</w:t>
      </w:r>
      <w:r>
        <w:t xml:space="preserve"> </w:t>
      </w:r>
      <w:r w:rsidRPr="00B91BE1">
        <w:t>dana 31.12.2017. godine d</w:t>
      </w:r>
      <w:r>
        <w:t xml:space="preserve">užnik je ostvario ukupne </w:t>
      </w:r>
      <w:r w:rsidRPr="00B91BE1">
        <w:t>prihode u iznosu od 833.933,84</w:t>
      </w:r>
      <w:r>
        <w:t xml:space="preserve"> kn, </w:t>
      </w:r>
      <w:r w:rsidRPr="00B91BE1">
        <w:t>ukupne rashode u iznosu od 858.964,86 kn, te tako ostvario gubitak u iznosu od -25.031,02 kn.</w:t>
      </w:r>
    </w:p>
    <w:p w:rsidRDefault="000B4350" w:rsidP="000B4350" w:rsidR="000B4350" w:rsidRPr="006E2D05">
      <w:pPr>
        <w:spacing w:lineRule="auto" w:line="276"/>
        <w:jc w:val="both"/>
        <w:rPr>
          <w:i/>
          <w:sz w:val="22"/>
          <w:szCs w:val="22"/>
        </w:rPr>
      </w:pPr>
    </w:p>
    <w:p w:rsidRDefault="000B4350" w:rsidP="000B4350" w:rsidR="000B4350" w:rsidRPr="00B91BE1">
      <w:pPr>
        <w:jc w:val="both"/>
        <w:rPr>
          <w:sz w:val="22"/>
          <w:szCs w:val="22"/>
        </w:rPr>
      </w:pPr>
      <w:r>
        <w:rPr>
          <w:sz w:val="22"/>
          <w:szCs w:val="22"/>
        </w:rPr>
        <w:t xml:space="preserve">            </w:t>
      </w:r>
      <w:r>
        <w:t xml:space="preserve">Knjigovodstveno evidentirana imovina društva, prema dostupnim podacima </w:t>
      </w:r>
      <w:r w:rsidRPr="00B91BE1">
        <w:t>i bruto bilanci od 1.01.2016.  do 30.12.2016. god. je slijedeća:</w:t>
      </w:r>
    </w:p>
    <w:p w:rsidRDefault="000B4350" w:rsidP="000B4350" w:rsidR="000B4350">
      <w:pPr>
        <w:jc w:val="both"/>
        <w:rPr>
          <w:b/>
        </w:rPr>
      </w:pPr>
    </w:p>
    <w:p w:rsidRDefault="000B4350" w:rsidP="000B4350" w:rsidR="000B4350" w:rsidRPr="00BE7778">
      <w:pPr>
        <w:pStyle w:val="Odlomakpopisa"/>
        <w:numPr>
          <w:ilvl w:val="0"/>
          <w:numId w:val="4"/>
        </w:numPr>
        <w:tabs>
          <w:tab w:pos="993" w:val="left"/>
          <w:tab w:pos="1134" w:val="left"/>
        </w:tabs>
        <w:spacing w:after="200"/>
        <w:ind w:hanging="11"/>
        <w:contextualSpacing/>
        <w:jc w:val="both"/>
      </w:pPr>
      <w:r w:rsidRPr="00BE7778">
        <w:t>Evidentirani prihodi su 4,636.722,69 kn.</w:t>
      </w:r>
    </w:p>
    <w:p w:rsidRDefault="000B4350" w:rsidP="000B4350" w:rsidR="000B4350" w:rsidRPr="00BE7778">
      <w:pPr>
        <w:pStyle w:val="Odlomakpopisa"/>
        <w:numPr>
          <w:ilvl w:val="0"/>
          <w:numId w:val="4"/>
        </w:numPr>
        <w:tabs>
          <w:tab w:pos="993" w:val="left"/>
          <w:tab w:pos="1134" w:val="left"/>
        </w:tabs>
        <w:spacing w:after="200"/>
        <w:ind w:hanging="11"/>
        <w:contextualSpacing/>
        <w:jc w:val="both"/>
      </w:pPr>
      <w:r w:rsidRPr="00BE7778">
        <w:t>Evidentirani rashodi su 4.653.807,92 kn, tako da gubitak iznosi -17.085,23 kn.</w:t>
      </w:r>
    </w:p>
    <w:p w:rsidRDefault="000B4350" w:rsidP="000B4350" w:rsidR="000B4350" w:rsidRPr="00E8263A">
      <w:pPr>
        <w:jc w:val="both"/>
      </w:pPr>
    </w:p>
    <w:p w:rsidRDefault="000B4350" w:rsidP="000B4350" w:rsidR="000B4350">
      <w:pPr>
        <w:jc w:val="both"/>
      </w:pPr>
      <w:r>
        <w:rPr>
          <w:b/>
        </w:rPr>
        <w:tab/>
      </w:r>
      <w:r w:rsidRPr="00BE7778">
        <w:t>Dugotrajne imovine</w:t>
      </w:r>
      <w:r>
        <w:t xml:space="preserve"> nema.</w:t>
      </w:r>
    </w:p>
    <w:p w:rsidRDefault="000B4350" w:rsidP="000B4350" w:rsidR="000B4350">
      <w:pPr>
        <w:jc w:val="both"/>
        <w:rPr>
          <w:b/>
        </w:rPr>
      </w:pPr>
    </w:p>
    <w:p w:rsidRDefault="000B4350" w:rsidP="000B4350" w:rsidR="000B4350" w:rsidRPr="00BE7778">
      <w:pPr>
        <w:jc w:val="both"/>
      </w:pPr>
      <w:r>
        <w:rPr>
          <w:b/>
        </w:rPr>
        <w:tab/>
      </w:r>
      <w:r w:rsidRPr="00BE7778">
        <w:t xml:space="preserve">Kratkotrajna imovina evidentirana je u iznosu od  4,636.722,69 kn.  </w:t>
      </w:r>
    </w:p>
    <w:p w:rsidRDefault="000B4350" w:rsidP="000B4350" w:rsidR="000B4350">
      <w:pPr>
        <w:jc w:val="both"/>
      </w:pPr>
    </w:p>
    <w:p w:rsidRDefault="000B4350" w:rsidP="000B4350" w:rsidR="000B4350">
      <w:pPr>
        <w:jc w:val="both"/>
      </w:pPr>
      <w:r>
        <w:tab/>
        <w:t>Sastoji se od:</w:t>
      </w:r>
    </w:p>
    <w:p w:rsidRDefault="000B4350" w:rsidP="000B4350" w:rsidR="000B4350" w:rsidRPr="00C17664">
      <w:pPr>
        <w:pStyle w:val="Odlomakpopisa"/>
        <w:numPr>
          <w:ilvl w:val="0"/>
          <w:numId w:val="4"/>
        </w:numPr>
        <w:tabs>
          <w:tab w:pos="1134" w:val="left"/>
        </w:tabs>
        <w:spacing w:after="200"/>
        <w:ind w:hanging="11"/>
        <w:contextualSpacing/>
        <w:jc w:val="both"/>
      </w:pPr>
      <w:r w:rsidRPr="00C17664">
        <w:t>Potraživanja  od kupaca                   …………      3.878.388,76,00 kn</w:t>
      </w:r>
    </w:p>
    <w:p w:rsidRDefault="000B4350" w:rsidP="000B4350" w:rsidR="000B4350" w:rsidRPr="00C17664">
      <w:pPr>
        <w:pStyle w:val="Odlomakpopisa"/>
        <w:numPr>
          <w:ilvl w:val="0"/>
          <w:numId w:val="4"/>
        </w:numPr>
        <w:tabs>
          <w:tab w:pos="1134" w:val="left"/>
        </w:tabs>
        <w:spacing w:after="200"/>
        <w:ind w:hanging="11"/>
        <w:contextualSpacing/>
        <w:jc w:val="both"/>
      </w:pPr>
      <w:r w:rsidRPr="00C17664">
        <w:t>Pretporez po ulaznim računima  …………….         758.323,93,00 kn.</w:t>
      </w:r>
    </w:p>
    <w:p w:rsidRDefault="000B4350" w:rsidP="000B4350" w:rsidR="000B4350">
      <w:pPr>
        <w:jc w:val="both"/>
      </w:pPr>
    </w:p>
    <w:p w:rsidRDefault="000B4350" w:rsidP="000B4350" w:rsidR="000B4350" w:rsidRPr="00C17664">
      <w:pPr>
        <w:jc w:val="both"/>
      </w:pPr>
      <w:r>
        <w:rPr>
          <w:b/>
        </w:rPr>
        <w:tab/>
      </w:r>
      <w:r w:rsidRPr="00C17664">
        <w:t>Dugoročnih obveza nema.</w:t>
      </w:r>
    </w:p>
    <w:p w:rsidRDefault="000B4350" w:rsidP="000B4350" w:rsidR="000B4350" w:rsidRPr="00C17664">
      <w:pPr>
        <w:jc w:val="both"/>
      </w:pPr>
    </w:p>
    <w:p w:rsidRDefault="000B4350" w:rsidP="000B4350" w:rsidR="000B4350" w:rsidRPr="00C17664">
      <w:pPr>
        <w:jc w:val="both"/>
      </w:pPr>
      <w:r w:rsidRPr="00C17664">
        <w:tab/>
        <w:t>Kratkoročne obveze dužnika iznose su 4.653.807,92 kn.</w:t>
      </w:r>
    </w:p>
    <w:p w:rsidRDefault="000B4350" w:rsidP="000B4350" w:rsidR="000B4350">
      <w:pPr>
        <w:jc w:val="both"/>
        <w:rPr>
          <w:b/>
        </w:rPr>
      </w:pPr>
    </w:p>
    <w:p w:rsidRDefault="000B4350" w:rsidP="000B4350" w:rsidR="000B4350" w:rsidRPr="00C17664">
      <w:pPr>
        <w:pStyle w:val="Odlomakpopisa"/>
        <w:numPr>
          <w:ilvl w:val="0"/>
          <w:numId w:val="5"/>
        </w:numPr>
        <w:spacing w:after="200"/>
        <w:contextualSpacing/>
        <w:jc w:val="both"/>
      </w:pPr>
      <w:r w:rsidRPr="00C17664">
        <w:t>Obveze prema zaposlenima     ……………….        19.240,62 kn</w:t>
      </w:r>
    </w:p>
    <w:p w:rsidRDefault="000B4350" w:rsidP="000B4350" w:rsidR="000B4350" w:rsidRPr="00C17664">
      <w:pPr>
        <w:pStyle w:val="Odlomakpopisa"/>
        <w:numPr>
          <w:ilvl w:val="0"/>
          <w:numId w:val="5"/>
        </w:numPr>
        <w:spacing w:after="200"/>
        <w:contextualSpacing/>
        <w:jc w:val="both"/>
      </w:pPr>
      <w:r w:rsidRPr="00C17664">
        <w:t>Obveze prema dobavljačima      ……………..    3,864.914,48 kn</w:t>
      </w:r>
    </w:p>
    <w:p w:rsidRDefault="000B4350" w:rsidP="000B4350" w:rsidR="000B4350" w:rsidRPr="00C17664">
      <w:pPr>
        <w:pStyle w:val="Odlomakpopisa"/>
        <w:numPr>
          <w:ilvl w:val="0"/>
          <w:numId w:val="5"/>
        </w:numPr>
        <w:spacing w:after="200"/>
        <w:contextualSpacing/>
        <w:jc w:val="both"/>
      </w:pPr>
      <w:r w:rsidRPr="00C17664">
        <w:lastRenderedPageBreak/>
        <w:t>Obveze za PDV , razliku poreza  ……………       761.018,76 kn</w:t>
      </w:r>
    </w:p>
    <w:p w:rsidRDefault="000B4350" w:rsidP="000B4350" w:rsidR="000B4350" w:rsidRPr="00C17664">
      <w:pPr>
        <w:pStyle w:val="Odlomakpopisa"/>
        <w:numPr>
          <w:ilvl w:val="0"/>
          <w:numId w:val="5"/>
        </w:numPr>
        <w:spacing w:after="200"/>
        <w:contextualSpacing/>
        <w:jc w:val="both"/>
      </w:pPr>
      <w:r w:rsidRPr="00C17664">
        <w:t>Obveza za nabavu u gotovini ………………..              684,75 kn</w:t>
      </w:r>
    </w:p>
    <w:p w:rsidRDefault="000B4350" w:rsidP="000B4350" w:rsidR="000B4350" w:rsidRPr="00C17664">
      <w:pPr>
        <w:pStyle w:val="Odlomakpopisa"/>
        <w:numPr>
          <w:ilvl w:val="0"/>
          <w:numId w:val="5"/>
        </w:numPr>
        <w:spacing w:after="200"/>
        <w:contextualSpacing/>
        <w:jc w:val="both"/>
      </w:pPr>
      <w:r w:rsidRPr="00C17664">
        <w:t>Obveze za porez i prirez  ……………………               118,93 kn</w:t>
      </w:r>
    </w:p>
    <w:p w:rsidRDefault="000B4350" w:rsidP="000B4350" w:rsidR="000B4350" w:rsidRPr="00C17664">
      <w:pPr>
        <w:pStyle w:val="Odlomakpopisa"/>
        <w:numPr>
          <w:ilvl w:val="0"/>
          <w:numId w:val="5"/>
        </w:numPr>
        <w:spacing w:after="200"/>
        <w:contextualSpacing/>
        <w:jc w:val="both"/>
      </w:pPr>
      <w:r w:rsidRPr="00C17664">
        <w:t>Obveze za doprinose MIO i zdravstveno ……           7.830,38 kn</w:t>
      </w:r>
    </w:p>
    <w:p w:rsidRDefault="000B4350" w:rsidP="000B4350" w:rsidR="000B4350">
      <w:pPr>
        <w:jc w:val="both"/>
      </w:pPr>
      <w:r>
        <w:tab/>
      </w:r>
      <w:r w:rsidRPr="00D932CC">
        <w:t>Navedeni podaci nisu</w:t>
      </w:r>
      <w:r>
        <w:t xml:space="preserve"> potpuni, jer knjigovodstvo nije uredno vođeno.</w:t>
      </w:r>
    </w:p>
    <w:p w:rsidRDefault="000B4350" w:rsidP="000B4350" w:rsidR="000B4350">
      <w:pPr>
        <w:jc w:val="both"/>
      </w:pPr>
    </w:p>
    <w:p w:rsidRDefault="000B4350" w:rsidP="000B4350" w:rsidR="000B4350">
      <w:pPr>
        <w:jc w:val="both"/>
      </w:pPr>
      <w:r>
        <w:tab/>
      </w:r>
      <w:r w:rsidRPr="00847367">
        <w:t>Uvidom</w:t>
      </w:r>
      <w:r>
        <w:t xml:space="preserve"> u sudski registar, privremena stečajna upraviteljica je utvrdila da je direktor dužnika bio osnivač i trgovačkog društva HRASTAJ j.d.o.o., Rajevo selo, Gunjanska 6 a, nad kojim je otvoren i zaključen stečajni postupak. </w:t>
      </w:r>
    </w:p>
    <w:p w:rsidRDefault="000B4350" w:rsidP="000B4350" w:rsidR="000B4350">
      <w:pPr>
        <w:jc w:val="both"/>
      </w:pPr>
    </w:p>
    <w:p w:rsidRDefault="000B4350" w:rsidP="000B4350" w:rsidR="000B4350" w:rsidRPr="00847367">
      <w:pPr>
        <w:jc w:val="both"/>
      </w:pPr>
      <w:r>
        <w:tab/>
        <w:t xml:space="preserve">Kontaktirala je stečajnu upraviteljicu Mirjanu Viduka Varenina iz Osijeka, koja </w:t>
      </w:r>
      <w:r w:rsidR="0007030C">
        <w:t>ju je</w:t>
      </w:r>
      <w:r>
        <w:t xml:space="preserve"> izvijestila da ni u tom društvu nije pronađena imovina, a niti njoj osnivač nije bio dostupan.</w:t>
      </w:r>
    </w:p>
    <w:p w:rsidRDefault="000B4350" w:rsidP="000B4350" w:rsidR="000B4350">
      <w:pPr>
        <w:jc w:val="both"/>
      </w:pPr>
    </w:p>
    <w:p w:rsidRDefault="000B4350" w:rsidP="000B4350" w:rsidR="000B4350">
      <w:pPr>
        <w:jc w:val="both"/>
      </w:pPr>
      <w:r>
        <w:tab/>
        <w:t>Nakon pregleda dostupne dokumentacije i utvrđenog stanja poslovanja dužnika, može se zaključiti da dužnik nema izgleda za nastavak poslovanja, jer mu je račun blokiran duže od 60 dana, a imovine, prema dostupnim podacima, nema, novca na računima u banci nema, a i knjigovodstveni podaci su nepotpuni.</w:t>
      </w:r>
    </w:p>
    <w:p w:rsidRDefault="000B4350" w:rsidP="000B4350" w:rsidR="000B4350">
      <w:pPr>
        <w:jc w:val="both"/>
      </w:pPr>
    </w:p>
    <w:p w:rsidRDefault="000B4350" w:rsidP="000B4350" w:rsidR="000B4350">
      <w:pPr>
        <w:jc w:val="both"/>
      </w:pPr>
      <w:r>
        <w:tab/>
        <w:t>Dužnik je nesposoban za plaćanje i prezadužen, a više ne posluje.</w:t>
      </w:r>
    </w:p>
    <w:p w:rsidRDefault="000B4350" w:rsidP="000B4350" w:rsidR="000B4350">
      <w:pPr>
        <w:jc w:val="both"/>
      </w:pPr>
    </w:p>
    <w:p w:rsidRDefault="000B4350" w:rsidP="000B4350" w:rsidR="000B4350">
      <w:pPr>
        <w:jc w:val="both"/>
      </w:pPr>
      <w:r>
        <w:tab/>
        <w:t>Na strani dužnika, postoje stečajni razlozi predviđeni u čl. 5. i 6.  Stečajnog zakona (NN 71/15 i NN 104/17) – nesposobnost za plaćanje i prezaduženost.</w:t>
      </w:r>
    </w:p>
    <w:p w:rsidRDefault="000B4350" w:rsidP="000B4350" w:rsidR="000B4350">
      <w:pPr>
        <w:jc w:val="both"/>
      </w:pPr>
    </w:p>
    <w:p w:rsidRDefault="000B4350" w:rsidP="000B4350" w:rsidR="000B4350">
      <w:pPr>
        <w:jc w:val="both"/>
      </w:pPr>
      <w:r>
        <w:tab/>
        <w:t xml:space="preserve">Imovinu koja je knjigovodstveno evidentirana, nije bilo moguće provjeriti i nema saznanja da li postoji imovina, koja bi ušla u stečajnu masu, jer nisu dostupni točni podaci. </w:t>
      </w:r>
    </w:p>
    <w:p w:rsidRDefault="000B4350" w:rsidP="000B4350" w:rsidR="000B4350">
      <w:pPr>
        <w:jc w:val="both"/>
      </w:pPr>
    </w:p>
    <w:p w:rsidRDefault="000B4350" w:rsidP="000B4350" w:rsidR="000B4350">
      <w:pPr>
        <w:jc w:val="both"/>
      </w:pPr>
      <w:r>
        <w:tab/>
        <w:t>Potraživanja od kupaca nije moguće provjeriti, jer nema računa, a prema navodima knjigovodstva radi se o preprodaji.</w:t>
      </w:r>
    </w:p>
    <w:p w:rsidRDefault="000B4350" w:rsidP="000B4350" w:rsidR="000B4350">
      <w:pPr>
        <w:jc w:val="both"/>
      </w:pPr>
    </w:p>
    <w:p w:rsidRDefault="000B4350" w:rsidP="000B4350" w:rsidR="000B4350" w:rsidRPr="006D2A2C">
      <w:pPr>
        <w:jc w:val="both"/>
      </w:pPr>
      <w:r>
        <w:tab/>
      </w:r>
      <w:r w:rsidRPr="006D2A2C">
        <w:t>Predl</w:t>
      </w:r>
      <w:r w:rsidR="0007030C">
        <w:t>o</w:t>
      </w:r>
      <w:r w:rsidRPr="006D2A2C">
        <w:t>ž</w:t>
      </w:r>
      <w:r w:rsidR="0007030C">
        <w:t>ila je</w:t>
      </w:r>
      <w:r w:rsidRPr="006D2A2C">
        <w:t xml:space="preserve"> da sud temeljem odredbi čl. 180. st. 1., u vezi s čl. 178. st. 1. Stečajnog zakona, a radi prikupljanja potrebnih obavijesti, odredi saslušanje zakonskog zastupnika društva Aleksandra Nikolić, OIB: 6528158110,Zagreb, Jovinovačka 24.</w:t>
      </w:r>
    </w:p>
    <w:p w:rsidRDefault="000B4350" w:rsidP="000B4350" w:rsidR="000B4350">
      <w:pPr>
        <w:jc w:val="both"/>
      </w:pPr>
    </w:p>
    <w:p w:rsidRDefault="000B4350" w:rsidP="000B4350" w:rsidR="000B4350">
      <w:pPr>
        <w:jc w:val="both"/>
      </w:pPr>
      <w:r>
        <w:tab/>
        <w:t>Podredno, u skladu sa utvrđenim činjenicama u navedenom izvješću, privremen</w:t>
      </w:r>
      <w:r w:rsidR="0007030C">
        <w:t>a</w:t>
      </w:r>
      <w:r>
        <w:t xml:space="preserve"> stečajn</w:t>
      </w:r>
      <w:r w:rsidR="0007030C">
        <w:t xml:space="preserve">a </w:t>
      </w:r>
      <w:r>
        <w:t>upravitelj</w:t>
      </w:r>
      <w:r w:rsidR="0007030C">
        <w:t>ica</w:t>
      </w:r>
      <w:r>
        <w:t xml:space="preserve"> smatra da su ispunjeni svi preduvjeti iz čl. 132. Stečajnog zakona, obzirom da nije utvrđena imovina dužnika, koja bi ušla u stečajnu masu, a koja bi bila dovoljna za namirenje troškova stečajnog postupka, </w:t>
      </w:r>
      <w:r w:rsidR="009303CD">
        <w:t xml:space="preserve">te je </w:t>
      </w:r>
      <w:r>
        <w:t>predl</w:t>
      </w:r>
      <w:r w:rsidR="009303CD">
        <w:t>o</w:t>
      </w:r>
      <w:r>
        <w:t>ž</w:t>
      </w:r>
      <w:r w:rsidR="009303CD">
        <w:t>ila</w:t>
      </w:r>
      <w:r>
        <w:t xml:space="preserve"> </w:t>
      </w:r>
      <w:r w:rsidR="009303CD">
        <w:t>s</w:t>
      </w:r>
      <w:r>
        <w:t>tečajnom sucu, da zbog nedostatnosti stečajne mase provede stečajni postupak  sukladno članku 132. Stečajnog zakona.</w:t>
      </w:r>
    </w:p>
    <w:p w:rsidRDefault="000B4350" w:rsidP="000B4350" w:rsidR="000B4350">
      <w:pPr>
        <w:jc w:val="both"/>
      </w:pPr>
    </w:p>
    <w:p w:rsidRDefault="000B4350" w:rsidP="000B4350" w:rsidR="000B4350">
      <w:pPr>
        <w:jc w:val="both"/>
      </w:pPr>
      <w:r>
        <w:tab/>
        <w:t>Privremeni stečajni upravitelj predl</w:t>
      </w:r>
      <w:r w:rsidR="009303CD">
        <w:t>o</w:t>
      </w:r>
      <w:r>
        <w:t>ž</w:t>
      </w:r>
      <w:r w:rsidR="009303CD">
        <w:t>ila je</w:t>
      </w:r>
      <w:r>
        <w:t xml:space="preserve"> da stečajni sudac donese rješenje kojim se pozivaju vjerovnici dužnika,</w:t>
      </w:r>
      <w:r w:rsidRPr="007013C2">
        <w:t xml:space="preserve"> </w:t>
      </w:r>
      <w:r>
        <w:t>te druge osobe koje za to imaju pravni interes, da predujme iznos od 30.000,00 kn za pokriće troškova prethodnog postupka i eventualno otvorenog stečajnog postupka, sukladno čl. 132. Stečajnog zakona.</w:t>
      </w:r>
    </w:p>
    <w:p w:rsidRDefault="000B4350" w:rsidP="000B4350" w:rsidR="000B4350">
      <w:pPr>
        <w:jc w:val="both"/>
      </w:pPr>
    </w:p>
    <w:p w:rsidRDefault="000B4350" w:rsidP="000B4350" w:rsidR="000B4350">
      <w:pPr>
        <w:jc w:val="both"/>
      </w:pPr>
      <w:r>
        <w:tab/>
        <w:t>Predviđeni troškovi stečajnog postupka iznosili bi:</w:t>
      </w:r>
    </w:p>
    <w:p w:rsidRDefault="000B4350" w:rsidP="000B4350" w:rsidR="000B4350">
      <w:pPr>
        <w:jc w:val="both"/>
      </w:pPr>
    </w:p>
    <w:p w:rsidRDefault="000B4350" w:rsidP="000B4350" w:rsidR="000B4350">
      <w:pPr>
        <w:tabs>
          <w:tab w:pos="709" w:val="left"/>
        </w:tabs>
        <w:ind w:hanging="425" w:left="1134"/>
        <w:jc w:val="both"/>
      </w:pPr>
      <w:r>
        <w:t>- troškovi izrade pečata ……………………………………….      150,00 kn</w:t>
      </w:r>
    </w:p>
    <w:p w:rsidRDefault="000B4350" w:rsidP="000B4350" w:rsidR="000B4350">
      <w:pPr>
        <w:tabs>
          <w:tab w:pos="709" w:val="left"/>
        </w:tabs>
        <w:ind w:hanging="425" w:left="1134"/>
        <w:jc w:val="both"/>
      </w:pPr>
      <w:r>
        <w:t xml:space="preserve"> - troškovi otvaranja, vođenja i zatvaranja žiro-računa ……….   1.000,00 kn</w:t>
      </w:r>
    </w:p>
    <w:p w:rsidRDefault="000B4350" w:rsidP="000B4350" w:rsidR="000B4350">
      <w:pPr>
        <w:tabs>
          <w:tab w:pos="709" w:val="left"/>
        </w:tabs>
        <w:ind w:hanging="425" w:left="1134"/>
        <w:jc w:val="both"/>
      </w:pPr>
      <w:r>
        <w:t xml:space="preserve"> - troškovi vođenja knjigovodstva  1 god. …….……………… 12.000,00 kn</w:t>
      </w:r>
    </w:p>
    <w:p w:rsidRDefault="000B4350" w:rsidP="000B4350" w:rsidR="000B4350">
      <w:pPr>
        <w:tabs>
          <w:tab w:pos="709" w:val="left"/>
        </w:tabs>
        <w:ind w:hanging="425" w:left="1134"/>
        <w:jc w:val="both"/>
      </w:pPr>
      <w:r>
        <w:t xml:space="preserve"> - troškovi arhiviranja …………………………………………   4.000,00 kn</w:t>
      </w:r>
    </w:p>
    <w:p w:rsidRDefault="000B4350" w:rsidP="000B4350" w:rsidR="000B4350">
      <w:pPr>
        <w:tabs>
          <w:tab w:pos="709" w:val="left"/>
        </w:tabs>
        <w:ind w:hanging="425" w:left="1134"/>
        <w:jc w:val="both"/>
      </w:pPr>
      <w:r>
        <w:lastRenderedPageBreak/>
        <w:t xml:space="preserve"> - nagrada stečajnom upravitelju ……………………………... 12.000,00 kn</w:t>
      </w:r>
    </w:p>
    <w:p w:rsidRDefault="000B4350" w:rsidP="000B4350" w:rsidR="000B4350">
      <w:pPr>
        <w:tabs>
          <w:tab w:pos="709" w:val="left"/>
        </w:tabs>
        <w:ind w:hanging="425" w:left="1134"/>
        <w:jc w:val="both"/>
      </w:pPr>
      <w:r>
        <w:t xml:space="preserve"> - ostali  nepredviđeni materijalni troškovi ……………………  1.000.00 kn</w:t>
      </w:r>
    </w:p>
    <w:p w:rsidRDefault="000B4350" w:rsidP="000B4350" w:rsidR="000B4350">
      <w:pPr>
        <w:tabs>
          <w:tab w:pos="709" w:val="left"/>
        </w:tabs>
        <w:ind w:hanging="425" w:left="1134"/>
        <w:jc w:val="both"/>
      </w:pPr>
      <w:r>
        <w:t xml:space="preserve"> - putni troškovi Osijek – Zagreb     …………………………..   2.000,00 kn</w:t>
      </w:r>
    </w:p>
    <w:p w:rsidRDefault="000B4350" w:rsidP="000B4350" w:rsidR="000B4350">
      <w:pPr>
        <w:tabs>
          <w:tab w:pos="709" w:val="left"/>
        </w:tabs>
        <w:ind w:hanging="425" w:left="1134"/>
        <w:jc w:val="both"/>
      </w:pPr>
      <w:r>
        <w:t xml:space="preserve">------------------------------------------------------------------------------------------- </w:t>
      </w:r>
    </w:p>
    <w:p w:rsidRDefault="000B4350" w:rsidP="000B4350" w:rsidR="000B4350">
      <w:pPr>
        <w:jc w:val="both"/>
      </w:pPr>
      <w:r>
        <w:t xml:space="preserve">                                                                 UKUPNO: ………...             32.150,00 kn</w:t>
      </w:r>
    </w:p>
    <w:p w:rsidRDefault="000B4350" w:rsidP="000B4350" w:rsidR="000B4350">
      <w:pPr>
        <w:jc w:val="both"/>
      </w:pPr>
    </w:p>
    <w:p w:rsidRDefault="000B4350" w:rsidP="000B4350" w:rsidR="000B4350">
      <w:pPr>
        <w:jc w:val="both"/>
      </w:pPr>
      <w:r>
        <w:tab/>
        <w:t>Predlaže stečajnom sucu da zakonskog zastupnika obveže na arhiviranje poslovne dokumentacije.</w:t>
      </w:r>
    </w:p>
    <w:p w:rsidRDefault="000B4350" w:rsidP="000B4350" w:rsidR="000B4350" w:rsidRPr="007F7092">
      <w:pPr>
        <w:pStyle w:val="Bezproreda"/>
        <w:rPr>
          <w:color w:val="000000"/>
        </w:rPr>
      </w:pPr>
    </w:p>
    <w:p w:rsidRDefault="000B4350" w:rsidP="000B4350" w:rsidR="000B4350">
      <w:pPr>
        <w:jc w:val="both"/>
        <w:rPr>
          <w:color w:val="000000"/>
        </w:rPr>
      </w:pPr>
      <w:r>
        <w:rPr>
          <w:color w:val="000000"/>
        </w:rPr>
        <w:tab/>
        <w:t xml:space="preserve">U međuvremenu </w:t>
      </w:r>
      <w:r w:rsidR="009303CD">
        <w:rPr>
          <w:color w:val="000000"/>
        </w:rPr>
        <w:t>je</w:t>
      </w:r>
      <w:r>
        <w:rPr>
          <w:color w:val="000000"/>
        </w:rPr>
        <w:t xml:space="preserve"> stupila u kontakt sa knjigovodstvom dužnika, te utvrdila da potraživanja od kupaca prema podacima knjigovodstva nisu naplativa, a osim toga tragom računa koji su to kupci utvrdila </w:t>
      </w:r>
      <w:r w:rsidR="009303CD">
        <w:rPr>
          <w:color w:val="000000"/>
        </w:rPr>
        <w:t>je</w:t>
      </w:r>
      <w:r>
        <w:rPr>
          <w:color w:val="000000"/>
        </w:rPr>
        <w:t xml:space="preserve"> da najveći kupac JASNIK 78 j.d.o.o. je brisan iz sudskog registra Trgovačkog suda u Zagrebu dana 30.05.2017. čiji je dug iznosio 758.323,93 kn, također dužnik SM j.d.o.o. Bjelovar koji je dužan 689.730,00 kn također više ne postoji. Knjigovodstvo je napomenulo d</w:t>
      </w:r>
      <w:r w:rsidR="009303CD">
        <w:rPr>
          <w:color w:val="000000"/>
        </w:rPr>
        <w:t>a je dužnik uglavnom poslovao s</w:t>
      </w:r>
      <w:r>
        <w:rPr>
          <w:color w:val="000000"/>
        </w:rPr>
        <w:t xml:space="preserve"> ta dva trgovačka društva, a budući cjelokupnu dokumentaciju nemaju pretpostavljaju da su predmetna trgovačka društva dužnici i po ostalim računima.</w:t>
      </w:r>
    </w:p>
    <w:p w:rsidRDefault="000B4350" w:rsidP="000B4350" w:rsidR="000B4350">
      <w:pPr>
        <w:jc w:val="both"/>
        <w:rPr>
          <w:color w:val="000000"/>
        </w:rPr>
      </w:pPr>
    </w:p>
    <w:p w:rsidRDefault="000B4350" w:rsidP="000B4350" w:rsidR="000B4350">
      <w:pPr>
        <w:jc w:val="both"/>
        <w:rPr>
          <w:color w:val="000000"/>
        </w:rPr>
      </w:pPr>
      <w:r>
        <w:rPr>
          <w:color w:val="000000"/>
        </w:rPr>
        <w:tab/>
        <w:t xml:space="preserve">Zbog navedenoga budući ne postoji cjelovita knjigovodstveno računovodstvena dokumentacija i da </w:t>
      </w:r>
      <w:r w:rsidR="00EE5D1D">
        <w:rPr>
          <w:color w:val="000000"/>
        </w:rPr>
        <w:t>je</w:t>
      </w:r>
      <w:r>
        <w:rPr>
          <w:color w:val="000000"/>
        </w:rPr>
        <w:t xml:space="preserve"> stupila u kontakt sa zakonskim zastupnikom dužnika ne bih mogla doći do novih činjenica budući dokumentacija jednostavno ne postoji.</w:t>
      </w:r>
    </w:p>
    <w:p w:rsidRDefault="000B4350" w:rsidP="000B4350" w:rsidR="000B4350">
      <w:pPr>
        <w:jc w:val="both"/>
        <w:rPr>
          <w:color w:val="000000"/>
        </w:rPr>
      </w:pPr>
    </w:p>
    <w:p w:rsidRDefault="000B4350" w:rsidP="000B4350" w:rsidR="000B4350">
      <w:pPr>
        <w:jc w:val="both"/>
        <w:rPr>
          <w:color w:val="000000"/>
        </w:rPr>
      </w:pPr>
      <w:r>
        <w:rPr>
          <w:color w:val="000000"/>
        </w:rPr>
        <w:tab/>
        <w:t>Također navodi da na adresi na kojoj je registriran dužnik predmetnog poslovnog prostora nema nego tamo živi brat zakonskog zastupnika dužnika.</w:t>
      </w:r>
    </w:p>
    <w:p w:rsidRDefault="000B4350" w:rsidP="000B4350" w:rsidR="000B4350">
      <w:pPr>
        <w:jc w:val="both"/>
        <w:rPr>
          <w:color w:val="000000"/>
        </w:rPr>
      </w:pPr>
    </w:p>
    <w:p w:rsidRDefault="000B4350" w:rsidP="000B4350" w:rsidR="000B4350">
      <w:pPr>
        <w:jc w:val="both"/>
        <w:rPr>
          <w:color w:val="000000"/>
        </w:rPr>
      </w:pPr>
      <w:r>
        <w:rPr>
          <w:color w:val="000000"/>
        </w:rPr>
        <w:tab/>
        <w:t>Budući su podaci knjigovodstva nepotpuni vjerojatno i podatak o pretporezu po ulaznim računima nije točan.</w:t>
      </w:r>
    </w:p>
    <w:p w:rsidRDefault="000B4350" w:rsidP="000B4350" w:rsidR="000B4350">
      <w:pPr>
        <w:jc w:val="both"/>
        <w:rPr>
          <w:color w:val="000000"/>
        </w:rPr>
      </w:pPr>
    </w:p>
    <w:p w:rsidRDefault="000B4350" w:rsidP="000B4350" w:rsidR="000B4350">
      <w:pPr>
        <w:jc w:val="both"/>
        <w:rPr>
          <w:color w:val="000000"/>
        </w:rPr>
      </w:pPr>
      <w:r>
        <w:rPr>
          <w:color w:val="000000"/>
        </w:rPr>
        <w:tab/>
        <w:t xml:space="preserve">Slijedom navedenoga smatra da ako bi sud i uspio zakonskog zastupnika dužnika saslušati na ročištu ne bi uspio doći do drugih podataka nego koje </w:t>
      </w:r>
      <w:r w:rsidR="00EE5D1D">
        <w:rPr>
          <w:color w:val="000000"/>
        </w:rPr>
        <w:t>je</w:t>
      </w:r>
      <w:r>
        <w:rPr>
          <w:color w:val="000000"/>
        </w:rPr>
        <w:t xml:space="preserve"> utvrdila, ali prepušta odluku sudu da li će sud postupiti odredbi čl. 180. st. 1. u vezi s čl. 178. st. 1. SZ te odrediti saslušanje zakonskog zastupnika, odnosno naložiti mu dostavu pisanog izvješća o financijsko gospodarskom stanju dužnika od dana osnivanja do dana pokretanja prethodnog postupka.</w:t>
      </w:r>
    </w:p>
    <w:p w:rsidRDefault="000B4350" w:rsidP="000B4350" w:rsidR="000B4350">
      <w:pPr>
        <w:jc w:val="both"/>
        <w:rPr>
          <w:color w:val="000000"/>
        </w:rPr>
      </w:pPr>
    </w:p>
    <w:p w:rsidRDefault="000B4350" w:rsidP="000B4350" w:rsidR="000B4350">
      <w:pPr>
        <w:jc w:val="both"/>
      </w:pPr>
      <w:r>
        <w:rPr>
          <w:color w:val="000000"/>
        </w:rPr>
        <w:tab/>
        <w:t xml:space="preserve">U suprotnom predlažem postupanje sukladno čl. 132. SZ odnosno da se pozovu zainteresirani za vođenje ovog postupka na uplatu iznosa od </w:t>
      </w:r>
      <w:r>
        <w:t xml:space="preserve">32.150,00 kn, a prema specifikaciji kako </w:t>
      </w:r>
      <w:r w:rsidR="00EE5D1D">
        <w:t>je</w:t>
      </w:r>
      <w:r>
        <w:t xml:space="preserve"> to navela, te predlaže da sud obveže zakonskog zastupnika dužnika na pohranu arhivskog gradiva dužnika sukladno pozitivnim propisima.</w:t>
      </w:r>
    </w:p>
    <w:p w:rsidRDefault="00EE5D1D" w:rsidP="000B4350" w:rsidR="00EE5D1D">
      <w:pPr>
        <w:jc w:val="both"/>
      </w:pPr>
    </w:p>
    <w:p w:rsidRDefault="00EE5D1D" w:rsidP="00852571" w:rsidR="00852571">
      <w:pPr>
        <w:pStyle w:val="Naslov2"/>
        <w:jc w:val="both"/>
        <w:rPr>
          <w:b w:val="false"/>
          <w:bCs w:val="false"/>
          <w:lang w:eastAsia="en-US"/>
        </w:rPr>
      </w:pPr>
      <w:r>
        <w:tab/>
      </w:r>
      <w:r w:rsidRPr="00852571">
        <w:rPr>
          <w:b w:val="false"/>
        </w:rPr>
        <w:t>Sud je svojim zaključkom od 28.03.2018. naložio</w:t>
      </w:r>
      <w:r>
        <w:t xml:space="preserve"> </w:t>
      </w:r>
      <w:r w:rsidR="00852571" w:rsidRPr="006046D7">
        <w:rPr>
          <w:b w:val="false"/>
          <w:bCs w:val="false"/>
          <w:lang w:eastAsia="en-US"/>
        </w:rPr>
        <w:t xml:space="preserve">zakonskom zastupniku dužnika </w:t>
      </w:r>
      <w:r w:rsidR="00852571" w:rsidRPr="003316B2">
        <w:rPr>
          <w:b w:val="false"/>
        </w:rPr>
        <w:t>Aleksandar Nikolić, Zagreb, Jovinovačka 24, OIB 65281585110</w:t>
      </w:r>
      <w:r w:rsidR="00852571" w:rsidRPr="006046D7">
        <w:rPr>
          <w:b w:val="false"/>
          <w:bCs w:val="false"/>
          <w:lang w:eastAsia="en-US"/>
        </w:rPr>
        <w:t>, temeljem odredbe čl.</w:t>
      </w:r>
      <w:r w:rsidR="00852571">
        <w:rPr>
          <w:b w:val="false"/>
          <w:bCs w:val="false"/>
          <w:lang w:eastAsia="en-US"/>
        </w:rPr>
        <w:t xml:space="preserve"> 117. i</w:t>
      </w:r>
      <w:r w:rsidR="00852571" w:rsidRPr="006046D7">
        <w:rPr>
          <w:b w:val="false"/>
          <w:bCs w:val="false"/>
          <w:lang w:eastAsia="en-US"/>
        </w:rPr>
        <w:t xml:space="preserve"> 177. u vezi s čl. 180. Stečajnog zakona (NN 71/15</w:t>
      </w:r>
      <w:r w:rsidR="00852571">
        <w:rPr>
          <w:b w:val="false"/>
          <w:bCs w:val="false"/>
          <w:lang w:eastAsia="en-US"/>
        </w:rPr>
        <w:t xml:space="preserve"> i 104/17</w:t>
      </w:r>
      <w:r w:rsidR="00852571" w:rsidRPr="006046D7">
        <w:rPr>
          <w:b w:val="false"/>
          <w:bCs w:val="false"/>
          <w:lang w:eastAsia="en-US"/>
        </w:rPr>
        <w:t>, dalje: SZ) da hitno, bez odlaganja</w:t>
      </w:r>
      <w:r w:rsidR="00852571">
        <w:rPr>
          <w:b w:val="false"/>
          <w:bCs w:val="false"/>
          <w:lang w:eastAsia="en-US"/>
        </w:rPr>
        <w:t xml:space="preserve"> u roku 8 (osam) dana preda sudu i izravno privremenoj stečajnoj upraviteljici </w:t>
      </w:r>
      <w:r w:rsidR="00852571" w:rsidRPr="003316B2">
        <w:rPr>
          <w:b w:val="false"/>
        </w:rPr>
        <w:t>Julki Bandić, Osijek, Stjepana Radića 14, OIB 04946287686</w:t>
      </w:r>
      <w:r w:rsidR="00852571">
        <w:rPr>
          <w:b w:val="false"/>
        </w:rPr>
        <w:t xml:space="preserve"> broj mob. 091-201-5067 pisano izvješće o financijsko-gospodarskom stanju dužnika</w:t>
      </w:r>
      <w:r w:rsidR="00852571" w:rsidRPr="006046D7">
        <w:rPr>
          <w:b w:val="false"/>
          <w:bCs w:val="false"/>
          <w:lang w:eastAsia="en-US"/>
        </w:rPr>
        <w:t xml:space="preserve">, da </w:t>
      </w:r>
      <w:r w:rsidR="00852571">
        <w:rPr>
          <w:b w:val="false"/>
          <w:bCs w:val="false"/>
          <w:lang w:eastAsia="en-US"/>
        </w:rPr>
        <w:t xml:space="preserve">da </w:t>
      </w:r>
      <w:r w:rsidR="00852571" w:rsidRPr="006046D7">
        <w:rPr>
          <w:b w:val="false"/>
          <w:bCs w:val="false"/>
          <w:lang w:eastAsia="en-US"/>
        </w:rPr>
        <w:t>sve potrebne obavijesti o okolnostima koje se odnose na ovaj stečajni postupak, da surađuj</w:t>
      </w:r>
      <w:r w:rsidR="00852571">
        <w:rPr>
          <w:b w:val="false"/>
          <w:bCs w:val="false"/>
          <w:lang w:eastAsia="en-US"/>
        </w:rPr>
        <w:t>e</w:t>
      </w:r>
      <w:r w:rsidR="00852571" w:rsidRPr="006046D7">
        <w:rPr>
          <w:b w:val="false"/>
          <w:bCs w:val="false"/>
          <w:lang w:eastAsia="en-US"/>
        </w:rPr>
        <w:t xml:space="preserve"> s </w:t>
      </w:r>
      <w:r w:rsidR="00852571">
        <w:rPr>
          <w:b w:val="false"/>
          <w:bCs w:val="false"/>
          <w:lang w:eastAsia="en-US"/>
        </w:rPr>
        <w:t xml:space="preserve">privremenom </w:t>
      </w:r>
      <w:r w:rsidR="00852571" w:rsidRPr="006046D7">
        <w:rPr>
          <w:b w:val="false"/>
          <w:bCs w:val="false"/>
          <w:lang w:eastAsia="en-US"/>
        </w:rPr>
        <w:t>stečajn</w:t>
      </w:r>
      <w:r w:rsidR="00852571">
        <w:rPr>
          <w:b w:val="false"/>
          <w:bCs w:val="false"/>
          <w:lang w:eastAsia="en-US"/>
        </w:rPr>
        <w:t>o</w:t>
      </w:r>
      <w:r w:rsidR="00852571" w:rsidRPr="006046D7">
        <w:rPr>
          <w:b w:val="false"/>
          <w:bCs w:val="false"/>
          <w:lang w:eastAsia="en-US"/>
        </w:rPr>
        <w:t>m upravitelj</w:t>
      </w:r>
      <w:r w:rsidR="00852571">
        <w:rPr>
          <w:b w:val="false"/>
          <w:bCs w:val="false"/>
          <w:lang w:eastAsia="en-US"/>
        </w:rPr>
        <w:t>icom</w:t>
      </w:r>
      <w:r w:rsidR="00852571" w:rsidRPr="006046D7">
        <w:rPr>
          <w:b w:val="false"/>
          <w:bCs w:val="false"/>
          <w:lang w:eastAsia="en-US"/>
        </w:rPr>
        <w:t xml:space="preserve"> i pomaž</w:t>
      </w:r>
      <w:r w:rsidR="00852571">
        <w:rPr>
          <w:b w:val="false"/>
          <w:bCs w:val="false"/>
          <w:lang w:eastAsia="en-US"/>
        </w:rPr>
        <w:t>e</w:t>
      </w:r>
      <w:r w:rsidR="00852571" w:rsidRPr="006046D7">
        <w:rPr>
          <w:b w:val="false"/>
          <w:bCs w:val="false"/>
          <w:lang w:eastAsia="en-US"/>
        </w:rPr>
        <w:t xml:space="preserve"> isto</w:t>
      </w:r>
      <w:r w:rsidR="00852571">
        <w:rPr>
          <w:b w:val="false"/>
          <w:bCs w:val="false"/>
          <w:lang w:eastAsia="en-US"/>
        </w:rPr>
        <w:t>j</w:t>
      </w:r>
      <w:r w:rsidR="00852571" w:rsidRPr="006046D7">
        <w:rPr>
          <w:b w:val="false"/>
          <w:bCs w:val="false"/>
          <w:lang w:eastAsia="en-US"/>
        </w:rPr>
        <w:t xml:space="preserve"> pri ispunjavanju nje</w:t>
      </w:r>
      <w:r w:rsidR="00852571">
        <w:rPr>
          <w:b w:val="false"/>
          <w:bCs w:val="false"/>
          <w:lang w:eastAsia="en-US"/>
        </w:rPr>
        <w:t>n</w:t>
      </w:r>
      <w:r w:rsidR="00852571" w:rsidRPr="006046D7">
        <w:rPr>
          <w:b w:val="false"/>
          <w:bCs w:val="false"/>
          <w:lang w:eastAsia="en-US"/>
        </w:rPr>
        <w:t xml:space="preserve">ih zadataka, te da se suzdržava od svih radnji kojima bi se moglo otežati ispunjenje obveza </w:t>
      </w:r>
      <w:r w:rsidR="00852571">
        <w:rPr>
          <w:b w:val="false"/>
          <w:bCs w:val="false"/>
          <w:lang w:eastAsia="en-US"/>
        </w:rPr>
        <w:t xml:space="preserve">privremene </w:t>
      </w:r>
      <w:r w:rsidR="00852571" w:rsidRPr="006046D7">
        <w:rPr>
          <w:b w:val="false"/>
          <w:bCs w:val="false"/>
          <w:lang w:eastAsia="en-US"/>
        </w:rPr>
        <w:t>stečajn</w:t>
      </w:r>
      <w:r w:rsidR="00852571">
        <w:rPr>
          <w:b w:val="false"/>
          <w:bCs w:val="false"/>
          <w:lang w:eastAsia="en-US"/>
        </w:rPr>
        <w:t>e</w:t>
      </w:r>
      <w:r w:rsidR="00852571" w:rsidRPr="006046D7">
        <w:rPr>
          <w:b w:val="false"/>
          <w:bCs w:val="false"/>
          <w:lang w:eastAsia="en-US"/>
        </w:rPr>
        <w:t xml:space="preserve"> upravitelj</w:t>
      </w:r>
      <w:r w:rsidR="00852571">
        <w:rPr>
          <w:b w:val="false"/>
          <w:bCs w:val="false"/>
          <w:lang w:eastAsia="en-US"/>
        </w:rPr>
        <w:t>ice</w:t>
      </w:r>
      <w:r w:rsidR="00852571" w:rsidRPr="006046D7">
        <w:rPr>
          <w:b w:val="false"/>
          <w:bCs w:val="false"/>
          <w:lang w:eastAsia="en-US"/>
        </w:rPr>
        <w:t>, a pod prijetnjom zakonskih posljedica iz čl. 178. SZ-a.</w:t>
      </w:r>
    </w:p>
    <w:p w:rsidRDefault="00EE5D1D" w:rsidP="000B4350" w:rsidR="00EE5D1D">
      <w:pPr>
        <w:jc w:val="both"/>
        <w:rPr>
          <w:color w:val="000000"/>
        </w:rPr>
      </w:pPr>
    </w:p>
    <w:p w:rsidRDefault="00361DCF" w:rsidP="0089016F" w:rsidR="0089016F">
      <w:pPr>
        <w:jc w:val="both"/>
      </w:pPr>
      <w:r>
        <w:rPr>
          <w:color w:val="000000"/>
        </w:rPr>
        <w:tab/>
        <w:t xml:space="preserve">Predmetni zaključak Aleksandar Nikolić zaprimio je 9.04.2018., ali po istom nije postupio ni sudu ni stečajnoj upraviteljici, te je stečajna upraviteljica dana 28.05.2018. dostavila dopunu </w:t>
      </w:r>
      <w:r>
        <w:rPr>
          <w:color w:val="000000"/>
        </w:rPr>
        <w:lastRenderedPageBreak/>
        <w:t>svoga izvješća u kojemu je navela</w:t>
      </w:r>
      <w:r w:rsidR="0089016F">
        <w:rPr>
          <w:color w:val="000000"/>
        </w:rPr>
        <w:t xml:space="preserve"> d</w:t>
      </w:r>
      <w:r w:rsidR="0089016F">
        <w:t xml:space="preserve">a za evidentirana potraživanja dužnika, koja se odnose na potraživanja od </w:t>
      </w:r>
    </w:p>
    <w:p w:rsidRDefault="0089016F" w:rsidP="0089016F" w:rsidR="0089016F">
      <w:r>
        <w:t>- SENZACIJE d.o.o. Zabreb,  Ante Topić-Mimare 1 A, OIB: 61340147936 , i</w:t>
      </w:r>
    </w:p>
    <w:p w:rsidRDefault="0089016F" w:rsidP="0089016F" w:rsidR="0089016F">
      <w:r>
        <w:t>- SM BJELOVAR j.d.o.o. Zagreb, Jablanska ulica 50, OIB: 14091210644, nije moguće provjeriti podatke da li su točni i da li su potraživanja naplativa.</w:t>
      </w:r>
    </w:p>
    <w:p w:rsidRDefault="0089016F" w:rsidP="0089016F" w:rsidR="0089016F"/>
    <w:p w:rsidRDefault="00571BB1" w:rsidP="0089016F" w:rsidR="0089016F">
      <w:r>
        <w:tab/>
      </w:r>
      <w:r w:rsidR="0089016F">
        <w:t>Prema konto karticama za 20l6. god. ispostavljeni su izlazni računi prema Senzaciji d.o.o. u iznosu od 71.826,88 kn i SM Bjelovar j.d.o.o. u iznosu od 3.878.388,76 kn, te u 2017. god. 689.730,07 kn.</w:t>
      </w:r>
    </w:p>
    <w:p w:rsidRDefault="0089016F" w:rsidP="0089016F" w:rsidR="0089016F"/>
    <w:p w:rsidRDefault="00571BB1" w:rsidP="00571BB1" w:rsidR="0089016F">
      <w:pPr>
        <w:jc w:val="both"/>
      </w:pPr>
      <w:r>
        <w:tab/>
      </w:r>
      <w:r w:rsidR="0089016F">
        <w:t xml:space="preserve">Za kupca SENZACIJA d.o.o. Zabreb,  Ante Topić-Mimare 1 A, OIB: 61340147936, utvrdila </w:t>
      </w:r>
      <w:r>
        <w:t>je</w:t>
      </w:r>
      <w:r w:rsidR="0089016F">
        <w:t xml:space="preserve"> da je aktivan, nakon što je Trgovački sud u Zagrebu, rješenjem broj 4 St-7806/15 od 10.02.2016. obustavio skraćeni stečajni postupak, jer je dužnik postao sposoban za plaćanje.</w:t>
      </w:r>
    </w:p>
    <w:p w:rsidRDefault="0089016F" w:rsidP="0089016F" w:rsidR="0089016F"/>
    <w:p w:rsidRDefault="00571BB1" w:rsidP="00571BB1" w:rsidR="0089016F">
      <w:pPr>
        <w:jc w:val="both"/>
      </w:pPr>
      <w:r>
        <w:tab/>
      </w:r>
      <w:r w:rsidR="0089016F">
        <w:t xml:space="preserve">Za kupca SM BJELOVAR j.d.o.o. Zagreb, Jablanska ulica 50, OIB: 14091210644, utvrdila </w:t>
      </w:r>
      <w:r>
        <w:t>je</w:t>
      </w:r>
      <w:r w:rsidR="0089016F">
        <w:t xml:space="preserve"> da je Trgovački sud u Zagrebu, u skraćenom stečajnom postupku</w:t>
      </w:r>
      <w:r>
        <w:t xml:space="preserve"> pod brojem St-621/18, dana 15.05.</w:t>
      </w:r>
      <w:r w:rsidR="0089016F">
        <w:t>2018. god. objavio oglas kojim poziva vjerovnike da u roku od 45 dana predlože otvaranje stečajnog postupka.</w:t>
      </w:r>
    </w:p>
    <w:p w:rsidRDefault="0089016F" w:rsidP="0089016F" w:rsidR="0089016F" w:rsidRPr="00571BB1">
      <w:pPr>
        <w:rPr>
          <w:b/>
        </w:rPr>
      </w:pPr>
    </w:p>
    <w:p w:rsidRDefault="00571BB1" w:rsidP="00571BB1" w:rsidR="0089016F">
      <w:pPr>
        <w:jc w:val="both"/>
      </w:pPr>
      <w:r>
        <w:tab/>
      </w:r>
      <w:r w:rsidR="0089016F">
        <w:t>Nakon pregleda dostupne dokumentacije i utvrđenog stanja poslovanja dužnika, temeljem dostupnih podataka, sukladno načelu efikasnosti i ekonomičnosti i cilju stečajnog postupka,  može se zaključiti da dužnik ABESINIJA j. d.o.o. za ugostiteljstvo, trgovinu i turizam, Zagreb, Taborska 1, MBS: 081003365, OIB: 10994332389, nema izgleda za nastavak poslovanja, jer mu je račun blokiran duže od 60 dana, a imovine, prema dostupnim podacima, nema, novca na računima u banci nema, a i knjigovodstveni podaci su nepotpuni.</w:t>
      </w:r>
    </w:p>
    <w:p w:rsidRDefault="00FC0986" w:rsidP="0089016F" w:rsidR="00FC0986"/>
    <w:p w:rsidRDefault="00FC0986" w:rsidP="0089016F" w:rsidR="0089016F">
      <w:r>
        <w:tab/>
      </w:r>
      <w:r w:rsidR="0089016F">
        <w:t>Dužnik je nesposoban za plaćanje i prezadužen, a više ne posluje.</w:t>
      </w:r>
    </w:p>
    <w:p w:rsidRDefault="0089016F" w:rsidP="0089016F" w:rsidR="0089016F"/>
    <w:p w:rsidRDefault="00FC0986" w:rsidP="00FC0986" w:rsidR="0089016F">
      <w:pPr>
        <w:jc w:val="both"/>
      </w:pPr>
      <w:r>
        <w:tab/>
      </w:r>
      <w:r w:rsidR="0089016F">
        <w:t>Na strani dužnika, postoje stečajni razlozi predviđeni u čl. 5. i 6.  Stečajnog zakona (NN-71/15 i NN-104/17) – nesposobnost za plaćanje i prezaduženost.</w:t>
      </w:r>
    </w:p>
    <w:p w:rsidRDefault="0089016F" w:rsidP="0089016F" w:rsidR="0089016F"/>
    <w:p w:rsidRDefault="00FC0986" w:rsidP="00FC0986" w:rsidR="0089016F">
      <w:pPr>
        <w:jc w:val="both"/>
      </w:pPr>
      <w:r>
        <w:tab/>
      </w:r>
      <w:r w:rsidR="0089016F">
        <w:t>U skladu s utvrđenim činjenicama u navedenom izvješću, privremen</w:t>
      </w:r>
      <w:r>
        <w:t>a</w:t>
      </w:r>
      <w:r w:rsidR="0089016F">
        <w:t xml:space="preserve"> stečajn</w:t>
      </w:r>
      <w:r>
        <w:t xml:space="preserve">a upraviteljica </w:t>
      </w:r>
      <w:r w:rsidR="0089016F">
        <w:t>smatra da su ispunjeni svi preduvjeti iz čl. 132 .Stečajnog zakona, obzirom da  nije utvrđena imovina dužnika, koja bi ušla u stečajnu masu, a koja bi bila dovoljna za namirenj</w:t>
      </w:r>
      <w:r>
        <w:t xml:space="preserve">e troškova stečajnog postupka, te </w:t>
      </w:r>
      <w:r w:rsidR="0089016F">
        <w:t xml:space="preserve">predlaže </w:t>
      </w:r>
      <w:r>
        <w:t>s</w:t>
      </w:r>
      <w:r w:rsidR="0089016F">
        <w:t>tečajnom sucu, da zbog nedostatnosti stečajne mase provede  stečajni postupak  sukladno članku 132. Stečajnog zakona.</w:t>
      </w:r>
    </w:p>
    <w:p w:rsidRDefault="0089016F" w:rsidP="0089016F" w:rsidR="0089016F"/>
    <w:p w:rsidRDefault="00FC0986" w:rsidP="00FC0986" w:rsidR="0089016F">
      <w:pPr>
        <w:jc w:val="both"/>
      </w:pPr>
      <w:r>
        <w:tab/>
      </w:r>
      <w:r w:rsidR="0089016F">
        <w:t>Privremen</w:t>
      </w:r>
      <w:r w:rsidR="00FF3B7C">
        <w:t>a</w:t>
      </w:r>
      <w:r w:rsidR="0089016F">
        <w:t xml:space="preserve"> stečajn</w:t>
      </w:r>
      <w:r w:rsidR="00FF3B7C">
        <w:t>a</w:t>
      </w:r>
      <w:r w:rsidR="0089016F">
        <w:t xml:space="preserve"> upravitelj</w:t>
      </w:r>
      <w:r w:rsidR="00FF3B7C">
        <w:t>ica</w:t>
      </w:r>
      <w:r w:rsidR="0089016F">
        <w:t xml:space="preserve"> predlaže da </w:t>
      </w:r>
      <w:r w:rsidR="00FF3B7C">
        <w:t>s</w:t>
      </w:r>
      <w:r w:rsidR="0089016F">
        <w:t>tečajni sudac donese rješenje kojim se pozivaju vjerovnici dužnika ABESINIJA j. d.o.o za ugostiteljstvo, trgovinu i turizam, Zagreb, Taborska 1, MBS: 081003365, OIB: 10994332389,  te druge osobe koje za to imaju pravni interes, da predujme iznos od 3</w:t>
      </w:r>
      <w:r w:rsidR="00FF3B7C">
        <w:t>2</w:t>
      </w:r>
      <w:r w:rsidR="0089016F">
        <w:t>.</w:t>
      </w:r>
      <w:r w:rsidR="00FF3B7C">
        <w:t>15</w:t>
      </w:r>
      <w:r w:rsidR="0089016F">
        <w:t>0,00 kn za pokriće troškova prethodnog postupka i eventualno otvorenog stečajnog postupka, sukladno čl. 132. Stečajnog zakona.</w:t>
      </w:r>
    </w:p>
    <w:p w:rsidRDefault="0089016F" w:rsidP="0089016F" w:rsidR="0089016F"/>
    <w:p w:rsidRDefault="00FF3B7C" w:rsidP="0089016F" w:rsidR="0089016F">
      <w:r>
        <w:tab/>
      </w:r>
      <w:r w:rsidR="0089016F">
        <w:t>Predviđeni troškovi stečajnog postupka iznosili bi:</w:t>
      </w:r>
    </w:p>
    <w:p w:rsidRDefault="0089016F" w:rsidP="0089016F" w:rsidR="0089016F"/>
    <w:p w:rsidRDefault="0089016F" w:rsidP="00FF3B7C" w:rsidR="0089016F">
      <w:pPr>
        <w:pStyle w:val="Odlomakpopisa"/>
        <w:numPr>
          <w:ilvl w:val="0"/>
          <w:numId w:val="6"/>
        </w:numPr>
        <w:ind w:hanging="284" w:left="993"/>
      </w:pPr>
      <w:r>
        <w:t>troškovi izrade pečata ……………………………………….      150,00 kn</w:t>
      </w:r>
    </w:p>
    <w:p w:rsidRDefault="0089016F" w:rsidP="00FF3B7C" w:rsidR="0089016F">
      <w:pPr>
        <w:pStyle w:val="Odlomakpopisa"/>
        <w:numPr>
          <w:ilvl w:val="0"/>
          <w:numId w:val="6"/>
        </w:numPr>
        <w:ind w:hanging="284" w:left="993"/>
      </w:pPr>
      <w:r>
        <w:t>troškovi otvaranja, vođenja i zatvaranja žiro-računa ……….   1.000,00 kn</w:t>
      </w:r>
    </w:p>
    <w:p w:rsidRDefault="0089016F" w:rsidP="00FF3B7C" w:rsidR="0089016F">
      <w:pPr>
        <w:pStyle w:val="Odlomakpopisa"/>
        <w:numPr>
          <w:ilvl w:val="0"/>
          <w:numId w:val="6"/>
        </w:numPr>
        <w:ind w:hanging="284" w:left="993"/>
      </w:pPr>
      <w:r>
        <w:t>troškovi vođenja knjigovodstva  1 god. …….……………… 12.000,00 kn</w:t>
      </w:r>
    </w:p>
    <w:p w:rsidRDefault="0089016F" w:rsidP="00FF3B7C" w:rsidR="0089016F">
      <w:pPr>
        <w:pStyle w:val="Odlomakpopisa"/>
        <w:numPr>
          <w:ilvl w:val="0"/>
          <w:numId w:val="6"/>
        </w:numPr>
        <w:ind w:hanging="284" w:left="993"/>
      </w:pPr>
      <w:r>
        <w:t>troškovi arhiviranja …………………………………………   4.000,00 kn</w:t>
      </w:r>
    </w:p>
    <w:p w:rsidRDefault="0089016F" w:rsidP="00FF3B7C" w:rsidR="0089016F">
      <w:pPr>
        <w:pStyle w:val="Odlomakpopisa"/>
        <w:numPr>
          <w:ilvl w:val="0"/>
          <w:numId w:val="6"/>
        </w:numPr>
        <w:ind w:hanging="284" w:left="993"/>
      </w:pPr>
      <w:r>
        <w:t>nagrada stečajnom upravitelju ……………………………... 12.000,00 kn</w:t>
      </w:r>
    </w:p>
    <w:p w:rsidRDefault="0089016F" w:rsidP="00FF3B7C" w:rsidR="0089016F">
      <w:pPr>
        <w:pStyle w:val="Odlomakpopisa"/>
        <w:numPr>
          <w:ilvl w:val="0"/>
          <w:numId w:val="6"/>
        </w:numPr>
        <w:ind w:hanging="284" w:left="993"/>
      </w:pPr>
      <w:r>
        <w:lastRenderedPageBreak/>
        <w:t>ostali  nepredviđeni materijalni troškovi ……………………  1.000.00 kn</w:t>
      </w:r>
    </w:p>
    <w:p w:rsidRDefault="0089016F" w:rsidP="00FF3B7C" w:rsidR="0089016F">
      <w:pPr>
        <w:pStyle w:val="Odlomakpopisa"/>
        <w:numPr>
          <w:ilvl w:val="0"/>
          <w:numId w:val="6"/>
        </w:numPr>
        <w:ind w:hanging="284" w:left="993"/>
      </w:pPr>
      <w:r>
        <w:t>putni troškovi Osijek – Zagreb     …………………………..   2.000,00 kn</w:t>
      </w:r>
    </w:p>
    <w:p w:rsidRDefault="0089016F" w:rsidP="00FF3B7C" w:rsidR="0089016F">
      <w:pPr>
        <w:pStyle w:val="Odlomakpopisa"/>
        <w:numPr>
          <w:ilvl w:val="0"/>
          <w:numId w:val="6"/>
        </w:numPr>
        <w:ind w:hanging="284" w:left="993"/>
      </w:pPr>
      <w:r>
        <w:t xml:space="preserve">------------------------------------------------------------------------------------------- </w:t>
      </w:r>
    </w:p>
    <w:p w:rsidRDefault="0089016F" w:rsidP="0089016F" w:rsidR="0089016F">
      <w:r>
        <w:t xml:space="preserve">                                                                 </w:t>
      </w:r>
      <w:r w:rsidR="00FF3B7C">
        <w:tab/>
        <w:t xml:space="preserve">        </w:t>
      </w:r>
      <w:r>
        <w:t>UKUPNO: ………...  32.150,00 kn</w:t>
      </w:r>
    </w:p>
    <w:p w:rsidRDefault="0089016F" w:rsidP="0089016F" w:rsidR="0089016F"/>
    <w:p w:rsidRDefault="00FF3B7C" w:rsidP="000B4350" w:rsidR="00361DCF" w:rsidRPr="00ED20B1">
      <w:pPr>
        <w:jc w:val="both"/>
      </w:pPr>
      <w:r>
        <w:tab/>
        <w:t>Također p</w:t>
      </w:r>
      <w:r w:rsidR="0089016F">
        <w:t xml:space="preserve">redlaže </w:t>
      </w:r>
      <w:r>
        <w:t>s</w:t>
      </w:r>
      <w:r w:rsidR="0089016F">
        <w:t>tečajnom sucu da zakonskog zastupnika, odnosno knjigovodstveni servis Dugan savjetovanje d.o.o. Zagreb, L.I. Oriovčanina 9, obveže na arhiviranje poslovne dokumentacije.</w:t>
      </w:r>
    </w:p>
    <w:p w:rsidRDefault="00744242" w:rsidP="000B4350" w:rsidR="00744242">
      <w:pPr>
        <w:ind w:firstLine="708"/>
        <w:jc w:val="both"/>
      </w:pPr>
    </w:p>
    <w:p w:rsidRDefault="00263420" w:rsidP="00263420" w:rsidR="00263420">
      <w:pPr>
        <w:ind w:firstLine="708"/>
        <w:jc w:val="both"/>
      </w:pPr>
      <w:r>
        <w:t xml:space="preserve">Sud je svojim rješenjem od </w:t>
      </w:r>
      <w:r w:rsidR="005B3FE7">
        <w:t>29</w:t>
      </w:r>
      <w:r>
        <w:t>.</w:t>
      </w:r>
      <w:r w:rsidR="009C7B45">
        <w:t>0</w:t>
      </w:r>
      <w:r w:rsidR="005B3FE7">
        <w:t>5</w:t>
      </w:r>
      <w:r>
        <w:t>.201</w:t>
      </w:r>
      <w:r w:rsidR="009C7B45">
        <w:t>8</w:t>
      </w:r>
      <w:r>
        <w:t xml:space="preserve">. pozvao osobe koje imaju pravni interes da se provede stečajni postupak nad ovim dužnikom na uplatu predujma u iznosu od </w:t>
      </w:r>
      <w:r w:rsidR="005B3FE7">
        <w:t>32</w:t>
      </w:r>
      <w:r w:rsidR="009D077F" w:rsidRPr="009D077F">
        <w:t>.</w:t>
      </w:r>
      <w:r w:rsidR="005B3FE7">
        <w:t>15</w:t>
      </w:r>
      <w:r w:rsidR="009D077F" w:rsidRPr="009D077F">
        <w:t xml:space="preserve">0,00 </w:t>
      </w:r>
      <w:r>
        <w:t xml:space="preserve">kn </w:t>
      </w:r>
      <w:r w:rsidR="00395094">
        <w:t xml:space="preserve">i to </w:t>
      </w:r>
      <w:r w:rsidR="00C571E5" w:rsidRPr="00C571E5">
        <w:t>izrada pečata u iznosu od 150,00 kn, troškovi otvaranja, vođenja i zatvaranja žiro-računa u iznosu od 1.000,00 kn, troškovi vođenja knjigovo</w:t>
      </w:r>
      <w:r w:rsidR="00ED20B1">
        <w:t xml:space="preserve">dstva </w:t>
      </w:r>
      <w:r w:rsidR="00C571E5" w:rsidRPr="00C571E5">
        <w:t>1 god u iznosu od 12.000,00 kn, troškovi arhiviranja u iznosu od 4.000,00 kn, nagrada stečajnom upravitelju u iznosu od 12.000,00 kn, ostali  nepredviđeni materijalni troškovi u iznosu od 1.000.00 kn i putni troškovi Osijek – Zagreb u iznosu od 2.000,00  kn</w:t>
      </w:r>
      <w:r w:rsidR="00C571E5">
        <w:t>,</w:t>
      </w:r>
      <w:r w:rsidR="009D077F">
        <w:t xml:space="preserve"> </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77048A">
        <w:t>Dopis Općinskog građanskog suda u Zagrebu zk odjel od 8.01.2018.,</w:t>
      </w:r>
      <w:r w:rsidR="0004299E">
        <w:t xml:space="preserve"> Uvjerenje Stanice za tehnički pregled vozila Centar za vozila Hrvatske d.d. CVH STP "ZAGREB I" od 6.02.2018., Izvješće privremene stečajne upraviteljice od</w:t>
      </w:r>
      <w:r w:rsidR="008A5EB8">
        <w:t xml:space="preserve"> 21.03.2018. (5 stranica),</w:t>
      </w:r>
      <w:r w:rsidR="004A4265">
        <w:t xml:space="preserve"> Potvrda FINE o blokadi računa i novčanih sredstava ovršenika od 28.02.2018., Bruto bilanca od 1.01. do 31.12.2016. (5 stranica), Bruto bilanca do 31.12.2017. (2 stranice), Račun dobiti i gubitka </w:t>
      </w:r>
      <w:r w:rsidR="001B7D2B">
        <w:t>od 1.01. do 31.12.2016., Dopuna izvješća privremene stečajne upraviteljice od 25.05.2018. (3 stranice), Rješenje Trgovačkog suda u Zagrebu, Stalna služba Karlovac broj 4St-7806/15 od 10.02.2016.</w:t>
      </w:r>
      <w:r w:rsidR="00995B61">
        <w:t>, Oglas Trgovačkog suda u Zagrebu od 15.05.2018., Konto kartice od 1.</w:t>
      </w:r>
      <w:r w:rsidR="0060689A">
        <w:t>01. do 31.12.2017. (4 stranice) i</w:t>
      </w:r>
      <w:r w:rsidR="00995B61">
        <w:t xml:space="preserve"> Konto kartice do 31.12.2016.</w:t>
      </w:r>
      <w:r w:rsidR="0073027D">
        <w:t>,</w:t>
      </w:r>
      <w:r>
        <w:t xml:space="preserve"> sud je utvrdio da postoji stečajni razlog predviđen zakonom (čl. 6. st. 2. SZ-a), da je predlagatelj ovlašten za podnošenje predmetnog prijedloga </w:t>
      </w:r>
      <w:r w:rsidRPr="00EA735A">
        <w:t>(</w:t>
      </w:r>
      <w:r>
        <w:t xml:space="preserve">čl. </w:t>
      </w:r>
      <w:r w:rsidR="00ED20B1">
        <w:t>110</w:t>
      </w:r>
      <w:r w:rsidR="005827DD" w:rsidRPr="005827DD">
        <w:t xml:space="preserve">. st. </w:t>
      </w:r>
      <w:r w:rsidR="00ED20B1">
        <w:t>1</w:t>
      </w:r>
      <w:r>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rsidRPr="00CE5270">
      <w:pPr>
        <w:pStyle w:val="Tijeloteksta"/>
        <w:jc w:val="center"/>
      </w:pPr>
      <w:r w:rsidRPr="00CE5270">
        <w:t xml:space="preserve">U Osijeku </w:t>
      </w:r>
      <w:r w:rsidR="003F0155">
        <w:t>1</w:t>
      </w:r>
      <w:r w:rsidR="0060689A">
        <w:t>2</w:t>
      </w:r>
      <w:r w:rsidR="00DB2D45" w:rsidRPr="00DB2D45">
        <w:t>. s</w:t>
      </w:r>
      <w:r w:rsidR="0060689A">
        <w:t>rp</w:t>
      </w:r>
      <w:r w:rsidR="00DB2D45" w:rsidRPr="00DB2D45">
        <w:t xml:space="preserve">nja </w:t>
      </w:r>
      <w:r w:rsidR="006E0DC4" w:rsidRPr="006E0DC4">
        <w:t>2018</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52A5F" w:rsidP="00A275FE" w:rsidR="00A52A5F" w:rsidRPr="0057598B">
      <w:pPr>
        <w:pStyle w:val="Tijeloteksta"/>
        <w:rPr>
          <w:bCs/>
        </w:rPr>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CC7785">
        <w:rPr>
          <w:bCs/>
        </w:rPr>
        <w:t>a</w:t>
      </w:r>
      <w:r w:rsidRPr="00FF6293">
        <w:rPr>
          <w:bCs/>
        </w:rPr>
        <w:t xml:space="preserve"> upravitel</w:t>
      </w:r>
      <w:r>
        <w:rPr>
          <w:bCs/>
        </w:rPr>
        <w:t>j</w:t>
      </w:r>
      <w:r w:rsidR="00CC7785">
        <w:rPr>
          <w:bCs/>
        </w:rPr>
        <w:t>ica</w:t>
      </w:r>
      <w:r w:rsidR="0073784D">
        <w:rPr>
          <w:bCs/>
        </w:rPr>
        <w:t xml:space="preserve"> </w:t>
      </w:r>
      <w:r w:rsidR="00CC7785">
        <w:rPr>
          <w:bCs/>
        </w:rPr>
        <w:t>Julka Bandić</w:t>
      </w:r>
      <w:r>
        <w:rPr>
          <w:bCs/>
        </w:rPr>
        <w:t xml:space="preserve"> </w:t>
      </w:r>
    </w:p>
    <w:p w:rsidRDefault="00A275FE" w:rsidP="00D932C4" w:rsidR="007308FE">
      <w:pPr>
        <w:numPr>
          <w:ilvl w:val="0"/>
          <w:numId w:val="2"/>
        </w:numPr>
        <w:jc w:val="both"/>
        <w:rPr>
          <w:bCs/>
        </w:rPr>
      </w:pPr>
      <w:r>
        <w:rPr>
          <w:bCs/>
        </w:rPr>
        <w:t xml:space="preserve">predlagatelj </w:t>
      </w:r>
      <w:r w:rsidR="007308FE">
        <w:rPr>
          <w:bCs/>
        </w:rPr>
        <w:t>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CC7785" w:rsidR="00A275FE" w:rsidRPr="007E6923">
      <w:pPr>
        <w:numPr>
          <w:ilvl w:val="0"/>
          <w:numId w:val="2"/>
        </w:numPr>
        <w:jc w:val="both"/>
        <w:rPr>
          <w:bCs/>
        </w:rPr>
      </w:pPr>
      <w:r>
        <w:rPr>
          <w:bCs/>
        </w:rPr>
        <w:t xml:space="preserve">zakonski zastupnik dužnika </w:t>
      </w:r>
      <w:r w:rsidR="00CC7785" w:rsidRPr="00CC7785">
        <w:t>Aleksandar Nikolić, Zagreb, Jovinovačka 24</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0351">
      <w:rPr>
        <w:rStyle w:val="Brojstranice"/>
        <w:noProof/>
      </w:rPr>
      <w:t>7</w:t>
    </w:r>
    <w:r>
      <w:rPr>
        <w:rStyle w:val="Brojstranice"/>
      </w:rPr>
      <w:fldChar w:fldCharType="end"/>
    </w:r>
  </w:p>
  <w:p w:rsidRDefault="008D414A" w:rsidP="008D414A" w:rsidR="00A4485C">
    <w:pPr>
      <w:pStyle w:val="Zaglavlje"/>
      <w:jc w:val="right"/>
    </w:pPr>
    <w:r w:rsidRPr="008D414A">
      <w:t>14 St-</w:t>
    </w:r>
    <w:r w:rsidR="001E14C3" w:rsidRPr="001E14C3">
      <w:t>1232/17-27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5421C99"/>
    <w:multiLevelType w:val="hybridMultilevel"/>
    <w:tmpl w:val="80C44D20"/>
    <w:lvl w:tplc="10C82504" w:ilvl="0">
      <w:numFmt w:val="bullet"/>
      <w:lvlText w:val="-"/>
      <w:lvlJc w:val="left"/>
      <w:pPr>
        <w:ind w:hanging="360" w:left="1429"/>
      </w:pPr>
      <w:rPr>
        <w:rFonts w:cs="Times New Roman"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559D2986"/>
    <w:multiLevelType w:val="hybridMultilevel"/>
    <w:tmpl w:val="88DCC00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EAB0897"/>
    <w:multiLevelType w:val="hybridMultilevel"/>
    <w:tmpl w:val="57688CB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3"/>
  </w:num>
  <w:num w:numId="4">
    <w:abstractNumId w:val="6"/>
  </w:num>
  <w:num w:numId="5">
    <w:abstractNumId w:val="1"/>
  </w:num>
  <w:num w:numId="6">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299E"/>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030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350"/>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B7D2B"/>
    <w:rsid w:val="001C0C30"/>
    <w:rsid w:val="001C3141"/>
    <w:rsid w:val="001C4228"/>
    <w:rsid w:val="001C6FB3"/>
    <w:rsid w:val="001D0543"/>
    <w:rsid w:val="001D6769"/>
    <w:rsid w:val="001E14C3"/>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1DCF"/>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6F31"/>
    <w:rsid w:val="0040029D"/>
    <w:rsid w:val="00403559"/>
    <w:rsid w:val="004054AE"/>
    <w:rsid w:val="00405F0F"/>
    <w:rsid w:val="00406A18"/>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4265"/>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D0926"/>
    <w:rsid w:val="004D0F1F"/>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BB1"/>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3FE7"/>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0689A"/>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5FA8"/>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048A"/>
    <w:rsid w:val="00771657"/>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2571"/>
    <w:rsid w:val="00855E65"/>
    <w:rsid w:val="0085749F"/>
    <w:rsid w:val="00861C98"/>
    <w:rsid w:val="0086451B"/>
    <w:rsid w:val="0087181E"/>
    <w:rsid w:val="00873305"/>
    <w:rsid w:val="00873563"/>
    <w:rsid w:val="00876716"/>
    <w:rsid w:val="00876A12"/>
    <w:rsid w:val="008816EB"/>
    <w:rsid w:val="00882936"/>
    <w:rsid w:val="00882CBE"/>
    <w:rsid w:val="008835AC"/>
    <w:rsid w:val="008843C6"/>
    <w:rsid w:val="0088447A"/>
    <w:rsid w:val="00886C32"/>
    <w:rsid w:val="0089016F"/>
    <w:rsid w:val="008914FC"/>
    <w:rsid w:val="00895BE6"/>
    <w:rsid w:val="008A46E5"/>
    <w:rsid w:val="008A5EB8"/>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3CD"/>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7547A"/>
    <w:rsid w:val="00985F47"/>
    <w:rsid w:val="00986812"/>
    <w:rsid w:val="009876F2"/>
    <w:rsid w:val="00987F1A"/>
    <w:rsid w:val="00990C7E"/>
    <w:rsid w:val="009943D9"/>
    <w:rsid w:val="00995B61"/>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60351"/>
    <w:rsid w:val="00A709F6"/>
    <w:rsid w:val="00A72827"/>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571E5"/>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C7785"/>
    <w:rsid w:val="00CD0673"/>
    <w:rsid w:val="00CD214B"/>
    <w:rsid w:val="00CD4BD7"/>
    <w:rsid w:val="00CD5C18"/>
    <w:rsid w:val="00CD74BF"/>
    <w:rsid w:val="00CD7CD7"/>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C5635"/>
    <w:rsid w:val="00ED0188"/>
    <w:rsid w:val="00ED20B1"/>
    <w:rsid w:val="00ED4FA1"/>
    <w:rsid w:val="00EE0073"/>
    <w:rsid w:val="00EE0571"/>
    <w:rsid w:val="00EE094D"/>
    <w:rsid w:val="00EE1236"/>
    <w:rsid w:val="00EE1369"/>
    <w:rsid w:val="00EE1AEE"/>
    <w:rsid w:val="00EE2B22"/>
    <w:rsid w:val="00EE3411"/>
    <w:rsid w:val="00EE5BF5"/>
    <w:rsid w:val="00EE5D1D"/>
    <w:rsid w:val="00EE7B0F"/>
    <w:rsid w:val="00EF03C9"/>
    <w:rsid w:val="00EF1860"/>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0986"/>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3B7C"/>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customStyle="true"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A60351"/>
    <w:rPr>
      <w:color w:val="808080"/>
      <w:bdr w:space="0" w:sz="0" w:color="auto" w:val="none"/>
      <w:shd w:fill="auto" w:color="auto" w:val="clear"/>
    </w:rPr>
  </w:style>
  <w:style w:customStyle="true" w:styleId="eSPISCCParagraphDefaultFont" w:type="character">
    <w:name w:val="eSPIS_CC_Paragraph Default Font"/>
    <w:basedOn w:val="Zadanifontodlomka"/>
    <w:rsid w:val="00A603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0351"/>
    <w:rPr>
      <w:bdr w:space="0" w:sz="0" w:color="auto" w:val="none"/>
      <w:shd w:fill="FFFFCC" w:color="auto" w:val="clear"/>
      <w:lang w:val="hr-HR"/>
    </w:rPr>
  </w:style>
  <w:style w:customStyle="true" w:styleId="PozadinaSvijetloCrvena" w:type="character">
    <w:name w:val="Pozadina_SvijetloCrvena"/>
    <w:basedOn w:val="eSPISCCParagraphDefaultFont"/>
    <w:rsid w:val="00A603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03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customStyle="1" w:styleId="Naslov2Char" w:type="character">
    <w:name w:val="Naslov 2 Char"/>
    <w:basedOn w:val="Zadanifontodlomka"/>
    <w:link w:val="Naslov2"/>
    <w:rsid w:val="00852571"/>
    <w:rPr>
      <w:b/>
      <w:bCs/>
      <w:sz w:val="24"/>
      <w:szCs w:val="24"/>
    </w:rPr>
  </w:style>
  <w:style w:styleId="Tekstrezerviranogmjesta" w:type="character">
    <w:name w:val="Placeholder Text"/>
    <w:basedOn w:val="Zadanifontodlomka"/>
    <w:uiPriority w:val="99"/>
    <w:semiHidden/>
    <w:rsid w:val="00A60351"/>
    <w:rPr>
      <w:color w:val="808080"/>
      <w:bdr w:color="auto" w:space="0" w:sz="0" w:val="none"/>
      <w:shd w:color="auto" w:fill="auto" w:val="clear"/>
    </w:rPr>
  </w:style>
  <w:style w:customStyle="1" w:styleId="eSPISCCParagraphDefaultFont" w:type="character">
    <w:name w:val="eSPIS_CC_Paragraph Default Font"/>
    <w:basedOn w:val="Zadanifontodlomka"/>
    <w:rsid w:val="00A603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0351"/>
    <w:rPr>
      <w:bdr w:color="auto" w:space="0" w:sz="0" w:val="none"/>
      <w:shd w:color="auto" w:fill="FFFFCC" w:val="clear"/>
      <w:lang w:val="hr-HR"/>
    </w:rPr>
  </w:style>
  <w:style w:customStyle="1" w:styleId="PozadinaSvijetloCrvena" w:type="character">
    <w:name w:val="Pozadina_SvijetloCrvena"/>
    <w:basedOn w:val="eSPISCCParagraphDefaultFont"/>
    <w:rsid w:val="00A603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03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216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St-1232/2017</izvorni_sadrzaj>
    <derivirana_varijabla naziv="DomainObject.Predmet.OznakaBroj_1">St-1232/2017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Abesinija j.d.o.o.</izvorni_sadrzaj>
    <derivirana_varijabla naziv="DomainObject.Predmet.ProtustrankaFormated_1">  Abesinija j.d.o.o.</derivirana_varijabla>
  </DomainObject.Predmet.ProtustrankaFormated>
  <DomainObject.Predmet.ProtustrankaFormatedOIB>
    <izvorni_sadrzaj>  Abesinija j.d.o.o., OIB 10994332389</izvorni_sadrzaj>
    <derivirana_varijabla naziv="DomainObject.Predmet.ProtustrankaFormatedOIB_1">  Abesinija j.d.o.o., OIB 10994332389</derivirana_varijabla>
  </DomainObject.Predmet.ProtustrankaFormatedOIB>
  <DomainObject.Predmet.ProtustrankaFormatedWithAdress>
    <izvorni_sadrzaj> Abesinija j.d.o.o., Taborska 1, 10000 Zagreb</izvorni_sadrzaj>
    <derivirana_varijabla naziv="DomainObject.Predmet.ProtustrankaFormatedWithAdress_1"> Abesinija j.d.o.o., Taborska 1, 10000 Zagreb</derivirana_varijabla>
  </DomainObject.Predmet.ProtustrankaFormatedWithAdress>
  <DomainObject.Predmet.ProtustrankaFormatedWithAdressOIB>
    <izvorni_sadrzaj> Abesinija j.d.o.o., OIB 10994332389, Taborska 1, 10000 Zagreb</izvorni_sadrzaj>
    <derivirana_varijabla naziv="DomainObject.Predmet.ProtustrankaFormatedWithAdressOIB_1"> Abesinija j.d.o.o., OIB 10994332389, Taborska 1, 10000 Zagreb</derivirana_varijabla>
  </DomainObject.Predmet.ProtustrankaFormatedWithAdressOIB>
  <DomainObject.Predmet.ProtustrankaWithAdress>
    <izvorni_sadrzaj>Abesinija j.d.o.o. Taborska 1, 10000 Zagreb</izvorni_sadrzaj>
    <derivirana_varijabla naziv="DomainObject.Predmet.ProtustrankaWithAdress_1">Abesinija j.d.o.o. Taborska 1, 10000 Zagreb</derivirana_varijabla>
  </DomainObject.Predmet.ProtustrankaWithAdress>
  <DomainObject.Predmet.ProtustrankaWithAdressOIB>
    <izvorni_sadrzaj>Abesinija j.d.o.o., OIB 10994332389, Taborska 1, 10000 Zagreb</izvorni_sadrzaj>
    <derivirana_varijabla naziv="DomainObject.Predmet.ProtustrankaWithAdressOIB_1">Abesinija j.d.o.o., OIB 10994332389, Taborska 1, 10000 Zagreb</derivirana_varijabla>
  </DomainObject.Predmet.ProtustrankaWithAdressOIB>
  <DomainObject.Predmet.ProtustrankaNazivFormated>
    <izvorni_sadrzaj>Abesinija j.d.o.o.</izvorni_sadrzaj>
    <derivirana_varijabla naziv="DomainObject.Predmet.ProtustrankaNazivFormated_1">Abesinija j.d.o.o.</derivirana_varijabla>
  </DomainObject.Predmet.ProtustrankaNazivFormated>
  <DomainObject.Predmet.ProtustrankaNazivFormatedOIB>
    <izvorni_sadrzaj>Abesinija j.d.o.o., OIB 10994332389</izvorni_sadrzaj>
    <derivirana_varijabla naziv="DomainObject.Predmet.ProtustrankaNazivFormatedOIB_1">Abesinija j.d.o.o., OIB 10994332389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Abesinija j.d.o.o.</item>
    </izvorni_sadrzaj>
    <derivirana_varijabla naziv="DomainObject.Predmet.ProtuStrankaListFormated_1">
      <item>Abesinija j.d.o.o.</item>
    </derivirana_varijabla>
  </DomainObject.Predmet.ProtuStrankaListFormated>
  <DomainObject.Predmet.ProtuStrankaListFormatedOIB>
    <izvorni_sadrzaj>
      <item>Abesinija j.d.o.o., OIB 10994332389</item>
    </izvorni_sadrzaj>
    <derivirana_varijabla naziv="DomainObject.Predmet.ProtuStrankaListFormatedOIB_1">
      <item>Abesinija j.d.o.o., OIB 10994332389</item>
    </derivirana_varijabla>
  </DomainObject.Predmet.ProtuStrankaListFormatedOIB>
  <DomainObject.Predmet.ProtuStrankaListFormatedWithAdress>
    <izvorni_sadrzaj>
      <item>Abesinija j.d.o.o., Taborska 1, 10000 Zagreb</item>
    </izvorni_sadrzaj>
    <derivirana_varijabla naziv="DomainObject.Predmet.ProtuStrankaListFormatedWithAdress_1">
      <item>Abesinija j.d.o.o., Taborska 1, 10000 Zagreb</item>
    </derivirana_varijabla>
  </DomainObject.Predmet.ProtuStrankaListFormatedWithAdress>
  <DomainObject.Predmet.ProtuStrankaListFormatedWithAdressOIB>
    <izvorni_sadrzaj>
      <item>Abesinija j.d.o.o., OIB 10994332389, Taborska 1, 10000 Zagreb</item>
    </izvorni_sadrzaj>
    <derivirana_varijabla naziv="DomainObject.Predmet.ProtuStrankaListFormatedWithAdressOIB_1">
      <item>Abesinija j.d.o.o., OIB 10994332389, Taborska 1, 10000 Zagreb</item>
    </derivirana_varijabla>
  </DomainObject.Predmet.ProtuStrankaListFormatedWithAdressOIB>
  <DomainObject.Predmet.ProtuStrankaListNazivFormated>
    <izvorni_sadrzaj>
      <item>Abesinija j.d.o.o.</item>
    </izvorni_sadrzaj>
    <derivirana_varijabla naziv="DomainObject.Predmet.ProtuStrankaListNazivFormated_1">
      <item>Abesinija j.d.o.o.</item>
    </derivirana_varijabla>
  </DomainObject.Predmet.ProtuStrankaListNazivFormated>
  <DomainObject.Predmet.ProtuStrankaListNazivFormatedOIB>
    <izvorni_sadrzaj>
      <item>Abesinija j.d.o.o., OIB 10994332389</item>
    </izvorni_sadrzaj>
    <derivirana_varijabla naziv="DomainObject.Predmet.ProtuStrankaListNazivFormatedOIB_1">
      <item>Abesinija j.d.o.o., OIB 10994332389</item>
    </derivirana_varijabla>
  </DomainObject.Predmet.ProtuStrankaListNazivFormatedOIB>
  <DomainObject.Predmet.OstaliListFormated>
    <izvorni_sadrzaj>
      <item>Aleksandar Nikolić</item>
    </izvorni_sadrzaj>
    <derivirana_varijabla naziv="DomainObject.Predmet.OstaliListFormated_1">
      <item>Aleksandar Nikolić</item>
    </derivirana_varijabla>
  </DomainObject.Predmet.OstaliListFormated>
  <DomainObject.Predmet.OstaliListFormatedOIB>
    <izvorni_sadrzaj>
      <item>Aleksandar Nikolić, OIB 65281585110</item>
    </izvorni_sadrzaj>
    <derivirana_varijabla naziv="DomainObject.Predmet.OstaliListFormatedOIB_1">
      <item>Aleksandar Nikolić, OIB 65281585110</item>
    </derivirana_varijabla>
  </DomainObject.Predmet.OstaliListFormatedOIB>
  <DomainObject.Predmet.OstaliListFormatedWithAdress>
    <izvorni_sadrzaj>
      <item>Aleksandar Nikolić, Jovinovačka 24, 10000 Zagreb</item>
    </izvorni_sadrzaj>
    <derivirana_varijabla naziv="DomainObject.Predmet.OstaliListFormatedWithAdress_1">
      <item>Aleksandar Nikolić, Jovinovačka 24, 10000 Zagreb</item>
    </derivirana_varijabla>
  </DomainObject.Predmet.OstaliListFormatedWithAdress>
  <DomainObject.Predmet.OstaliListFormatedWithAdressOIB>
    <izvorni_sadrzaj>
      <item>Aleksandar Nikolić, OIB 65281585110, Jovinovačka 24, 10000 Zagreb</item>
    </izvorni_sadrzaj>
    <derivirana_varijabla naziv="DomainObject.Predmet.OstaliListFormatedWithAdressOIB_1">
      <item>Aleksandar Nikolić, OIB 65281585110, Jovinovačka 24, 10000 Zagreb</item>
    </derivirana_varijabla>
  </DomainObject.Predmet.OstaliListFormatedWithAdressOIB>
  <DomainObject.Predmet.OstaliListNazivFormated>
    <izvorni_sadrzaj>
      <item>Aleksandar Nikolić</item>
    </izvorni_sadrzaj>
    <derivirana_varijabla naziv="DomainObject.Predmet.OstaliListNazivFormated_1">
      <item>Aleksandar Nikolić</item>
    </derivirana_varijabla>
  </DomainObject.Predmet.OstaliListNazivFormated>
  <DomainObject.Predmet.OstaliListNazivFormatedOIB>
    <izvorni_sadrzaj>
      <item>Aleksandar Nikolić, OIB 65281585110</item>
    </izvorni_sadrzaj>
    <derivirana_varijabla naziv="DomainObject.Predmet.OstaliListNazivFormatedOIB_1">
      <item>Aleksandar Nikolić, OIB 65281585110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Abesinija j.d.o.o.</izvorni_sadrzaj>
    <derivirana_varijabla naziv="DomainObject.Predmet.ProtustrankaIDrugi_1">Abesinija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Abesinija j.d.o.o., OIB 10994332389, Taborska 1, 10000 Zagreb</izvorni_sadrzaj>
    <derivirana_varijabla naziv="DomainObject.Predmet.ProtustrankaIDrugiAdressOIB_1">Abesinija j.d.o.o., OIB 10994332389, Taborska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Abesinija j.d.o.o.</item>
      <item>FINA Regionalni centar Zagreb</item>
      <item>Aleksandar Nikolić</item>
    </izvorni_sadrzaj>
    <derivirana_varijabla naziv="DomainObject.Predmet.SudioniciListNaziv_1">
      <item>Abesinija j.d.o.o.</item>
      <item>FINA Regionalni centar Zagreb</item>
      <item>Aleksandar Nikolić</item>
    </derivirana_varijabla>
  </DomainObject.Predmet.SudioniciListNaziv>
  <DomainObject.Predmet.SudioniciListAdressOIB>
    <izvorni_sadrzaj>
      <item>Abesinija j.d.o.o., OIB 10994332389, Taborska 1,10000 Zagreb</item>
      <item>FINA Regionalni centar Zagreb, OIB 85821130368, Trg svibanjskih žrtava 1995.1,10000 Zagreb</item>
      <item>Aleksandar Nikolić, OIB 65281585110, Jovinovačka 24,10000 Zagreb</item>
    </izvorni_sadrzaj>
    <derivirana_varijabla naziv="DomainObject.Predmet.SudioniciListAdressOIB_1">
      <item>Abesinija j.d.o.o., OIB 10994332389, Taborska 1,10000 Zagreb</item>
      <item>FINA Regionalni centar Zagreb, OIB 85821130368, Trg svibanjskih žrtava 1995.1,10000 Zagreb</item>
      <item>Aleksandar Nikolić, OIB 65281585110, Jovinovačka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10994332389</item>
      <item>, OIB 85821130368</item>
      <item>, OIB 65281585110</item>
    </izvorni_sadrzaj>
    <derivirana_varijabla naziv="DomainObject.Predmet.SudioniciListNazivOIB_1">
      <item>, OIB 10994332389</item>
      <item>, OIB 85821130368</item>
      <item>, OIB 65281585110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D8188D-E0E8-49D9-AFBB-6BD6D8FFB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2748</properties:Words>
  <properties:Characters>16183</properties:Characters>
  <properties:Lines>357</properties:Lines>
  <properties:Paragraphs>135</properties:Paragraphs>
  <properties:TotalTime>1057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2018-07-12T07:43:00Z</cp:lastPrinted>
  <dcterms:modified xmlns:xsi="http://www.w3.org/2001/XMLSchema-instance" xsi:type="dcterms:W3CDTF">2018-07-12T11:56:00Z</dcterms:modified>
  <cp:revision>97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7</vt:i4>
  </prop:property>
</prop:Properties>
</file>