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32c2" w14:paraId="72332c2" w:rsidRDefault="00654656" w:rsidP="00910611" w:rsidR="0065465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4656" w:rsidP="00910611" w:rsidR="00654656">
      <w:r>
        <w:rPr>
          <w:rFonts w:eastAsia="MS Mincho"/>
        </w:rPr>
        <w:t>REPUBLIKA HRVATSKA</w:t>
      </w:r>
    </w:p>
    <w:p w:rsidRDefault="00654656" w:rsidP="00910611" w:rsidR="00654656">
      <w:r>
        <w:rPr>
          <w:rFonts w:eastAsia="MS Mincho"/>
        </w:rPr>
        <w:t>TRGOVAČKI SUD U RIJECI</w:t>
      </w:r>
    </w:p>
    <w:p w:rsidRDefault="00654656" w:rsidR="00654656"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27E0F" w:rsidRPr="00627E0F">
        <w:rPr>
          <w:bCs/>
        </w:rPr>
        <w:t>ZANATSERVIS</w:t>
      </w:r>
      <w:r w:rsidR="00627E0F" w:rsidRPr="00627E0F">
        <w:t>, društvo s ograničenom odgovornošću za izgradnju, rekonstrukciju i održavanje građevinskih objekata Opatija, Mileve Sušanj 7</w:t>
      </w:r>
      <w:r w:rsidRPr="00627E0F">
        <w:t xml:space="preserve">, OIB: </w:t>
      </w:r>
      <w:r w:rsidR="00627E0F" w:rsidRPr="00627E0F">
        <w:t>79281377757</w:t>
      </w:r>
      <w:r w:rsidRPr="00627E0F">
        <w:t xml:space="preserve">, MBS: </w:t>
      </w:r>
      <w:r w:rsidR="00627E0F" w:rsidRPr="00627E0F">
        <w:t>040025210</w:t>
      </w:r>
      <w:r>
        <w:t xml:space="preserve">, dana </w:t>
      </w:r>
      <w:r w:rsidR="00EC5A41">
        <w:t>16</w:t>
      </w:r>
      <w:r>
        <w:t xml:space="preserve">. siječnja 2017. godine  </w:t>
      </w:r>
    </w:p>
    <w:p w:rsidRDefault="0005272A" w:rsidP="0005272A" w:rsidR="0005272A">
      <w:pPr>
        <w:jc w:val="both"/>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27E0F" w:rsidRPr="00627E0F">
        <w:rPr>
          <w:bCs/>
        </w:rPr>
        <w:t>ZANATSERVIS</w:t>
      </w:r>
      <w:r w:rsidR="00627E0F" w:rsidRPr="00627E0F">
        <w:t>, društvo s ograničenom odgovornošću za izgradnju, rekonstrukciju i održavanje građevinskih objekata Opatija, Mileve Sušanj 7, OIB: 79281377757, MBS: 040025210</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27E0F">
        <w:t xml:space="preserve">Naređuje se osobi ovlaštenoj za zastupanje dužnika </w:t>
      </w:r>
      <w:r w:rsidR="00627E0F" w:rsidRPr="00627E0F">
        <w:t xml:space="preserve">Bruno Jermaniš, OIB: 93466315990, Kastav, Spinčići 127/2 i Antun Kelava, OIB: 91397323051, Opatija, Šetalište Mate Tentora 2 </w:t>
      </w:r>
      <w:r w:rsidR="00C81897" w:rsidRPr="00627E0F">
        <w:t xml:space="preserve"> </w:t>
      </w:r>
      <w:r w:rsidRPr="00627E0F">
        <w:t xml:space="preserve">u roku od osam dana preda sudu pisano izviješće o financijsko – gospodarskom </w:t>
      </w:r>
      <w:r w:rsidRPr="00FD5FAF">
        <w:t xml:space="preserve">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t xml:space="preserve">26. travnja 2017. godine u </w:t>
      </w:r>
      <w:r w:rsidR="00C81897">
        <w:rPr>
          <w:bCs/>
        </w:rPr>
        <w:t>10</w:t>
      </w:r>
      <w:r>
        <w:rPr>
          <w:bCs/>
        </w:rPr>
        <w:t>:</w:t>
      </w:r>
      <w:r w:rsidR="00627E0F">
        <w:rPr>
          <w:bCs/>
        </w:rPr>
        <w:t>4</w:t>
      </w:r>
      <w:r>
        <w:rPr>
          <w:bCs/>
        </w:rPr>
        <w:t>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FD5FAF">
        <w:t>14</w:t>
      </w:r>
      <w:r>
        <w:t xml:space="preserve">. lipnja 2016. godine podnijela ovome sudu prijedlog za otvaranje stečajnog postupka nad dužnikom </w:t>
      </w:r>
      <w:r w:rsidR="00627E0F" w:rsidRPr="00627E0F">
        <w:rPr>
          <w:bCs/>
        </w:rPr>
        <w:t>ZANATSERVIS</w:t>
      </w:r>
      <w:r w:rsidR="00627E0F" w:rsidRPr="00627E0F">
        <w:t>, društvo s ograničenom odgovornošću za izgradnju, rekonstrukciju i održavanje građevinskih objekata Opatija, Mileve Sušanj 7, OIB: 79281377757, MBS: 040025210</w:t>
      </w:r>
      <w:r w:rsidR="00627E0F">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w:t>
      </w:r>
      <w:r w:rsidR="00627E0F">
        <w:t>230</w:t>
      </w:r>
      <w:r>
        <w:t xml:space="preserve"> dana u ukupnom iznosu od </w:t>
      </w:r>
      <w:r w:rsidR="00627E0F">
        <w:t xml:space="preserve">754.816,94 </w:t>
      </w:r>
      <w:r>
        <w:t xml:space="preserve">kn u koji iznos je uračunata i kamata i naknada Financijske agencije za provedbe ovrhe, te da dužnik ima </w:t>
      </w:r>
      <w:r w:rsidR="00627E0F">
        <w:t>dva</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EC5A41">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27E0F">
        <w:t xml:space="preserve">Partner banka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EC5A41">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2FEE" w:rsidP="0005272A" w:rsidR="00712FEE">
      <w:r>
        <w:separator/>
      </w:r>
    </w:p>
  </w:endnote>
  <w:endnote w:id="0" w:type="continuationSeparator">
    <w:p w:rsidRDefault="00712FEE" w:rsidP="0005272A" w:rsidR="00712F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728045"/>
      <w:docPartObj>
        <w:docPartGallery w:val="Page Numbers (Bottom of Page)"/>
        <w:docPartUnique/>
      </w:docPartObj>
    </w:sdtPr>
    <w:sdtEndPr/>
    <w:sdtContent>
      <w:p w:rsidRDefault="00EC5A41" w:rsidR="00EC5A41">
        <w:pPr>
          <w:pStyle w:val="Podnoje"/>
          <w:jc w:val="center"/>
        </w:pPr>
        <w:r>
          <w:fldChar w:fldCharType="begin"/>
        </w:r>
        <w:r>
          <w:instrText>PAGE   \* MERGEFORMAT</w:instrText>
        </w:r>
        <w:r>
          <w:fldChar w:fldCharType="separate"/>
        </w:r>
        <w:r w:rsidR="00654656">
          <w:rPr>
            <w:noProof/>
          </w:rPr>
          <w:t>1</w:t>
        </w:r>
        <w:r>
          <w:fldChar w:fldCharType="end"/>
        </w:r>
      </w:p>
    </w:sdtContent>
  </w:sdt>
  <w:p w:rsidRDefault="00EC5A41" w:rsidR="00EC5A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2FEE" w:rsidP="0005272A" w:rsidR="00712FEE">
      <w:r>
        <w:separator/>
      </w:r>
    </w:p>
  </w:footnote>
  <w:footnote w:id="0" w:type="continuationSeparator">
    <w:p w:rsidRDefault="00712FEE" w:rsidP="0005272A" w:rsidR="00712F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St-11</w:t>
    </w:r>
    <w:r w:rsidR="00C81897">
      <w:t>9</w:t>
    </w:r>
    <w:r w:rsidR="00627E0F">
      <w:t>2</w:t>
    </w:r>
    <w:r>
      <w:t>/2016-3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67BBB"/>
    <w:rsid w:val="003541B1"/>
    <w:rsid w:val="004F6C16"/>
    <w:rsid w:val="00520689"/>
    <w:rsid w:val="00627E0F"/>
    <w:rsid w:val="00654656"/>
    <w:rsid w:val="00702F0B"/>
    <w:rsid w:val="00712FEE"/>
    <w:rsid w:val="0076139A"/>
    <w:rsid w:val="007B6D04"/>
    <w:rsid w:val="00836506"/>
    <w:rsid w:val="00942A0F"/>
    <w:rsid w:val="00AA43BC"/>
    <w:rsid w:val="00AF0A5D"/>
    <w:rsid w:val="00B93FF3"/>
    <w:rsid w:val="00BA3EB5"/>
    <w:rsid w:val="00C17835"/>
    <w:rsid w:val="00C81897"/>
    <w:rsid w:val="00D67E91"/>
    <w:rsid w:val="00E518D1"/>
    <w:rsid w:val="00EC5A41"/>
    <w:rsid w:val="00ED0D53"/>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54656"/>
    <w:rPr>
      <w:color w:val="808080"/>
      <w:bdr w:space="0" w:sz="0" w:color="auto" w:val="none"/>
      <w:shd w:fill="auto" w:color="auto" w:val="clear"/>
    </w:rPr>
  </w:style>
  <w:style w:customStyle="true" w:styleId="eSPISCCParagraphDefaultFont" w:type="character">
    <w:name w:val="eSPIS_CC_Paragraph Default Font"/>
    <w:basedOn w:val="Zadanifontodlomka"/>
    <w:rsid w:val="0065465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65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5465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65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54656"/>
    <w:rPr>
      <w:color w:val="808080"/>
      <w:bdr w:color="auto" w:space="0" w:sz="0" w:val="none"/>
      <w:shd w:color="auto" w:fill="auto" w:val="clear"/>
    </w:rPr>
  </w:style>
  <w:style w:customStyle="1" w:styleId="eSPISCCParagraphDefaultFont" w:type="character">
    <w:name w:val="eSPIS_CC_Paragraph Default Font"/>
    <w:basedOn w:val="Zadanifontodlomka"/>
    <w:rsid w:val="0065465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5465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5465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65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St-1192/2016</izvorni_sadrzaj>
    <derivirana_varijabla naziv="DomainObject.Predmet.OznakaBroj_1">St-1192/2016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ZANATSERVIS d.o.o.</izvorni_sadrzaj>
    <derivirana_varijabla naziv="DomainObject.Predmet.ProtustrankaFormated_1">  ZANATSERVIS d.o.o.</derivirana_varijabla>
  </DomainObject.Predmet.ProtustrankaFormated>
  <DomainObject.Predmet.ProtustrankaFormatedOIB>
    <izvorni_sadrzaj>  ZANATSERVIS d.o.o., OIB 79281377757</izvorni_sadrzaj>
    <derivirana_varijabla naziv="DomainObject.Predmet.ProtustrankaFormatedOIB_1">  ZANATSERVIS d.o.o., OIB 79281377757</derivirana_varijabla>
  </DomainObject.Predmet.ProtustrankaFormatedOIB>
  <DomainObject.Predmet.ProtustrankaFormatedWithAdress>
    <izvorni_sadrzaj> ZANATSERVIS d.o.o., Mileve Sušanj 7, 51410 Opatija</izvorni_sadrzaj>
    <derivirana_varijabla naziv="DomainObject.Predmet.ProtustrankaFormatedWithAdress_1"> ZANATSERVIS d.o.o., Mileve Sušanj 7, 51410 Opatija</derivirana_varijabla>
  </DomainObject.Predmet.ProtustrankaFormatedWithAdress>
  <DomainObject.Predmet.ProtustrankaFormatedWithAdressOIB>
    <izvorni_sadrzaj> ZANATSERVIS d.o.o., OIB 79281377757, Mileve Sušanj 7, 51410 Opatija</izvorni_sadrzaj>
    <derivirana_varijabla naziv="DomainObject.Predmet.ProtustrankaFormatedWithAdressOIB_1"> ZANATSERVIS d.o.o., OIB 79281377757, Mileve Sušanj 7, 51410 Opatija</derivirana_varijabla>
  </DomainObject.Predmet.ProtustrankaFormatedWithAdressOIB>
  <DomainObject.Predmet.ProtustrankaWithAdress>
    <izvorni_sadrzaj>ZANATSERVIS d.o.o. Mileve Sušanj 7, 51410 Opatija</izvorni_sadrzaj>
    <derivirana_varijabla naziv="DomainObject.Predmet.ProtustrankaWithAdress_1">ZANATSERVIS d.o.o. Mileve Sušanj 7, 51410 Opatija</derivirana_varijabla>
  </DomainObject.Predmet.ProtustrankaWithAdress>
  <DomainObject.Predmet.ProtustrankaWithAdressOIB>
    <izvorni_sadrzaj>ZANATSERVIS d.o.o., OIB 79281377757, Mileve Sušanj 7, 51410 Opatija</izvorni_sadrzaj>
    <derivirana_varijabla naziv="DomainObject.Predmet.ProtustrankaWithAdressOIB_1">ZANATSERVIS d.o.o., OIB 79281377757, Mileve Sušanj 7, 51410 Opatija</derivirana_varijabla>
  </DomainObject.Predmet.ProtustrankaWithAdressOIB>
  <DomainObject.Predmet.ProtustrankaNazivFormated>
    <izvorni_sadrzaj>ZANATSERVIS d.o.o.</izvorni_sadrzaj>
    <derivirana_varijabla naziv="DomainObject.Predmet.ProtustrankaNazivFormated_1">ZANATSERVIS d.o.o.</derivirana_varijabla>
  </DomainObject.Predmet.ProtustrankaNazivFormated>
  <DomainObject.Predmet.ProtustrankaNazivFormatedOIB>
    <izvorni_sadrzaj>ZANATSERVIS d.o.o., OIB 79281377757</izvorni_sadrzaj>
    <derivirana_varijabla naziv="DomainObject.Predmet.ProtustrankaNazivFormatedOIB_1">ZANATSERVIS d.o.o., OIB 79281377757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ZANATSERVIS d.o.o.</item>
    </izvorni_sadrzaj>
    <derivirana_varijabla naziv="DomainObject.Predmet.ProtuStrankaListFormated_1">
      <item>ZANATSERVIS d.o.o.</item>
    </derivirana_varijabla>
  </DomainObject.Predmet.ProtuStrankaListFormated>
  <DomainObject.Predmet.ProtuStrankaListFormatedOIB>
    <izvorni_sadrzaj>
      <item>ZANATSERVIS d.o.o., OIB 79281377757</item>
    </izvorni_sadrzaj>
    <derivirana_varijabla naziv="DomainObject.Predmet.ProtuStrankaListFormatedOIB_1">
      <item>ZANATSERVIS d.o.o., OIB 79281377757</item>
    </derivirana_varijabla>
  </DomainObject.Predmet.ProtuStrankaListFormatedOIB>
  <DomainObject.Predmet.ProtuStrankaListFormatedWithAdress>
    <izvorni_sadrzaj>
      <item>ZANATSERVIS d.o.o., Mileve Sušanj 7, 51410 Opatija</item>
    </izvorni_sadrzaj>
    <derivirana_varijabla naziv="DomainObject.Predmet.ProtuStrankaListFormatedWithAdress_1">
      <item>ZANATSERVIS d.o.o., Mileve Sušanj 7, 51410 Opatija</item>
    </derivirana_varijabla>
  </DomainObject.Predmet.ProtuStrankaListFormatedWithAdress>
  <DomainObject.Predmet.ProtuStrankaListFormatedWithAdressOIB>
    <izvorni_sadrzaj>
      <item>ZANATSERVIS d.o.o., OIB 79281377757, Mileve Sušanj 7, 51410 Opatija</item>
    </izvorni_sadrzaj>
    <derivirana_varijabla naziv="DomainObject.Predmet.ProtuStrankaListFormatedWithAdressOIB_1">
      <item>ZANATSERVIS d.o.o., OIB 79281377757, Mileve Sušanj 7, 51410 Opatija</item>
    </derivirana_varijabla>
  </DomainObject.Predmet.ProtuStrankaListFormatedWithAdressOIB>
  <DomainObject.Predmet.ProtuStrankaListNazivFormated>
    <izvorni_sadrzaj>
      <item>ZANATSERVIS d.o.o.</item>
    </izvorni_sadrzaj>
    <derivirana_varijabla naziv="DomainObject.Predmet.ProtuStrankaListNazivFormated_1">
      <item>ZANATSERVIS d.o.o.</item>
    </derivirana_varijabla>
  </DomainObject.Predmet.ProtuStrankaListNazivFormated>
  <DomainObject.Predmet.ProtuStrankaListNazivFormatedOIB>
    <izvorni_sadrzaj>
      <item>ZANATSERVIS d.o.o., OIB 79281377757</item>
    </izvorni_sadrzaj>
    <derivirana_varijabla naziv="DomainObject.Predmet.ProtuStrankaListNazivFormatedOIB_1">
      <item>ZANATSERVIS d.o.o., OIB 79281377757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ZANATSERVIS d.o.o.</izvorni_sadrzaj>
    <derivirana_varijabla naziv="DomainObject.Predmet.ProtustrankaIDrugi_1">ZANATSERVIS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ZANATSERVIS d.o.o., OIB 79281377757, Mileve Sušanj 7, 51410 Opatija</izvorni_sadrzaj>
    <derivirana_varijabla naziv="DomainObject.Predmet.ProtustrankaIDrugiAdressOIB_1">ZANATSERVIS d.o.o., OIB 79281377757, Mileve Sušanj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ZANATSERVIS d.o.o.</item>
    </izvorni_sadrzaj>
    <derivirana_varijabla naziv="DomainObject.Predmet.SudioniciListNaziv_1">
      <item>FINA Rijeka</item>
      <item>ZANATSERVIS d.o.o.</item>
    </derivirana_varijabla>
  </DomainObject.Predmet.SudioniciListNaziv>
  <DomainObject.Predmet.SudioniciListAdressOIB>
    <izvorni_sadrzaj>
      <item>FINA Rijeka, OIB 85821130368, Frana Kurelca 8,51000 Rijeka</item>
      <item>ZANATSERVIS d.o.o., OIB 79281377757, Mileve Sušanj 7,51410 Opatija</item>
    </izvorni_sadrzaj>
    <derivirana_varijabla naziv="DomainObject.Predmet.SudioniciListAdressOIB_1">
      <item>FINA Rijeka, OIB 85821130368, Frana Kurelca 8,51000 Rijeka</item>
      <item>ZANATSERVIS d.o.o., OIB 79281377757, Mileve Sušanj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79281377757</item>
    </izvorni_sadrzaj>
    <derivirana_varijabla naziv="DomainObject.Predmet.SudioniciListNazivOIB_1">
      <item>, OIB 85821130368</item>
      <item>, OIB 79281377757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E8EBCB-E1B8-4921-9E20-883FEB84C0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791</properties:Words>
  <properties:Characters>4359</properties:Characters>
  <properties:Lines>113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2017-01-16T13:09:00Z</dcterms:created>
  <dc:creator>Vera Jelenović</dc:creator>
  <cp:lastModifiedBy>Danijela Fumić</cp:lastModifiedBy>
  <cp:lastPrinted>2017-01-16T13:08:00Z</cp:lastPrinted>
  <dcterms:modified xmlns:xsi="http://www.w3.org/2001/XMLSchema-instance" xsi:type="dcterms:W3CDTF">2017-01-16T13:10:00Z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