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cfe6" w14:paraId="a5dcfe6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6D6A80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23144" w:rsidR="00223144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FA4A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B45818">
        <w:rPr>
          <w:rFonts w:hAnsi="Times New Roman" w:ascii="Times New Roman"/>
          <w:szCs w:val="24"/>
          <w:lang w:val="hr-HR"/>
        </w:rPr>
        <w:t xml:space="preserve"> </w:t>
      </w:r>
      <w:r w:rsidR="0057020F" w:rsidRPr="0057020F">
        <w:rPr>
          <w:rFonts w:hAnsi="Times New Roman" w:ascii="Times New Roman"/>
          <w:lang w:val="hr-HR"/>
        </w:rPr>
        <w:t>ELKOM d.o.o. u stečaju, Ivanec, Ivanečko Naselje 1D, OIB: 32820563204</w:t>
      </w:r>
      <w:r w:rsidR="0057020F">
        <w:rPr>
          <w:rFonts w:hAnsi="Times New Roman" w:ascii="Times New Roman"/>
          <w:lang w:val="hr-HR"/>
        </w:rPr>
        <w:t xml:space="preserve">, 1. ožujka </w:t>
      </w:r>
      <w:r w:rsidR="00223144">
        <w:rPr>
          <w:rFonts w:hAnsi="Times New Roman" w:ascii="Times New Roman"/>
          <w:szCs w:val="24"/>
          <w:lang w:val="hr-HR"/>
        </w:rPr>
        <w:t>2017.</w:t>
      </w:r>
    </w:p>
    <w:p w:rsidRDefault="00223144" w:rsidP="003557BF" w:rsidR="00223144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57020F" w:rsidR="00223144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A009A" w:rsidRPr="00E77E5D">
        <w:rPr>
          <w:rFonts w:hAnsi="Times New Roman" w:ascii="Times New Roman"/>
          <w:szCs w:val="24"/>
          <w:lang w:val="hr-HR"/>
        </w:rPr>
        <w:t>U</w:t>
      </w:r>
      <w:r w:rsidR="008202AE" w:rsidRPr="00E77E5D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E77E5D">
        <w:rPr>
          <w:rFonts w:hAnsi="Times New Roman" w:ascii="Times New Roman"/>
          <w:szCs w:val="24"/>
          <w:lang w:val="hr-HR"/>
        </w:rPr>
        <w:t>za diobu kupovnine</w:t>
      </w:r>
      <w:r w:rsidR="00E77E5D" w:rsidRPr="00E77E5D">
        <w:rPr>
          <w:rFonts w:hAnsi="Times New Roman" w:ascii="Times New Roman"/>
          <w:szCs w:val="24"/>
          <w:lang w:val="hr-HR"/>
        </w:rPr>
        <w:t xml:space="preserve"> </w:t>
      </w:r>
      <w:r w:rsidRPr="00E77E5D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E77E5D">
        <w:rPr>
          <w:rFonts w:hAnsi="Times New Roman" w:ascii="Times New Roman"/>
          <w:szCs w:val="24"/>
          <w:lang w:val="hr-HR"/>
        </w:rPr>
        <w:t>2</w:t>
      </w:r>
      <w:r w:rsidR="000629DD" w:rsidRPr="00E77E5D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57020F" w:rsidP="0057020F" w:rsidR="00BA009A" w:rsidRPr="0057020F">
      <w:pPr>
        <w:pStyle w:val="Odlomakpopisa"/>
        <w:numPr>
          <w:ilvl w:val="0"/>
          <w:numId w:val="13"/>
        </w:num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ožujka</w:t>
      </w:r>
      <w:r w:rsidR="00223144" w:rsidRPr="0057020F">
        <w:rPr>
          <w:rFonts w:hAnsi="Times New Roman" w:ascii="Times New Roman"/>
          <w:b/>
          <w:szCs w:val="24"/>
        </w:rPr>
        <w:t xml:space="preserve"> 2017.</w:t>
      </w:r>
      <w:r w:rsidR="00FA6542" w:rsidRPr="0057020F">
        <w:rPr>
          <w:rFonts w:hAnsi="Times New Roman" w:ascii="Times New Roman"/>
          <w:b/>
          <w:szCs w:val="24"/>
        </w:rPr>
        <w:t xml:space="preserve"> u </w:t>
      </w:r>
      <w:r>
        <w:rPr>
          <w:rFonts w:hAnsi="Times New Roman" w:ascii="Times New Roman"/>
          <w:b/>
          <w:szCs w:val="24"/>
        </w:rPr>
        <w:t>12,30</w:t>
      </w:r>
      <w:r w:rsidR="00B57A6D" w:rsidRPr="0057020F">
        <w:rPr>
          <w:rFonts w:hAnsi="Times New Roman" w:ascii="Times New Roman"/>
          <w:b/>
          <w:szCs w:val="24"/>
        </w:rPr>
        <w:t xml:space="preserve"> </w:t>
      </w:r>
      <w:r w:rsidR="00FA6542" w:rsidRPr="0057020F">
        <w:rPr>
          <w:rFonts w:hAnsi="Times New Roman" w:ascii="Times New Roman"/>
          <w:b/>
          <w:szCs w:val="24"/>
        </w:rPr>
        <w:t>sati</w:t>
      </w:r>
      <w:r w:rsidR="00BA009A" w:rsidRPr="0057020F">
        <w:rPr>
          <w:rFonts w:hAnsi="Times New Roman" w:ascii="Times New Roman"/>
          <w:b/>
          <w:szCs w:val="24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B45818" w:rsidR="00B45818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57020F">
        <w:rPr>
          <w:rFonts w:hAnsi="Times New Roman" w:ascii="Times New Roman"/>
          <w:sz w:val="24"/>
          <w:szCs w:val="24"/>
        </w:rPr>
        <w:t>Želimir Uršulin,Trg hrvatskih ivanovaca 9, Ivanec,</w:t>
      </w:r>
    </w:p>
    <w:p w:rsidRDefault="0057020F" w:rsidP="00E77E5D" w:rsidR="00E77E5D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B45818" w:rsidRPr="00E77E5D">
        <w:rPr>
          <w:rFonts w:hAnsi="Times New Roman" w:ascii="Times New Roman"/>
          <w:sz w:val="24"/>
          <w:szCs w:val="24"/>
        </w:rPr>
        <w:t>Razlučni vjerovni</w:t>
      </w:r>
      <w:r w:rsidR="00596ECA" w:rsidRPr="00E77E5D">
        <w:rPr>
          <w:rFonts w:hAnsi="Times New Roman" w:ascii="Times New Roman"/>
          <w:sz w:val="24"/>
          <w:szCs w:val="24"/>
        </w:rPr>
        <w:t>ci:</w:t>
      </w:r>
      <w:r>
        <w:rPr>
          <w:rFonts w:hAnsi="Times New Roman" w:ascii="Times New Roman"/>
          <w:sz w:val="24"/>
          <w:szCs w:val="24"/>
        </w:rPr>
        <w:t xml:space="preserve"> putem e-Oglasne ploče suda</w:t>
      </w:r>
    </w:p>
    <w:p w:rsidRDefault="0057020F" w:rsidP="0057020F" w:rsidR="0057020F" w:rsidRPr="0057020F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57020F">
        <w:rPr>
          <w:rFonts w:hAnsi="Times New Roman" w:ascii="Times New Roman"/>
          <w:sz w:val="24"/>
          <w:szCs w:val="24"/>
        </w:rPr>
        <w:t>Erste&amp;Steiermärkische bank d.d. Rijeka, Jadranski trg 3a,</w:t>
      </w:r>
    </w:p>
    <w:p w:rsidRDefault="0057020F" w:rsidP="0057020F" w:rsidR="0057020F" w:rsidRPr="0057020F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57020F">
        <w:rPr>
          <w:rFonts w:hAnsi="Times New Roman" w:ascii="Times New Roman"/>
          <w:sz w:val="24"/>
          <w:szCs w:val="24"/>
        </w:rPr>
        <w:t xml:space="preserve">Elektrometal d.d., Bjelovar, Ferde Rusana 21, </w:t>
      </w:r>
    </w:p>
    <w:p w:rsidRDefault="0057020F" w:rsidP="0057020F" w:rsidR="0057020F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57020F">
        <w:rPr>
          <w:rFonts w:hAnsi="Times New Roman" w:ascii="Times New Roman"/>
          <w:sz w:val="24"/>
          <w:szCs w:val="24"/>
        </w:rPr>
        <w:t>Zagreba</w:t>
      </w:r>
      <w:r w:rsidRPr="0057020F">
        <w:rPr>
          <w:rFonts w:hAnsi="Times New Roman" w:ascii="Times New Roman" w:hint="eastAsia"/>
          <w:sz w:val="24"/>
          <w:szCs w:val="24"/>
        </w:rPr>
        <w:t>č</w:t>
      </w:r>
      <w:r w:rsidRPr="0057020F">
        <w:rPr>
          <w:rFonts w:hAnsi="Times New Roman" w:ascii="Times New Roman"/>
          <w:sz w:val="24"/>
          <w:szCs w:val="24"/>
        </w:rPr>
        <w:t>ka banka d.d., Zagreb, Trg bana Josipa Jela</w:t>
      </w:r>
      <w:r w:rsidRPr="0057020F">
        <w:rPr>
          <w:rFonts w:hAnsi="Times New Roman" w:ascii="Times New Roman" w:hint="eastAsia"/>
          <w:sz w:val="24"/>
          <w:szCs w:val="24"/>
        </w:rPr>
        <w:t>č</w:t>
      </w:r>
      <w:r w:rsidRPr="0057020F">
        <w:rPr>
          <w:rFonts w:hAnsi="Times New Roman" w:ascii="Times New Roman"/>
          <w:sz w:val="24"/>
          <w:szCs w:val="24"/>
        </w:rPr>
        <w:t>i</w:t>
      </w:r>
      <w:r w:rsidRPr="0057020F">
        <w:rPr>
          <w:rFonts w:hAnsi="Times New Roman" w:ascii="Times New Roman" w:hint="eastAsia"/>
          <w:sz w:val="24"/>
          <w:szCs w:val="24"/>
        </w:rPr>
        <w:t>ć</w:t>
      </w:r>
      <w:r w:rsidRPr="0057020F">
        <w:rPr>
          <w:rFonts w:hAnsi="Times New Roman" w:ascii="Times New Roman"/>
          <w:sz w:val="24"/>
          <w:szCs w:val="24"/>
        </w:rPr>
        <w:t>a 10</w:t>
      </w:r>
      <w:r>
        <w:rPr>
          <w:rFonts w:hAnsi="Times New Roman" w:ascii="Times New Roman"/>
          <w:sz w:val="24"/>
          <w:szCs w:val="24"/>
        </w:rPr>
        <w:t>,</w:t>
      </w:r>
    </w:p>
    <w:p w:rsidRDefault="0057020F" w:rsidP="0057020F" w:rsidR="0057020F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-Štefulj MS d.o.o., Nedelišće, Pušćine, Školska 19,</w:t>
      </w:r>
    </w:p>
    <w:p w:rsidRDefault="0057020F" w:rsidP="0057020F" w:rsidR="0057020F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-Lim-mont d.o.o., Donji Miholjac, Brigada Braće Radić 8, Vrbanovec.</w:t>
      </w:r>
    </w:p>
    <w:p w:rsidRDefault="0057020F" w:rsidP="00F248F9" w:rsidR="0057020F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napToGrid w:val="false"/>
          <w:sz w:val="24"/>
          <w:szCs w:val="24"/>
          <w:lang w:val="en-US"/>
        </w:rPr>
      </w:pPr>
    </w:p>
    <w:p w:rsidRDefault="0057020F" w:rsidP="00F248F9" w:rsidR="0057020F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0C2318" w:rsid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223144">
        <w:rPr>
          <w:rFonts w:hAnsi="Times New Roman" w:ascii="Times New Roman"/>
          <w:szCs w:val="24"/>
          <w:lang w:val="hr-HR"/>
        </w:rPr>
        <w:t xml:space="preserve">Upozoravaju se stečajni vjerovnici iz točke I. ovog rješenja da su dužni u roku od 8 dana od objave ovog rješenja, dostaviti sudu i </w:t>
      </w:r>
      <w:r w:rsidR="0057020F">
        <w:rPr>
          <w:rFonts w:hAnsi="Times New Roman" w:ascii="Times New Roman"/>
          <w:szCs w:val="24"/>
          <w:lang w:val="hr-HR"/>
        </w:rPr>
        <w:t>stečajnom upravitelju Želimiru Uršulin iz Ivanca, Trg hrvatskih ivanovaca 9</w:t>
      </w:r>
      <w:r w:rsidR="00223144">
        <w:rPr>
          <w:rFonts w:hAnsi="Times New Roman" w:ascii="Times New Roman"/>
          <w:szCs w:val="24"/>
          <w:lang w:val="hr-HR"/>
        </w:rPr>
        <w:t>, obračun svih tražbina prema stečajnom dužniku, vodeći pri tome računa o iznosima koji su osigurani založnim pravima.</w:t>
      </w:r>
    </w:p>
    <w:p w:rsidRDefault="00223144" w:rsidP="0057020F" w:rsidR="00223144">
      <w:pPr>
        <w:jc w:val="both"/>
        <w:rPr>
          <w:rFonts w:hAnsi="Times New Roman" w:ascii="Times New Roman"/>
          <w:szCs w:val="24"/>
          <w:lang w:val="hr-HR"/>
        </w:rPr>
      </w:pPr>
    </w:p>
    <w:p w:rsidRDefault="00223144" w:rsidP="00223144" w:rsidR="00596E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0B6982" w:rsidRPr="00023165">
        <w:rPr>
          <w:rFonts w:hAnsi="Times New Roman" w:ascii="Times New Roman"/>
          <w:szCs w:val="24"/>
          <w:lang w:val="hr-HR"/>
        </w:rPr>
        <w:t xml:space="preserve">Upozoravaju se </w:t>
      </w:r>
      <w:r>
        <w:rPr>
          <w:rFonts w:hAnsi="Times New Roman" w:ascii="Times New Roman"/>
          <w:szCs w:val="24"/>
          <w:lang w:val="hr-HR"/>
        </w:rPr>
        <w:t xml:space="preserve">navedeni založni vjerovnici </w:t>
      </w:r>
      <w:r w:rsidR="000B6982" w:rsidRPr="00023165">
        <w:rPr>
          <w:rFonts w:hAnsi="Times New Roman" w:ascii="Times New Roman"/>
          <w:szCs w:val="24"/>
          <w:lang w:val="hr-HR"/>
        </w:rPr>
        <w:t>da će se tražbin</w:t>
      </w:r>
      <w:r w:rsidR="00006084" w:rsidRPr="00023165">
        <w:rPr>
          <w:rFonts w:hAnsi="Times New Roman" w:ascii="Times New Roman"/>
          <w:szCs w:val="24"/>
          <w:lang w:val="hr-HR"/>
        </w:rPr>
        <w:t>e</w:t>
      </w:r>
      <w:r w:rsidR="000B6982" w:rsidRPr="00023165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</w:t>
      </w:r>
      <w:r w:rsidR="00E77E5D">
        <w:rPr>
          <w:rFonts w:hAnsi="Times New Roman" w:ascii="Times New Roman"/>
          <w:szCs w:val="24"/>
          <w:lang w:val="hr-HR"/>
        </w:rPr>
        <w:t>spisa.</w:t>
      </w:r>
    </w:p>
    <w:p w:rsidRDefault="000C2318" w:rsidP="0057020F" w:rsidR="000C2318" w:rsidRPr="002231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57020F">
        <w:rPr>
          <w:rFonts w:hAnsi="Times New Roman" w:ascii="Times New Roman"/>
          <w:szCs w:val="24"/>
          <w:lang w:val="hr-HR"/>
        </w:rPr>
        <w:t>1. ožujka</w:t>
      </w:r>
      <w:r w:rsidR="00223144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23389C" w:rsidP="0057020F" w:rsidR="0023389C">
      <w:pPr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57020F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57020F">
        <w:rPr>
          <w:rFonts w:hAnsi="Times New Roman" w:ascii="Times New Roman"/>
          <w:szCs w:val="24"/>
          <w:lang w:val="hr-HR"/>
        </w:rPr>
        <w:t>SUDAC</w:t>
      </w:r>
    </w:p>
    <w:p w:rsidRDefault="0023389C" w:rsidP="0023389C" w:rsidR="0023389C" w:rsidRPr="0057020F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57020F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57020F">
        <w:rPr>
          <w:rFonts w:hAnsi="Times New Roman" w:ascii="Times New Roman"/>
          <w:szCs w:val="24"/>
          <w:lang w:val="hr-HR"/>
        </w:rPr>
        <w:t>Ksenija Flack-Makitan, v.r.</w:t>
      </w:r>
    </w:p>
    <w:p w:rsidRDefault="0023389C" w:rsidP="0023389C" w:rsidR="0023389C" w:rsidRPr="0057020F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57020F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57020F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45818" w:rsidP="00B45818" w:rsidR="00B45818" w:rsidRPr="0057020F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223144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FA6542" w:rsidP="00B45818" w:rsidR="00FA6542" w:rsidRPr="00B4581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>
      <w:pPr>
        <w:jc w:val="both"/>
        <w:rPr>
          <w:rFonts w:hAnsi="Times New Roman" w:ascii="Times New Roman"/>
          <w:szCs w:val="24"/>
          <w:lang w:val="hr-HR"/>
        </w:rPr>
      </w:pPr>
    </w:p>
    <w:p w:rsidRDefault="009F5393" w:rsidR="009F5393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0C2318" w:rsidP="000C2318" w:rsidR="000C231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</w:t>
      </w:r>
      <w:r w:rsidR="0057020F">
        <w:rPr>
          <w:rFonts w:hAnsi="Times New Roman" w:ascii="Times New Roman"/>
          <w:sz w:val="24"/>
          <w:szCs w:val="24"/>
        </w:rPr>
        <w:t>Želimir Uršulin,Trg hrvatskih ivanovaca 9, Ivanec,</w:t>
      </w:r>
    </w:p>
    <w:p w:rsidRDefault="000C2318" w:rsidP="000C2318" w:rsidR="000C2318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Razlučni vjerovnici:</w:t>
      </w:r>
    </w:p>
    <w:p w:rsidRDefault="0057020F" w:rsidP="0057020F" w:rsidR="0057020F" w:rsidRPr="0057020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7020F">
        <w:rPr>
          <w:rFonts w:hAnsi="Times New Roman" w:ascii="Times New Roman"/>
          <w:sz w:val="24"/>
          <w:szCs w:val="24"/>
        </w:rPr>
        <w:t>-Erste&amp;Steiermärkische bank d.d. Rijeka, Jadranski trg 3a,</w:t>
      </w:r>
    </w:p>
    <w:p w:rsidRDefault="0057020F" w:rsidP="0057020F" w:rsidR="0057020F" w:rsidRPr="0057020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7020F">
        <w:rPr>
          <w:rFonts w:hAnsi="Times New Roman" w:ascii="Times New Roman"/>
          <w:sz w:val="24"/>
          <w:szCs w:val="24"/>
        </w:rPr>
        <w:t xml:space="preserve">-Elektrometal d.d., Bjelovar, Ferde Rusana 21, </w:t>
      </w:r>
    </w:p>
    <w:p w:rsidRDefault="0057020F" w:rsidP="0057020F" w:rsidR="0057020F" w:rsidRPr="0057020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7020F">
        <w:rPr>
          <w:rFonts w:hAnsi="Times New Roman" w:ascii="Times New Roman"/>
          <w:sz w:val="24"/>
          <w:szCs w:val="24"/>
        </w:rPr>
        <w:t>-Zagreba</w:t>
      </w:r>
      <w:r w:rsidRPr="0057020F">
        <w:rPr>
          <w:rFonts w:hAnsi="Times New Roman" w:ascii="Times New Roman" w:hint="eastAsia"/>
          <w:sz w:val="24"/>
          <w:szCs w:val="24"/>
        </w:rPr>
        <w:t>č</w:t>
      </w:r>
      <w:r w:rsidRPr="0057020F">
        <w:rPr>
          <w:rFonts w:hAnsi="Times New Roman" w:ascii="Times New Roman"/>
          <w:sz w:val="24"/>
          <w:szCs w:val="24"/>
        </w:rPr>
        <w:t>ka banka d.d., Zagreb, Trg bana Josipa Jela</w:t>
      </w:r>
      <w:r w:rsidRPr="0057020F">
        <w:rPr>
          <w:rFonts w:hAnsi="Times New Roman" w:ascii="Times New Roman" w:hint="eastAsia"/>
          <w:sz w:val="24"/>
          <w:szCs w:val="24"/>
        </w:rPr>
        <w:t>č</w:t>
      </w:r>
      <w:r w:rsidRPr="0057020F">
        <w:rPr>
          <w:rFonts w:hAnsi="Times New Roman" w:ascii="Times New Roman"/>
          <w:sz w:val="24"/>
          <w:szCs w:val="24"/>
        </w:rPr>
        <w:t>i</w:t>
      </w:r>
      <w:r w:rsidRPr="0057020F">
        <w:rPr>
          <w:rFonts w:hAnsi="Times New Roman" w:ascii="Times New Roman" w:hint="eastAsia"/>
          <w:sz w:val="24"/>
          <w:szCs w:val="24"/>
        </w:rPr>
        <w:t>ć</w:t>
      </w:r>
      <w:r w:rsidRPr="0057020F">
        <w:rPr>
          <w:rFonts w:hAnsi="Times New Roman" w:ascii="Times New Roman"/>
          <w:sz w:val="24"/>
          <w:szCs w:val="24"/>
        </w:rPr>
        <w:t>a 10,</w:t>
      </w:r>
    </w:p>
    <w:p w:rsidRDefault="0057020F" w:rsidP="0057020F" w:rsidR="0057020F" w:rsidRPr="0057020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57020F">
        <w:rPr>
          <w:rFonts w:hAnsi="Times New Roman" w:ascii="Times New Roman"/>
          <w:sz w:val="24"/>
          <w:szCs w:val="24"/>
        </w:rPr>
        <w:t>-Štefulj MS d.o.o., Nedeliš</w:t>
      </w:r>
      <w:r w:rsidRPr="0057020F">
        <w:rPr>
          <w:rFonts w:hAnsi="Times New Roman" w:ascii="Times New Roman" w:hint="eastAsia"/>
          <w:sz w:val="24"/>
          <w:szCs w:val="24"/>
        </w:rPr>
        <w:t>ć</w:t>
      </w:r>
      <w:r w:rsidRPr="0057020F">
        <w:rPr>
          <w:rFonts w:hAnsi="Times New Roman" w:ascii="Times New Roman"/>
          <w:sz w:val="24"/>
          <w:szCs w:val="24"/>
        </w:rPr>
        <w:t>e, Puš</w:t>
      </w:r>
      <w:r w:rsidRPr="0057020F">
        <w:rPr>
          <w:rFonts w:hAnsi="Times New Roman" w:ascii="Times New Roman" w:hint="eastAsia"/>
          <w:sz w:val="24"/>
          <w:szCs w:val="24"/>
        </w:rPr>
        <w:t>ć</w:t>
      </w:r>
      <w:r w:rsidRPr="0057020F">
        <w:rPr>
          <w:rFonts w:hAnsi="Times New Roman" w:ascii="Times New Roman"/>
          <w:sz w:val="24"/>
          <w:szCs w:val="24"/>
        </w:rPr>
        <w:t>ine, Školska 19,</w:t>
      </w:r>
    </w:p>
    <w:p w:rsidRDefault="0057020F" w:rsidP="0057020F" w:rsidR="0057020F" w:rsidRPr="00E77E5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7020F">
        <w:rPr>
          <w:rFonts w:hAnsi="Times New Roman" w:ascii="Times New Roman"/>
          <w:sz w:val="24"/>
          <w:szCs w:val="24"/>
        </w:rPr>
        <w:t>-Lim-mont d.o.o., Donji Miholjac, Brigada Bra</w:t>
      </w:r>
      <w:r w:rsidRPr="0057020F">
        <w:rPr>
          <w:rFonts w:hAnsi="Times New Roman" w:ascii="Times New Roman" w:hint="eastAsia"/>
          <w:sz w:val="24"/>
          <w:szCs w:val="24"/>
        </w:rPr>
        <w:t>ć</w:t>
      </w:r>
      <w:r w:rsidRPr="0057020F">
        <w:rPr>
          <w:rFonts w:hAnsi="Times New Roman" w:ascii="Times New Roman"/>
          <w:sz w:val="24"/>
          <w:szCs w:val="24"/>
        </w:rPr>
        <w:t>e Radi</w:t>
      </w:r>
      <w:r w:rsidRPr="0057020F">
        <w:rPr>
          <w:rFonts w:hAnsi="Times New Roman" w:ascii="Times New Roman" w:hint="eastAsia"/>
          <w:sz w:val="24"/>
          <w:szCs w:val="24"/>
        </w:rPr>
        <w:t>ć</w:t>
      </w:r>
      <w:r w:rsidRPr="0057020F">
        <w:rPr>
          <w:rFonts w:hAnsi="Times New Roman" w:ascii="Times New Roman"/>
          <w:sz w:val="24"/>
          <w:szCs w:val="24"/>
        </w:rPr>
        <w:t xml:space="preserve"> 8, Vrbanovec.</w:t>
      </w:r>
    </w:p>
    <w:p w:rsidRDefault="000C2318" w:rsidP="000C2318" w:rsidR="000C231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2B2CE4" w:rsidP="000C2318" w:rsidR="002B2CE4" w:rsidRPr="00750F43">
      <w:pPr>
        <w:ind w:left="72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656FF7" w:rsidP="00656FF7" w:rsidR="00656FF7" w:rsidRPr="00023165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023165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AC1" w:rsidR="00AF6AC1">
      <w:r>
        <w:separator/>
      </w:r>
    </w:p>
  </w:endnote>
  <w:endnote w:id="0" w:type="continuationSeparator">
    <w:p w:rsidRDefault="00AF6AC1" w:rsidR="00AF6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AC1" w:rsidR="00AF6AC1">
      <w:r>
        <w:separator/>
      </w:r>
    </w:p>
  </w:footnote>
  <w:footnote w:id="0" w:type="continuationSeparator">
    <w:p w:rsidRDefault="00AF6AC1" w:rsidR="00AF6A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FF48DC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57020F">
      <w:rPr>
        <w:rFonts w:hAnsi="Times New Roman" w:ascii="Times New Roman"/>
        <w:szCs w:val="24"/>
      </w:rPr>
      <w:t>71/15-134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57020F">
      <w:rPr>
        <w:rFonts w:hAnsi="Times New Roman" w:ascii="Times New Roman"/>
        <w:szCs w:val="24"/>
      </w:rPr>
      <w:t>71/15-134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4E2786"/>
    <w:multiLevelType w:val="hybridMultilevel"/>
    <w:tmpl w:val="4BA44222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9"/>
  </w:num>
  <w:num w:numId="11">
    <w:abstractNumId w:val="11"/>
  </w:num>
  <w:num w:numId="12">
    <w:abstractNumId w:val="8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172FB9"/>
    <w:rsid w:val="001D413D"/>
    <w:rsid w:val="00223144"/>
    <w:rsid w:val="0023389C"/>
    <w:rsid w:val="0026056E"/>
    <w:rsid w:val="00273580"/>
    <w:rsid w:val="002861B2"/>
    <w:rsid w:val="002B2CE4"/>
    <w:rsid w:val="003557BF"/>
    <w:rsid w:val="003964F9"/>
    <w:rsid w:val="003A1B43"/>
    <w:rsid w:val="003D6828"/>
    <w:rsid w:val="003E04E1"/>
    <w:rsid w:val="003E7601"/>
    <w:rsid w:val="0045786F"/>
    <w:rsid w:val="004E78BE"/>
    <w:rsid w:val="0051664E"/>
    <w:rsid w:val="0057020F"/>
    <w:rsid w:val="00596ECA"/>
    <w:rsid w:val="005C30EB"/>
    <w:rsid w:val="005D7B72"/>
    <w:rsid w:val="005F6A64"/>
    <w:rsid w:val="00656FF7"/>
    <w:rsid w:val="006962CA"/>
    <w:rsid w:val="006D6A80"/>
    <w:rsid w:val="0075607A"/>
    <w:rsid w:val="007E300D"/>
    <w:rsid w:val="008202AE"/>
    <w:rsid w:val="008936BB"/>
    <w:rsid w:val="008B3ABE"/>
    <w:rsid w:val="008E1BB0"/>
    <w:rsid w:val="00943C34"/>
    <w:rsid w:val="00991DFE"/>
    <w:rsid w:val="009F5393"/>
    <w:rsid w:val="00A3468B"/>
    <w:rsid w:val="00AC5278"/>
    <w:rsid w:val="00AF3ACD"/>
    <w:rsid w:val="00AF6AC1"/>
    <w:rsid w:val="00B45818"/>
    <w:rsid w:val="00B57A6D"/>
    <w:rsid w:val="00BA009A"/>
    <w:rsid w:val="00BA6133"/>
    <w:rsid w:val="00C30EA7"/>
    <w:rsid w:val="00D0587F"/>
    <w:rsid w:val="00D465DD"/>
    <w:rsid w:val="00D87E50"/>
    <w:rsid w:val="00E20FFC"/>
    <w:rsid w:val="00E63F82"/>
    <w:rsid w:val="00E77E5D"/>
    <w:rsid w:val="00EA5596"/>
    <w:rsid w:val="00EE3B23"/>
    <w:rsid w:val="00F248F9"/>
    <w:rsid w:val="00F4719E"/>
    <w:rsid w:val="00FA4A02"/>
    <w:rsid w:val="00FA6542"/>
    <w:rsid w:val="00FC3251"/>
    <w:rsid w:val="00FF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4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8DC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48DC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48DC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48DC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4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8DC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48DC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48DC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48DC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St-71/2015-134</izvorni_sadrzaj>
    <derivirana_varijabla naziv="DomainObject.Oznaka_1">St-71/2015-134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zadnji svežanj u pisarnici, a ostali u ref. 16.1.2017</izvorni_sadrzaj>
    <derivirana_varijabla naziv="DomainObject.Predmet.PrimjedbaSuca_1">zadnji svežanj u pisarnici, a ostali u ref. 16.1.2017</derivirana_varijabla>
  </DomainObject.Predmet.PrimjedbaSuca>
  <DomainObject.Predmet.ProtustrankaFormated>
    <izvorni_sadrzaj>  ELKOM, društvo s ograničenom odgovornošću za trgovinu, proizvodnju i usluge u stečaju</izvorni_sadrzaj>
    <derivirana_varijabla naziv="DomainObject.Predmet.ProtustrankaFormated_1">  ELKOM, društvo s ograničenom odgovornošću za trgovinu, proizvodnju i usluge u stečaju</derivirana_varijabla>
  </DomainObject.Predmet.ProtustrankaFormated>
  <DomainObject.Predmet.ProtustrankaFormatedOIB>
    <izvorni_sadrzaj>  ELKOM, društvo s ograničenom odgovornošću za trgovinu, proizvodnju i usluge u stečaju, OIB 32820563204</izvorni_sadrzaj>
    <derivirana_varijabla naziv="DomainObject.Predmet.ProtustrankaFormatedOIB_1">  ELKOM, društvo s ograničenom odgovornošću za trgovinu, proizvodnju i usluge u stečaju, OIB 32820563204</derivirana_varijabla>
  </DomainObject.Predmet.ProtustrankaFormatedOIB>
  <DomainObject.Predmet.ProtustrankaFormatedWithAdress>
    <izvorni_sadrzaj> ELKOM, društvo s ograničenom odgovornošću za trgovinu, proizvodnju i usluge u stečaju, Ivanečko Naselje 1/D, 42240 Ivanečko Naselje</izvorni_sadrzaj>
    <derivirana_varijabla naziv="DomainObject.Predmet.ProtustrankaFormatedWithAdress_1"> ELKOM, društvo s ograničenom odgovornošću za trgovinu, proizvodnju i usluge u stečaju, Ivanečko Naselje 1/D, 42240 Ivanečko Naselje</derivirana_varijabla>
  </DomainObject.Predmet.ProtustrankaFormatedWithAdress>
  <DomainObject.Predmet.ProtustrankaFormatedWithAdressOIB>
    <izvorni_sadrzaj> ELKOM, društvo s ograničenom odgovornošću za trgovinu, proizvodnju i usluge u stečaju, OIB 32820563204, Ivanečko Naselje 1/D, 42240 Ivanečko Naselje</izvorni_sadrzaj>
    <derivirana_varijabla naziv="DomainObject.Predmet.ProtustrankaFormatedWithAdressOIB_1"> ELKOM, društvo s ograničenom odgovornošću za trgovinu, proizvodnju i usluge u stečaju, OIB 32820563204, Ivanečko Naselje 1/D, 42240 Ivanečko Naselje</derivirana_varijabla>
  </DomainObject.Predmet.ProtustrankaFormatedWithAdressOIB>
  <DomainObject.Predmet.ProtustrankaWithAdress>
    <izvorni_sadrzaj>ELKOM, društvo s ograničenom odgovornošću za trgovinu, proizvodnju i usluge u stečaju Ivanečko Naselje 1/D, 42240 Ivanečko Naselje</izvorni_sadrzaj>
    <derivirana_varijabla naziv="DomainObject.Predmet.ProtustrankaWithAdress_1">ELKOM, društvo s ograničenom odgovornošću za trgovinu, proizvodnju i usluge u stečaju Ivanečko Naselje 1/D, 42240 Ivanečko Naselje</derivirana_varijabla>
  </DomainObject.Predmet.ProtustrankaWithAdress>
  <DomainObject.Predmet.ProtustrankaWithAdressOIB>
    <izvorni_sadrzaj>ELKOM, društvo s ograničenom odgovornošću za trgovinu, proizvodnju i usluge u stečaju, OIB 32820563204, Ivanečko Naselje 1/D, 42240 Ivanečko Naselje</izvorni_sadrzaj>
    <derivirana_varijabla naziv="DomainObject.Predmet.ProtustrankaWithAdressOIB_1">ELKOM, društvo s ograničenom odgovornošću za trgovinu, proizvodnju i usluge u stečaju,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 u stečaju</izvorni_sadrzaj>
    <derivirana_varijabla naziv="DomainObject.Predmet.ProtustrankaNazivFormated_1">ELKOM, društvo s ograničenom odgovornošću za trgovinu, proizvodnju i usluge u stečaju</derivirana_varijabla>
  </DomainObject.Predmet.ProtustrankaNazivFormated>
  <DomainObject.Predmet.ProtustrankaNazivFormatedOIB>
    <izvorni_sadrzaj>ELKOM, društvo s ograničenom odgovornošću za trgovinu, proizvodnju i usluge u stečaju, OIB 32820563204</izvorni_sadrzaj>
    <derivirana_varijabla naziv="DomainObject.Predmet.ProtustrankaNazivFormatedOIB_1">ELKOM, društvo s ograničenom odgovornošću za trgovinu, proizvodnju i usluge u stečaju,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 u stečaju</item>
    </izvorni_sadrzaj>
    <derivirana_varijabla naziv="DomainObject.Predmet.ProtuStrankaListFormated_1">
      <item>ELKOM, društvo s ograničenom odgovornošću za trgovinu, proizvodnju i usluge u stečaju</item>
    </derivirana_varijabla>
  </DomainObject.Predmet.ProtuStrankaListFormated>
  <DomainObject.Predmet.ProtuStrankaListFormatedOIB>
    <izvorni_sadrzaj>
      <item>ELKOM, društvo s ograničenom odgovornošću za trgovinu, proizvodnju i usluge u stečaju, OIB 32820563204</item>
    </izvorni_sadrzaj>
    <derivirana_varijabla naziv="DomainObject.Predmet.ProtuStrankaListFormatedOIB_1">
      <item>ELKOM, društvo s ograničenom odgovornošću za trgovinu, proizvodnju i usluge u stečaju, OIB 32820563204</item>
    </derivirana_varijabla>
  </DomainObject.Predmet.ProtuStrankaListFormatedOIB>
  <DomainObject.Predmet.ProtuStrankaListFormatedWithAdress>
    <izvorni_sadrzaj>
      <item>ELKOM, društvo s ograničenom odgovornošću za trgovinu, proizvodnju i usluge u stečaju, Ivanečko Naselje 1/D, 42240 Ivanečko Naselje</item>
    </izvorni_sadrzaj>
    <derivirana_varijabla naziv="DomainObject.Predmet.ProtuStrankaListFormatedWithAdress_1">
      <item>ELKOM, društvo s ograničenom odgovornošću za trgovinu, proizvodnju i usluge u stečaju, Ivanečko Naselje 1/D, 42240 Ivanečko Naselje</item>
    </derivirana_varijabla>
  </DomainObject.Predmet.ProtuStrankaListFormatedWithAdress>
  <DomainObject.Predmet.ProtuStrankaListFormatedWithAdressOIB>
    <izvorni_sadrzaj>
      <item>ELKOM, društvo s ograničenom odgovornošću za trgovinu, proizvodnju i usluge u stečaju, OIB 32820563204, Ivanečko Naselje 1/D, 42240 Ivanečko Naselje</item>
    </izvorni_sadrzaj>
    <derivirana_varijabla naziv="DomainObject.Predmet.ProtuStrankaListFormatedWithAdressOIB_1">
      <item>ELKOM, društvo s ograničenom odgovornošću za trgovinu, proizvodnju i usluge u stečaju, OIB 32820563204, Ivanečko Naselje 1/D, 42240 Ivanečko Naselje</item>
    </derivirana_varijabla>
  </DomainObject.Predmet.ProtuStrankaListFormatedWithAdressOIB>
  <DomainObject.Predmet.ProtuStrankaListNazivFormated>
    <izvorni_sadrzaj>
      <item>ELKOM, društvo s ograničenom odgovornošću za trgovinu, proizvodnju i usluge u stečaju</item>
    </izvorni_sadrzaj>
    <derivirana_varijabla naziv="DomainObject.Predmet.ProtuStrankaListNazivFormated_1">
      <item>ELKOM, društvo s ograničenom odgovornošću za trgovinu, proizvodnju i usluge u stečaju</item>
    </derivirana_varijabla>
  </DomainObject.Predmet.ProtuStrankaListNazivFormated>
  <DomainObject.Predmet.ProtuStrankaListNazivFormatedOIB>
    <izvorni_sadrzaj>
      <item>ELKOM, društvo s ograničenom odgovornošću za trgovinu, proizvodnju i usluge u stečaju, OIB 32820563204</item>
    </izvorni_sadrzaj>
    <derivirana_varijabla naziv="DomainObject.Predmet.ProtuStrankaListNazivFormatedOIB_1">
      <item>ELKOM, društvo s ograničenom odgovornošću za trgovinu, proizvodnju i usluge u stečaju,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St-71/2015-134</izvorni_sadrzaj>
    <derivirana_varijabla naziv="DomainObject.PoslovniBrojDokumenta_1">St-71/2015-134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 u stečaju</izvorni_sadrzaj>
    <derivirana_varijabla naziv="DomainObject.Predmet.ProtustrankaIDrugi_1">ELKOM, društvo s ograničenom odgovornošću za trgovinu, proizvodnju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 u stečaju, OIB 32820563204, Ivanečko Naselje 1/D, 42240 Ivanečko Naselje</izvorni_sadrzaj>
    <derivirana_varijabla naziv="DomainObject.Predmet.ProtustrankaIDrugiAdressOIB_1">ELKOM, društvo s ograničenom odgovornošću za trgovinu, proizvodnju i usluge u stečaju,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SudioniciListNaziv_1">
      <item>Financijska agencija</item>
      <item>ELKOM, društvo s ograničenom odgovornošću za trgovinu, proizvodnju i usluge u stečaju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 u stečaju,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E701C-C7AD-4839-A879-78559D8A1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332</properties:Words>
  <properties:Characters>1756</properties:Characters>
  <properties:Lines>67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2017-03-01T09:16:00Z</cp:lastPrinted>
  <dcterms:modified xmlns:xsi="http://www.w3.org/2001/XMLSchema-instance" xsi:type="dcterms:W3CDTF">2017-03-01T09:35:00Z</dcterms:modified>
  <cp:revision>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St-71/2015-134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