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3b3062" w14:paraId="13b3062" w:rsidRDefault="000A448F" w:rsidP="0004726E" w:rsidR="000A448F">
      <w:pPr>
        <w:jc w:val="right"/>
        <w15:collapsed w:val="false"/>
      </w:pPr>
    </w:p>
    <w:p w:rsidRDefault="0004726E" w:rsidP="0004726E" w:rsidR="0004726E">
      <w:r>
        <w:rPr>
          <w:rStyle w:val="Naglaeno"/>
        </w:rPr>
        <w:t xml:space="preserve">             </w:t>
      </w:r>
      <w:r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4726E" w:rsidP="0004726E" w:rsidR="0004726E" w:rsidRPr="00D21A2C"/>
    <w:p w:rsidRDefault="0004726E" w:rsidP="0004726E" w:rsidR="0004726E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04726E" w:rsidP="0004726E" w:rsidR="0004726E" w:rsidRPr="0004726E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 TRGOVAČKI SUD U OSIJEKU</w:t>
      </w:r>
    </w:p>
    <w:p w:rsidRDefault="0004726E" w:rsidP="00B87386" w:rsidR="0004726E">
      <w:r>
        <w:t xml:space="preserve">        </w:t>
      </w:r>
    </w:p>
    <w:p w:rsidRDefault="0004726E" w:rsidP="0004726E" w:rsidR="0004726E">
      <w:pPr>
        <w:jc w:val="center"/>
      </w:pPr>
      <w:r>
        <w:t>R</w:t>
      </w:r>
      <w:r w:rsidR="00D7794C">
        <w:t xml:space="preserve"> </w:t>
      </w:r>
      <w:r>
        <w:t>E</w:t>
      </w:r>
      <w:r w:rsidR="00D7794C">
        <w:t xml:space="preserve"> </w:t>
      </w:r>
      <w:r>
        <w:t>P</w:t>
      </w:r>
      <w:r w:rsidR="00D7794C">
        <w:t xml:space="preserve"> </w:t>
      </w:r>
      <w:r>
        <w:t>U</w:t>
      </w:r>
      <w:r w:rsidR="00D7794C">
        <w:t xml:space="preserve"> </w:t>
      </w:r>
      <w:r>
        <w:t>B</w:t>
      </w:r>
      <w:r w:rsidR="00D7794C">
        <w:t xml:space="preserve"> </w:t>
      </w:r>
      <w:r>
        <w:t>L</w:t>
      </w:r>
      <w:r w:rsidR="00D7794C">
        <w:t xml:space="preserve"> </w:t>
      </w:r>
      <w:r>
        <w:t>I</w:t>
      </w:r>
      <w:r w:rsidR="00D7794C">
        <w:t xml:space="preserve"> </w:t>
      </w:r>
      <w:r>
        <w:t>K</w:t>
      </w:r>
      <w:r w:rsidR="00D7794C">
        <w:t xml:space="preserve"> </w:t>
      </w:r>
      <w:r>
        <w:t>A</w:t>
      </w:r>
      <w:r w:rsidR="00D7794C">
        <w:t xml:space="preserve"> </w:t>
      </w:r>
      <w:r>
        <w:t xml:space="preserve"> H</w:t>
      </w:r>
      <w:r w:rsidR="00D7794C">
        <w:t xml:space="preserve"> </w:t>
      </w:r>
      <w:r>
        <w:t>R</w:t>
      </w:r>
      <w:r w:rsidR="00D7794C">
        <w:t xml:space="preserve"> </w:t>
      </w:r>
      <w:r>
        <w:t>V</w:t>
      </w:r>
      <w:r w:rsidR="00D7794C">
        <w:t xml:space="preserve"> </w:t>
      </w:r>
      <w:r>
        <w:t>A</w:t>
      </w:r>
      <w:r w:rsidR="00D7794C">
        <w:t xml:space="preserve"> </w:t>
      </w:r>
      <w:r>
        <w:t>T</w:t>
      </w:r>
      <w:r w:rsidR="00D7794C">
        <w:t xml:space="preserve"> </w:t>
      </w:r>
      <w:r>
        <w:t>S</w:t>
      </w:r>
      <w:r w:rsidR="00D7794C">
        <w:t xml:space="preserve"> </w:t>
      </w:r>
      <w:r>
        <w:t>K</w:t>
      </w:r>
      <w:r w:rsidR="00D7794C">
        <w:t xml:space="preserve"> </w:t>
      </w:r>
      <w:r>
        <w:t>A</w:t>
      </w:r>
    </w:p>
    <w:p w:rsidRDefault="0004726E" w:rsidP="0004726E" w:rsidR="0004726E">
      <w:pPr>
        <w:jc w:val="center"/>
      </w:pPr>
    </w:p>
    <w:p w:rsidRDefault="0004726E" w:rsidP="0004726E" w:rsidR="0004726E">
      <w:pPr>
        <w:jc w:val="center"/>
      </w:pPr>
      <w:r>
        <w:t>R J E Š E NJ E</w:t>
      </w:r>
    </w:p>
    <w:p w:rsidRDefault="0004726E" w:rsidP="0004726E" w:rsidR="0004726E"/>
    <w:p w:rsidRDefault="00B87386" w:rsidP="0004726E" w:rsidR="00B87386"/>
    <w:p w:rsidRDefault="0004726E" w:rsidP="0004726E" w:rsidR="0004726E">
      <w:pPr>
        <w:ind w:firstLine="708"/>
        <w:jc w:val="both"/>
      </w:pPr>
      <w:r>
        <w:t xml:space="preserve">Trgovački sud u Osijeku, </w:t>
      </w:r>
      <w:r w:rsidR="00A3060D">
        <w:t>po stečajnoj sutkinji</w:t>
      </w:r>
      <w:r>
        <w:t xml:space="preserve"> Nad</w:t>
      </w:r>
      <w:r w:rsidR="00A3060D">
        <w:t>i Roso</w:t>
      </w:r>
      <w:r>
        <w:t>, u stečajnom postupku otvorenim nad stečajnim dužnikom</w:t>
      </w:r>
      <w:r w:rsidR="005C6E4D">
        <w:t xml:space="preserve"> </w:t>
      </w:r>
      <w:r w:rsidR="00EE1478">
        <w:t xml:space="preserve">stečajna masa iza  </w:t>
      </w:r>
      <w:r w:rsidR="00EE1478">
        <w:rPr>
          <w:b/>
        </w:rPr>
        <w:t>OSJEČKA TVORNICA KOŽA d.d. „u stečaju“ Osijek, OIB: 20067256944, MBS: 030188826</w:t>
      </w:r>
      <w:r>
        <w:t xml:space="preserve">, dana </w:t>
      </w:r>
      <w:r w:rsidR="00D7794C">
        <w:t>12. rujna 2018. g.,</w:t>
      </w:r>
    </w:p>
    <w:p w:rsidRDefault="0004726E" w:rsidP="0004726E" w:rsidR="0004726E">
      <w:pPr>
        <w:jc w:val="both"/>
      </w:pPr>
    </w:p>
    <w:p w:rsidRDefault="00B87386" w:rsidP="0004726E" w:rsidR="00B87386">
      <w:pPr>
        <w:jc w:val="both"/>
      </w:pPr>
    </w:p>
    <w:p w:rsidRDefault="0004726E" w:rsidP="0004726E" w:rsidR="0004726E">
      <w:pPr>
        <w:jc w:val="center"/>
      </w:pPr>
      <w:r>
        <w:t>r i j e š i o  j e</w:t>
      </w:r>
    </w:p>
    <w:p w:rsidRDefault="0004726E" w:rsidP="0004726E" w:rsidR="0004726E"/>
    <w:p w:rsidRDefault="00B87386" w:rsidP="0004726E" w:rsidR="00B87386"/>
    <w:p w:rsidRDefault="0004726E" w:rsidP="000A448F" w:rsidR="0004726E" w:rsidRPr="00EE2692">
      <w:pPr>
        <w:pStyle w:val="Odlomakpopisa"/>
        <w:numPr>
          <w:ilvl w:val="0"/>
          <w:numId w:val="8"/>
        </w:numPr>
        <w:jc w:val="both"/>
        <w:rPr>
          <w:rFonts w:eastAsia="Calibri"/>
        </w:rPr>
      </w:pPr>
      <w:r>
        <w:t xml:space="preserve">Prihvaća se ponuda ponuditelja </w:t>
      </w:r>
      <w:r w:rsidR="00D7794C">
        <w:t xml:space="preserve">Projekt Slavonija j.d.o.o. Zagreb, Dobri dol 33, OIB: 93602796882 </w:t>
      </w:r>
      <w:r w:rsidR="00EE2692" w:rsidRPr="00EE2692">
        <w:rPr>
          <w:rFonts w:eastAsia="Calibri"/>
        </w:rPr>
        <w:t xml:space="preserve">za </w:t>
      </w:r>
      <w:r>
        <w:t>kupovinu nekretnin</w:t>
      </w:r>
      <w:r w:rsidR="00D42AD7">
        <w:t>e</w:t>
      </w:r>
      <w:r>
        <w:t xml:space="preserve"> u vlasništvu stečajnog dužnika </w:t>
      </w:r>
      <w:r w:rsidR="004C18B8">
        <w:t xml:space="preserve">stečajna masa iza  </w:t>
      </w:r>
      <w:r w:rsidR="004C18B8">
        <w:rPr>
          <w:b/>
        </w:rPr>
        <w:t xml:space="preserve">OSJEČKA TVORNICA KOŽA d.d. „u stečaju“ Osijek, OIB: 20067256944, MBS: 030188826 </w:t>
      </w:r>
      <w:r>
        <w:t>i to:</w:t>
      </w:r>
    </w:p>
    <w:p w:rsidRDefault="0004726E" w:rsidP="0004726E" w:rsidR="0004726E"/>
    <w:p w:rsidRDefault="007D7479" w:rsidP="00A3060D" w:rsidR="00D42AD7">
      <w:pPr>
        <w:ind w:firstLine="708"/>
      </w:pPr>
      <w:r>
        <w:t xml:space="preserve">- </w:t>
      </w:r>
      <w:r w:rsidR="00A3060D">
        <w:t xml:space="preserve">upisane u Općinskom sudu u Osijeku </w:t>
      </w:r>
      <w:proofErr w:type="spellStart"/>
      <w:r w:rsidR="00A3060D">
        <w:t>zk</w:t>
      </w:r>
      <w:proofErr w:type="spellEnd"/>
      <w:r w:rsidR="00A3060D">
        <w:t xml:space="preserve">. odjel Osijek </w:t>
      </w:r>
      <w:proofErr w:type="spellStart"/>
      <w:r w:rsidR="00A3060D">
        <w:t>zk</w:t>
      </w:r>
      <w:proofErr w:type="spellEnd"/>
      <w:r w:rsidR="00A3060D">
        <w:t xml:space="preserve">. ul. 103 k.o. Osijek </w:t>
      </w:r>
      <w:proofErr w:type="spellStart"/>
      <w:r w:rsidR="00A3060D">
        <w:t>kč</w:t>
      </w:r>
      <w:proofErr w:type="spellEnd"/>
      <w:r w:rsidR="00A3060D">
        <w:t xml:space="preserve">. br. 8143/1 u naravi 7 zgrada i dvor ul. M. </w:t>
      </w:r>
      <w:proofErr w:type="spellStart"/>
      <w:r w:rsidR="00A3060D">
        <w:t>Kišpatića</w:t>
      </w:r>
      <w:proofErr w:type="spellEnd"/>
      <w:r w:rsidR="00A3060D">
        <w:t xml:space="preserve"> 2, površine 9811 m2 i </w:t>
      </w:r>
      <w:proofErr w:type="spellStart"/>
      <w:r w:rsidR="00A3060D">
        <w:t>kč</w:t>
      </w:r>
      <w:proofErr w:type="spellEnd"/>
      <w:r w:rsidR="00A3060D">
        <w:t xml:space="preserve">. br. 8143/2 u naravi kuća broj 18 i dvor u ul. </w:t>
      </w:r>
      <w:proofErr w:type="spellStart"/>
      <w:r w:rsidR="00A3060D">
        <w:t>Kišpatića</w:t>
      </w:r>
      <w:proofErr w:type="spellEnd"/>
      <w:r w:rsidR="00A3060D">
        <w:t xml:space="preserve"> površine 1127 m2</w:t>
      </w:r>
      <w:r w:rsidR="00EE2692">
        <w:t xml:space="preserve"> </w:t>
      </w:r>
      <w:r w:rsidR="00D42AD7">
        <w:t xml:space="preserve">za iznos od </w:t>
      </w:r>
      <w:r w:rsidR="00D7794C">
        <w:rPr>
          <w:b/>
        </w:rPr>
        <w:t>1.603.000,00</w:t>
      </w:r>
      <w:r w:rsidR="00A3060D" w:rsidRPr="00A3060D">
        <w:rPr>
          <w:b/>
        </w:rPr>
        <w:t xml:space="preserve"> kn</w:t>
      </w:r>
      <w:r w:rsidR="00D42AD7">
        <w:rPr>
          <w:bCs/>
        </w:rPr>
        <w:t>,</w:t>
      </w:r>
      <w:r w:rsidR="00D42AD7">
        <w:t xml:space="preserve"> te </w:t>
      </w:r>
      <w:r w:rsidR="00EE2692">
        <w:t>mu se</w:t>
      </w:r>
      <w:r w:rsidR="00D42AD7">
        <w:t xml:space="preserve"> ujedno i dosuđuje imovina u vlasništvu stečajnog dužnika.</w:t>
      </w:r>
    </w:p>
    <w:p w:rsidRDefault="00D42AD7" w:rsidP="00D42AD7" w:rsidR="00D42AD7">
      <w:pPr>
        <w:jc w:val="both"/>
      </w:pPr>
    </w:p>
    <w:p w:rsidRDefault="00D42AD7" w:rsidP="000A448F" w:rsidR="00D42AD7">
      <w:pPr>
        <w:pStyle w:val="Odlomakpopisa"/>
        <w:numPr>
          <w:ilvl w:val="0"/>
          <w:numId w:val="8"/>
        </w:numPr>
        <w:jc w:val="both"/>
      </w:pPr>
      <w:r>
        <w:t>Nalaže se ponuditelj</w:t>
      </w:r>
      <w:r w:rsidR="000A448F">
        <w:t>u</w:t>
      </w:r>
      <w:r>
        <w:t xml:space="preserve"> uplata </w:t>
      </w:r>
      <w:proofErr w:type="spellStart"/>
      <w:r>
        <w:t>kupovnine</w:t>
      </w:r>
      <w:proofErr w:type="spellEnd"/>
      <w:r w:rsidR="00D7794C">
        <w:t xml:space="preserve"> iz točke 1. ovog Rješenja</w:t>
      </w:r>
      <w:r>
        <w:t xml:space="preserve">, umanjene za iznos položene jamčevine, u roku </w:t>
      </w:r>
      <w:r w:rsidR="000A448F">
        <w:t xml:space="preserve">od </w:t>
      </w:r>
      <w:r w:rsidR="00D7794C">
        <w:t>45</w:t>
      </w:r>
      <w:r>
        <w:t xml:space="preserve"> dana od dana pravomoćnosti rješenja o dosudi na žiro-račun Trgovačkog suda u Osijeku broj HR3123900011300000200 kod Hrvatske poštanske banke s pozivom na broj HR05 272-</w:t>
      </w:r>
      <w:r w:rsidR="007D7479">
        <w:t>31-00.</w:t>
      </w:r>
    </w:p>
    <w:p w:rsidRDefault="00D42AD7" w:rsidP="00D42AD7" w:rsidR="00D42AD7">
      <w:pPr>
        <w:ind w:left="1425"/>
        <w:jc w:val="both"/>
      </w:pPr>
    </w:p>
    <w:p w:rsidRDefault="00D42AD7" w:rsidP="000A448F" w:rsidR="00D42AD7">
      <w:pPr>
        <w:numPr>
          <w:ilvl w:val="0"/>
          <w:numId w:val="8"/>
        </w:numPr>
        <w:jc w:val="both"/>
      </w:pPr>
      <w:r>
        <w:t>Kup</w:t>
      </w:r>
      <w:r w:rsidR="000A448F">
        <w:t>ac</w:t>
      </w:r>
      <w:r w:rsidR="007D7479">
        <w:t xml:space="preserve"> </w:t>
      </w:r>
      <w:r w:rsidR="000A448F">
        <w:t>je dužan</w:t>
      </w:r>
      <w:r>
        <w:t xml:space="preserve"> platiti sve poreze, prireze, pristojbe, kao i ostale troškove vezane s prodajom i prijenosom vlasništva nekretnine iz točke 1. izreke ovoga rješenja na kupca.</w:t>
      </w:r>
    </w:p>
    <w:p w:rsidRDefault="00D42AD7" w:rsidP="00D42AD7" w:rsidR="00D42AD7">
      <w:pPr>
        <w:ind w:left="1425"/>
        <w:jc w:val="both"/>
      </w:pPr>
    </w:p>
    <w:p w:rsidRDefault="00D42AD7" w:rsidP="000A448F" w:rsidR="00D42AD7">
      <w:pPr>
        <w:numPr>
          <w:ilvl w:val="0"/>
          <w:numId w:val="8"/>
        </w:numPr>
        <w:jc w:val="both"/>
      </w:pPr>
      <w:r>
        <w:t>Nakon pravomoćnosti ovoga rješenja i nakon što kup</w:t>
      </w:r>
      <w:r w:rsidR="000A448F">
        <w:t>ac</w:t>
      </w:r>
      <w:r>
        <w:t xml:space="preserve"> polož</w:t>
      </w:r>
      <w:r w:rsidR="000A448F">
        <w:t>i</w:t>
      </w:r>
      <w:r>
        <w:t xml:space="preserve"> </w:t>
      </w:r>
      <w:proofErr w:type="spellStart"/>
      <w:r>
        <w:t>kupovninu</w:t>
      </w:r>
      <w:proofErr w:type="spellEnd"/>
      <w:r>
        <w:t>, te se u zemljišnu knjigu upiše u nj</w:t>
      </w:r>
      <w:r w:rsidR="000A448F">
        <w:t>egovu</w:t>
      </w:r>
      <w:r>
        <w:t xml:space="preserve"> korist pravo vlasništva na dosuđenoj nekretnini, brisati će se prava,  tereti i zabilježbe, upisani na nekretnini.</w:t>
      </w:r>
    </w:p>
    <w:p w:rsidRDefault="00D42AD7" w:rsidP="00D42AD7" w:rsidR="00D42AD7">
      <w:pPr>
        <w:ind w:left="1065"/>
        <w:jc w:val="both"/>
      </w:pPr>
    </w:p>
    <w:p w:rsidRDefault="00D42AD7" w:rsidP="000A448F" w:rsidR="00D42AD7">
      <w:pPr>
        <w:numPr>
          <w:ilvl w:val="0"/>
          <w:numId w:val="8"/>
        </w:numPr>
        <w:jc w:val="both"/>
      </w:pPr>
      <w:r>
        <w:t>Nakon što ponuditelj polož</w:t>
      </w:r>
      <w:r w:rsidR="000A448F">
        <w:t>i</w:t>
      </w:r>
      <w:r>
        <w:t xml:space="preserve"> </w:t>
      </w:r>
      <w:proofErr w:type="spellStart"/>
      <w:r>
        <w:t>kupovninu</w:t>
      </w:r>
      <w:proofErr w:type="spellEnd"/>
      <w:r>
        <w:t xml:space="preserve"> i nakon pravomoćnosti ovoga rješenja nekretnina će se predati kupc</w:t>
      </w:r>
      <w:r w:rsidR="000A448F">
        <w:t>u</w:t>
      </w:r>
      <w:r>
        <w:t>, a temeljem posebnog zaključka.</w:t>
      </w:r>
    </w:p>
    <w:p w:rsidRDefault="00D7794C" w:rsidP="00D7794C" w:rsidR="00D7794C">
      <w:pPr>
        <w:pStyle w:val="Odlomakpopisa"/>
      </w:pPr>
    </w:p>
    <w:p w:rsidRDefault="000A448F" w:rsidP="000A448F" w:rsidR="000A448F">
      <w:pPr>
        <w:pStyle w:val="Odlomakpopisa"/>
      </w:pPr>
    </w:p>
    <w:p w:rsidRDefault="00D42AD7" w:rsidP="00D42AD7" w:rsidR="00D42AD7">
      <w:pPr>
        <w:jc w:val="both"/>
      </w:pPr>
    </w:p>
    <w:p w:rsidRDefault="00D678BA" w:rsidP="00D42AD7" w:rsidR="00D678BA">
      <w:pPr>
        <w:pStyle w:val="Naslov2"/>
        <w:rPr>
          <w:b w:val="false"/>
          <w:bCs w:val="false"/>
        </w:rPr>
      </w:pPr>
    </w:p>
    <w:p w:rsidRDefault="00D42AD7" w:rsidP="00D42AD7" w:rsidR="00D42AD7" w:rsidRPr="00EB185D">
      <w:pPr>
        <w:pStyle w:val="Naslov2"/>
        <w:rPr>
          <w:b w:val="false"/>
          <w:bCs w:val="false"/>
        </w:rPr>
      </w:pPr>
      <w:r w:rsidRPr="00EB185D">
        <w:rPr>
          <w:b w:val="false"/>
          <w:bCs w:val="false"/>
        </w:rPr>
        <w:t>Obrazloženje</w:t>
      </w:r>
    </w:p>
    <w:p w:rsidRDefault="00D42AD7" w:rsidP="00D42AD7" w:rsidR="00D42AD7"/>
    <w:p w:rsidRDefault="00D42AD7" w:rsidP="00D42AD7" w:rsidR="00D42AD7">
      <w:pPr>
        <w:pStyle w:val="Tijeloteksta"/>
      </w:pPr>
    </w:p>
    <w:p w:rsidRDefault="00D42AD7" w:rsidP="00D42AD7" w:rsidR="00D42AD7">
      <w:pPr>
        <w:pStyle w:val="Tijeloteksta"/>
      </w:pPr>
    </w:p>
    <w:p w:rsidRDefault="00D42AD7" w:rsidP="00D42AD7" w:rsidR="00D42AD7">
      <w:pPr>
        <w:pStyle w:val="Tijeloteksta"/>
        <w:ind w:firstLine="708"/>
      </w:pPr>
      <w:r>
        <w:t xml:space="preserve">Na održanoj javnoj dražbi dana </w:t>
      </w:r>
      <w:r w:rsidR="00D7794C">
        <w:t>12. rujna 2018</w:t>
      </w:r>
      <w:r w:rsidR="00EE2692">
        <w:t>.</w:t>
      </w:r>
      <w:r>
        <w:t xml:space="preserve"> g. za imovinu u vlasništvu stečajnog dužnika ponudu </w:t>
      </w:r>
      <w:r w:rsidR="004C18B8">
        <w:t xml:space="preserve">je </w:t>
      </w:r>
      <w:r>
        <w:t>istak</w:t>
      </w:r>
      <w:r w:rsidR="000A448F">
        <w:t xml:space="preserve">ao </w:t>
      </w:r>
      <w:r>
        <w:t>ponuđač kao u t. 1. izreke ovoga rješenja.</w:t>
      </w:r>
    </w:p>
    <w:p w:rsidRDefault="00D42AD7" w:rsidP="00D42AD7" w:rsidR="00D42AD7">
      <w:pPr>
        <w:pStyle w:val="Tijeloteksta"/>
      </w:pPr>
    </w:p>
    <w:p w:rsidRDefault="00D42AD7" w:rsidP="00D42AD7" w:rsidR="00D42AD7">
      <w:pPr>
        <w:pStyle w:val="Tijeloteksta"/>
      </w:pPr>
      <w:r>
        <w:tab/>
      </w:r>
      <w:r w:rsidR="007D7479">
        <w:t xml:space="preserve">Budući da nije bilo niti jednog ponuditelja osim </w:t>
      </w:r>
      <w:r w:rsidR="00D7794C">
        <w:t xml:space="preserve">Projekt Slavonija j.d.o.o. Zagreb, Dobri dol 33, OIB: 93602796882 </w:t>
      </w:r>
      <w:r w:rsidR="007D7479">
        <w:t>kao jed</w:t>
      </w:r>
      <w:r w:rsidR="000A448F">
        <w:t>ini</w:t>
      </w:r>
      <w:r w:rsidR="007D7479">
        <w:t xml:space="preserve"> ponuditelj, </w:t>
      </w:r>
      <w:r>
        <w:t xml:space="preserve"> dražba je zaključena.</w:t>
      </w:r>
    </w:p>
    <w:p w:rsidRDefault="00D42AD7" w:rsidP="00D42AD7" w:rsidR="00D42AD7">
      <w:pPr>
        <w:pStyle w:val="Tijeloteksta"/>
      </w:pPr>
    </w:p>
    <w:p w:rsidRDefault="00D42AD7" w:rsidP="00D42AD7" w:rsidR="00D42AD7">
      <w:pPr>
        <w:pStyle w:val="Tijeloteksta"/>
      </w:pPr>
      <w:r>
        <w:tab/>
        <w:t xml:space="preserve">Kako su ispunjeni uvjeti iz zaključka o određivanju prodaje od </w:t>
      </w:r>
      <w:r w:rsidR="00D7794C">
        <w:t>4. srpnja 2018.</w:t>
      </w:r>
      <w:r w:rsidR="004C18B8">
        <w:t xml:space="preserve"> g. i </w:t>
      </w:r>
      <w:r>
        <w:t xml:space="preserve"> oglasa za usmenu javnu dražbu, sud je prihvatio ovu ponudu, te </w:t>
      </w:r>
      <w:r w:rsidRPr="00763833">
        <w:t>imovinu u vlasništvu stečajnog dužnika</w:t>
      </w:r>
      <w:r>
        <w:t xml:space="preserve"> dosudio kao u t. 1. izreke ovoga rješenja.</w:t>
      </w:r>
    </w:p>
    <w:p w:rsidRDefault="00D42AD7" w:rsidP="00D42AD7" w:rsidR="00D42AD7">
      <w:pPr>
        <w:pStyle w:val="Tijeloteksta"/>
      </w:pPr>
    </w:p>
    <w:p w:rsidRDefault="00D42AD7" w:rsidP="00D42AD7" w:rsidR="00D42AD7">
      <w:pPr>
        <w:pStyle w:val="Tijeloteksta"/>
      </w:pPr>
      <w:r>
        <w:tab/>
        <w:t>Slijedom navedenoga sud je odlučio kao u izreci rješenja sukladno čl. 10</w:t>
      </w:r>
      <w:r w:rsidR="000A448F">
        <w:t>1 i 101.a</w:t>
      </w:r>
      <w:r>
        <w:t xml:space="preserve"> Ovršnog zakona (NN 112/12), a sve u skladu s čl. </w:t>
      </w:r>
      <w:r w:rsidR="000A448F">
        <w:t>247</w:t>
      </w:r>
      <w:r>
        <w:t xml:space="preserve">. Stečajnog zakona („Narodne novine“ broj </w:t>
      </w:r>
      <w:r w:rsidR="001F522F">
        <w:t>71/15</w:t>
      </w:r>
      <w:r>
        <w:t>)</w:t>
      </w:r>
      <w:r w:rsidR="001F522F">
        <w:t xml:space="preserve"> u vezi s čl. 441 st. 2 SZ</w:t>
      </w:r>
      <w:r>
        <w:t xml:space="preserve">. </w:t>
      </w:r>
    </w:p>
    <w:p w:rsidRDefault="001F522F" w:rsidP="001F522F" w:rsidR="00D42AD7">
      <w:pPr>
        <w:pStyle w:val="Tijeloteksta"/>
        <w:tabs>
          <w:tab w:pos="3165" w:val="left"/>
        </w:tabs>
      </w:pPr>
      <w:r>
        <w:tab/>
      </w:r>
    </w:p>
    <w:p w:rsidRDefault="0004726E" w:rsidP="0004726E" w:rsidR="0004726E"/>
    <w:p w:rsidRDefault="00D42AD7" w:rsidP="001F522F" w:rsidR="00D42AD7">
      <w:pPr>
        <w:jc w:val="center"/>
      </w:pPr>
      <w:r>
        <w:t xml:space="preserve">U Osijeku </w:t>
      </w:r>
      <w:r w:rsidR="00D7794C">
        <w:t>12. rujna 2018. g.</w:t>
      </w:r>
    </w:p>
    <w:p w:rsidRDefault="00D42AD7" w:rsidP="0004726E" w:rsidR="00D42AD7">
      <w:pPr>
        <w:jc w:val="center"/>
      </w:pPr>
    </w:p>
    <w:p w:rsidRDefault="00D42AD7" w:rsidP="0004726E" w:rsidR="00D42AD7">
      <w:pPr>
        <w:jc w:val="center"/>
      </w:pPr>
    </w:p>
    <w:p w:rsidRDefault="00D42AD7" w:rsidP="00D42AD7" w:rsidR="00D42AD7" w:rsidRPr="00763833">
      <w:pPr>
        <w:pStyle w:val="Tijeloteksta"/>
      </w:pPr>
      <w:r w:rsidRPr="00763833">
        <w:t>Zapisničar:</w:t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Pr="00763833">
        <w:tab/>
      </w:r>
      <w:r w:rsidR="00A3060D">
        <w:t xml:space="preserve"> </w:t>
      </w:r>
      <w:r>
        <w:t xml:space="preserve">  </w:t>
      </w:r>
      <w:r w:rsidR="00A3060D">
        <w:t>STEČAJNA SUTKINJA</w:t>
      </w:r>
    </w:p>
    <w:p w:rsidRDefault="00D42AD7" w:rsidP="00D42AD7" w:rsidR="00D42AD7">
      <w:pPr>
        <w:pStyle w:val="Tijeloteksta"/>
        <w:rPr>
          <w:b/>
          <w:bCs/>
        </w:rPr>
      </w:pPr>
      <w:r>
        <w:t>Danijela Sekulić</w:t>
      </w:r>
      <w:r w:rsidRPr="00763833">
        <w:tab/>
      </w:r>
      <w:r w:rsidRPr="00763833">
        <w:tab/>
      </w:r>
      <w:r w:rsidRPr="00763833">
        <w:tab/>
      </w:r>
      <w:r w:rsidRPr="00763833">
        <w:tab/>
        <w:t xml:space="preserve">      </w:t>
      </w:r>
      <w:r w:rsidR="001F522F">
        <w:tab/>
      </w:r>
      <w:r w:rsidR="001F522F">
        <w:tab/>
      </w:r>
      <w:r w:rsidR="001F522F">
        <w:tab/>
      </w:r>
      <w:r w:rsidR="001F522F">
        <w:tab/>
        <w:t xml:space="preserve">     </w:t>
      </w:r>
      <w:r>
        <w:t>Nada Roso</w:t>
      </w:r>
    </w:p>
    <w:p w:rsidRDefault="00D42AD7" w:rsidP="00D42AD7" w:rsidR="00D42AD7">
      <w:pPr>
        <w:pStyle w:val="Tijeloteksta"/>
        <w:rPr>
          <w:b/>
          <w:bCs/>
        </w:rPr>
      </w:pPr>
    </w:p>
    <w:p w:rsidRDefault="00D42AD7" w:rsidP="00D42AD7" w:rsidR="00D42AD7" w:rsidRPr="003E14CC">
      <w:pPr>
        <w:pStyle w:val="Tijeloteksta"/>
        <w:rPr>
          <w:bCs/>
        </w:rPr>
      </w:pPr>
      <w:r>
        <w:rPr>
          <w:bCs/>
        </w:rPr>
        <w:t>POUKA</w:t>
      </w:r>
      <w:r w:rsidRPr="003E14CC">
        <w:rPr>
          <w:bCs/>
        </w:rPr>
        <w:t xml:space="preserve"> O PRAVNOM LIJEKU:</w:t>
      </w:r>
    </w:p>
    <w:p w:rsidRDefault="00D42AD7" w:rsidP="00D42AD7" w:rsidR="00D42AD7">
      <w:pPr>
        <w:pStyle w:val="Tijeloteksta"/>
        <w:rPr>
          <w:b/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D42AD7" w:rsidP="00D42AD7" w:rsidR="00D42AD7">
      <w:pPr>
        <w:pStyle w:val="Tijeloteksta"/>
        <w:rPr>
          <w:b/>
          <w:bCs/>
        </w:rPr>
      </w:pPr>
    </w:p>
    <w:p w:rsidRDefault="00D42AD7" w:rsidP="00D42AD7" w:rsidR="00D42AD7">
      <w:pPr>
        <w:pStyle w:val="Tijeloteksta"/>
        <w:rPr>
          <w:b/>
          <w:bCs/>
        </w:rPr>
      </w:pPr>
      <w:r>
        <w:rPr>
          <w:b/>
          <w:bCs/>
        </w:rPr>
        <w:t>D N A :</w:t>
      </w:r>
    </w:p>
    <w:p w:rsidRDefault="00D42AD7" w:rsidP="00D42AD7" w:rsidR="00D42AD7">
      <w:pPr>
        <w:pStyle w:val="Tijeloteksta"/>
        <w:numPr>
          <w:ilvl w:val="0"/>
          <w:numId w:val="5"/>
        </w:numPr>
      </w:pPr>
      <w:r>
        <w:t>Stečajn</w:t>
      </w:r>
      <w:r w:rsidR="004C18B8">
        <w:t>a</w:t>
      </w:r>
      <w:r>
        <w:t xml:space="preserve"> upravitelj</w:t>
      </w:r>
      <w:r w:rsidR="004C18B8">
        <w:t>ica</w:t>
      </w:r>
      <w:r>
        <w:t xml:space="preserve"> </w:t>
      </w:r>
      <w:r w:rsidR="007D7479">
        <w:t xml:space="preserve">Edita </w:t>
      </w:r>
      <w:proofErr w:type="spellStart"/>
      <w:r w:rsidR="007D7479">
        <w:t>Đurkin</w:t>
      </w:r>
      <w:proofErr w:type="spellEnd"/>
    </w:p>
    <w:p w:rsidRDefault="00D7794C" w:rsidP="00D42AD7" w:rsidR="00D7794C">
      <w:pPr>
        <w:pStyle w:val="Tijeloteksta"/>
        <w:numPr>
          <w:ilvl w:val="0"/>
          <w:numId w:val="5"/>
        </w:numPr>
      </w:pPr>
      <w:r>
        <w:t>Projekt Slavonija j.d.o.o. Zagreb, Dobri dol 33</w:t>
      </w:r>
    </w:p>
    <w:p w:rsidRDefault="00D42AD7" w:rsidP="00D42AD7" w:rsidR="00D42AD7" w:rsidRPr="007D7479">
      <w:pPr>
        <w:pStyle w:val="Tijeloteksta"/>
        <w:numPr>
          <w:ilvl w:val="0"/>
          <w:numId w:val="5"/>
        </w:numPr>
      </w:pPr>
      <w:r>
        <w:t xml:space="preserve">ZK odjel Općinskog suda u Osijeku </w:t>
      </w:r>
      <w:r w:rsidR="00D678BA">
        <w:t xml:space="preserve">- </w:t>
      </w:r>
      <w:r w:rsidRPr="00B72377">
        <w:rPr>
          <w:b/>
        </w:rPr>
        <w:t>po pravomoćnosti</w:t>
      </w:r>
    </w:p>
    <w:p w:rsidRDefault="004C18B8" w:rsidP="00D42AD7" w:rsidR="007D7479">
      <w:pPr>
        <w:pStyle w:val="Tijeloteksta"/>
        <w:numPr>
          <w:ilvl w:val="0"/>
          <w:numId w:val="5"/>
        </w:numPr>
      </w:pPr>
      <w:r>
        <w:t xml:space="preserve">za </w:t>
      </w:r>
      <w:r w:rsidR="007D7479">
        <w:t>H-</w:t>
      </w:r>
      <w:proofErr w:type="spellStart"/>
      <w:r w:rsidR="007D7479">
        <w:t>Abduco</w:t>
      </w:r>
      <w:proofErr w:type="spellEnd"/>
      <w:r w:rsidR="007D7479">
        <w:t xml:space="preserve"> d.o.o. Osijek</w:t>
      </w:r>
      <w:r>
        <w:t xml:space="preserve"> – pun. Tihomir Zec odvjetnik iz Osijeka </w:t>
      </w:r>
    </w:p>
    <w:p w:rsidRDefault="00D42AD7" w:rsidP="00D42AD7" w:rsidR="00D42AD7">
      <w:pPr>
        <w:pStyle w:val="Tijeloteksta"/>
        <w:numPr>
          <w:ilvl w:val="0"/>
          <w:numId w:val="5"/>
        </w:numPr>
      </w:pPr>
      <w:r>
        <w:t xml:space="preserve">ŽDO Osijek </w:t>
      </w:r>
    </w:p>
    <w:p w:rsidRDefault="001F522F" w:rsidP="004C18B8" w:rsidR="001F522F">
      <w:pPr>
        <w:pStyle w:val="Tijeloteksta"/>
        <w:numPr>
          <w:ilvl w:val="0"/>
          <w:numId w:val="5"/>
        </w:numPr>
      </w:pPr>
      <w:r>
        <w:t>Grad Osijek</w:t>
      </w:r>
    </w:p>
    <w:p w:rsidRDefault="00D678BA" w:rsidP="00D42AD7" w:rsidR="00D42AD7">
      <w:pPr>
        <w:pStyle w:val="Tijeloteksta"/>
        <w:numPr>
          <w:ilvl w:val="0"/>
          <w:numId w:val="5"/>
        </w:numPr>
      </w:pPr>
      <w:r>
        <w:t>e-oglasna ploča</w:t>
      </w:r>
    </w:p>
    <w:p w:rsidRDefault="00E5349C" w:rsidP="00D42AD7" w:rsidR="00D42AD7">
      <w:pPr>
        <w:pStyle w:val="Tijeloteksta"/>
        <w:numPr>
          <w:ilvl w:val="0"/>
          <w:numId w:val="5"/>
        </w:numPr>
      </w:pPr>
      <w:r>
        <w:t>K-</w:t>
      </w:r>
      <w:r w:rsidR="00D7794C">
        <w:t>12.10.</w:t>
      </w:r>
    </w:p>
    <w:p w:rsidRDefault="00D42AD7" w:rsidP="00D42AD7" w:rsidR="00D42AD7">
      <w:pPr>
        <w:pStyle w:val="Tijeloteksta"/>
      </w:pPr>
    </w:p>
    <w:p w:rsidRDefault="00D42AD7" w:rsidP="00D42AD7" w:rsidR="00D42AD7">
      <w:pPr>
        <w:pStyle w:val="Tijeloteksta"/>
      </w:pPr>
    </w:p>
    <w:p w:rsidRDefault="00D42AD7" w:rsidP="00D42AD7" w:rsidR="00D42AD7">
      <w:pPr>
        <w:pStyle w:val="Tijeloteksta"/>
      </w:pPr>
    </w:p>
    <w:p w:rsidRDefault="00D678BA" w:rsidP="00D42AD7" w:rsidR="00D678BA">
      <w:pPr>
        <w:pStyle w:val="Tijeloteksta"/>
      </w:pPr>
    </w:p>
    <w:p w:rsidRDefault="004C18B8" w:rsidP="00D42AD7" w:rsidR="004C18B8">
      <w:pPr>
        <w:pStyle w:val="Tijeloteksta"/>
      </w:pPr>
    </w:p>
    <w:p w:rsidRDefault="004C18B8" w:rsidP="00D42AD7" w:rsidR="004C18B8">
      <w:pPr>
        <w:pStyle w:val="Tijeloteksta"/>
      </w:pPr>
    </w:p>
    <w:p w:rsidRDefault="004C18B8" w:rsidP="00D42AD7" w:rsidR="004C18B8">
      <w:pPr>
        <w:pStyle w:val="Tijeloteksta"/>
      </w:pPr>
    </w:p>
    <w:p w:rsidRDefault="004C18B8" w:rsidP="00D42AD7" w:rsidR="004C18B8">
      <w:pPr>
        <w:pStyle w:val="Tijeloteksta"/>
      </w:pPr>
    </w:p>
    <w:p w:rsidRDefault="00D678BA" w:rsidP="00D42AD7" w:rsidR="00D678BA">
      <w:pPr>
        <w:pStyle w:val="Tijeloteksta"/>
      </w:pPr>
    </w:p>
    <w:p w:rsidRDefault="00D678BA" w:rsidP="00D42AD7" w:rsidR="00D678BA">
      <w:pPr>
        <w:pStyle w:val="Tijeloteksta"/>
      </w:pPr>
    </w:p>
    <w:p w:rsidRDefault="00D678BA" w:rsidP="00D42AD7" w:rsidR="00D678BA">
      <w:pPr>
        <w:pStyle w:val="Tijeloteksta"/>
      </w:pPr>
    </w:p>
    <w:p w:rsidRDefault="00D42AD7" w:rsidP="0004726E" w:rsidR="00D42AD7">
      <w:pPr>
        <w:jc w:val="center"/>
      </w:pPr>
      <w:bookmarkStart w:name="_GoBack" w:id="0"/>
      <w:bookmarkEnd w:id="0"/>
    </w:p>
    <w:sectPr w:rsidSect="00AA2A52" w:rsidR="00D42AD7">
      <w:headerReference w:type="default" r:id="rId11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F190E" w:rsidP="00D678BA" w:rsidR="008F190E">
      <w:r>
        <w:separator/>
      </w:r>
    </w:p>
  </w:endnote>
  <w:endnote w:id="0" w:type="continuationSeparator">
    <w:p w:rsidRDefault="008F190E" w:rsidP="00D678BA" w:rsidR="008F190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F190E" w:rsidP="00D678BA" w:rsidR="008F190E">
      <w:r>
        <w:separator/>
      </w:r>
    </w:p>
  </w:footnote>
  <w:footnote w:id="0" w:type="continuationSeparator">
    <w:p w:rsidRDefault="008F190E" w:rsidP="00D678BA" w:rsidR="008F190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955165272"/>
      <w:docPartObj>
        <w:docPartGallery w:val="Page Numbers (Top of Page)"/>
        <w:docPartUnique/>
      </w:docPartObj>
    </w:sdtPr>
    <w:sdtEndPr/>
    <w:sdtContent>
      <w:p w:rsidRDefault="00D678BA" w:rsidR="00D678B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C6992">
          <w:rPr>
            <w:noProof/>
          </w:rPr>
          <w:t>2</w:t>
        </w:r>
        <w:r>
          <w:fldChar w:fldCharType="end"/>
        </w:r>
      </w:p>
    </w:sdtContent>
  </w:sdt>
  <w:p w:rsidRDefault="00A3060D" w:rsidP="00A3060D" w:rsidR="00A3060D">
    <w:pPr>
      <w:jc w:val="right"/>
    </w:pPr>
    <w:r>
      <w:t>6 St-31/00-</w:t>
    </w:r>
    <w:r w:rsidR="00D7794C">
      <w:t>666</w:t>
    </w:r>
  </w:p>
  <w:p w:rsidRDefault="00D678BA" w:rsidR="00D678BA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78C1709"/>
    <w:multiLevelType w:val="hybridMultilevel"/>
    <w:tmpl w:val="CC6E0C7C"/>
    <w:lvl w:tplc="959297E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29F70CC"/>
    <w:multiLevelType w:val="hybridMultilevel"/>
    <w:tmpl w:val="F3BC12BE"/>
    <w:lvl w:tplc="FE7A28B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2">
    <w:nsid w:val="35746D5F"/>
    <w:multiLevelType w:val="hybridMultilevel"/>
    <w:tmpl w:val="56265CC4"/>
    <w:lvl w:tplc="9878A820" w:ilvl="0">
      <w:start w:val="1"/>
      <w:numFmt w:val="decimal"/>
      <w:lvlText w:val="%1."/>
      <w:lvlJc w:val="left"/>
      <w:pPr>
        <w:ind w:hanging="360" w:left="108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41F528F4"/>
    <w:multiLevelType w:val="hybridMultilevel"/>
    <w:tmpl w:val="3DE02E56"/>
    <w:lvl w:tplc="10E8162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">
    <w:nsid w:val="65F6497F"/>
    <w:multiLevelType w:val="hybridMultilevel"/>
    <w:tmpl w:val="B4C80DE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751503DB"/>
    <w:multiLevelType w:val="hybridMultilevel"/>
    <w:tmpl w:val="F93E58A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plc="1458EC70" w:ilvl="1">
      <w:numFmt w:val="bullet"/>
      <w:lvlText w:val="-"/>
      <w:lvlJc w:val="left"/>
      <w:pPr>
        <w:tabs>
          <w:tab w:pos="2145" w:val="num"/>
        </w:tabs>
        <w:ind w:hanging="360" w:left="2145"/>
      </w:pPr>
      <w:rPr>
        <w:rFonts w:cs="Times New Roman" w:eastAsia="Times New Roman" w:hAnsi="Times New Roman" w:ascii="Times New Roman" w:hint="default"/>
      </w:rPr>
    </w:lvl>
    <w:lvl w:tplc="15C6AFAE" w:ilvl="2">
      <w:start w:val="1"/>
      <w:numFmt w:val="lowerLetter"/>
      <w:lvlText w:val="%3)"/>
      <w:lvlJc w:val="left"/>
      <w:pPr>
        <w:tabs>
          <w:tab w:pos="3045" w:val="num"/>
        </w:tabs>
        <w:ind w:hanging="360" w:left="3045"/>
      </w:pPr>
      <w:rPr>
        <w:rFonts w:hint="default"/>
      </w:r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6">
    <w:nsid w:val="7E74030E"/>
    <w:multiLevelType w:val="hybridMultilevel"/>
    <w:tmpl w:val="3AFAD0C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EA2702C"/>
    <w:multiLevelType w:val="hybridMultilevel"/>
    <w:tmpl w:val="340866E2"/>
    <w:lvl w:tplc="9FB09EBC" w:ilvl="0">
      <w:start w:val="1"/>
      <w:numFmt w:val="decimal"/>
      <w:lvlText w:val="%1."/>
      <w:lvlJc w:val="left"/>
      <w:pPr>
        <w:ind w:hanging="36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508"/>
      </w:pPr>
    </w:lvl>
    <w:lvl w:tentative="true" w:tplc="041A001B" w:ilvl="2">
      <w:start w:val="1"/>
      <w:numFmt w:val="lowerRoman"/>
      <w:lvlText w:val="%3."/>
      <w:lvlJc w:val="right"/>
      <w:pPr>
        <w:ind w:hanging="180" w:left="3228"/>
      </w:pPr>
    </w:lvl>
    <w:lvl w:tentative="true" w:tplc="041A000F" w:ilvl="3">
      <w:start w:val="1"/>
      <w:numFmt w:val="decimal"/>
      <w:lvlText w:val="%4."/>
      <w:lvlJc w:val="left"/>
      <w:pPr>
        <w:ind w:hanging="360" w:left="3948"/>
      </w:pPr>
    </w:lvl>
    <w:lvl w:tentative="true" w:tplc="041A0019" w:ilvl="4">
      <w:start w:val="1"/>
      <w:numFmt w:val="lowerLetter"/>
      <w:lvlText w:val="%5."/>
      <w:lvlJc w:val="left"/>
      <w:pPr>
        <w:ind w:hanging="360" w:left="4668"/>
      </w:pPr>
    </w:lvl>
    <w:lvl w:tentative="true" w:tplc="041A001B" w:ilvl="5">
      <w:start w:val="1"/>
      <w:numFmt w:val="lowerRoman"/>
      <w:lvlText w:val="%6."/>
      <w:lvlJc w:val="right"/>
      <w:pPr>
        <w:ind w:hanging="180" w:left="5388"/>
      </w:pPr>
    </w:lvl>
    <w:lvl w:tentative="true" w:tplc="041A000F" w:ilvl="6">
      <w:start w:val="1"/>
      <w:numFmt w:val="decimal"/>
      <w:lvlText w:val="%7."/>
      <w:lvlJc w:val="left"/>
      <w:pPr>
        <w:ind w:hanging="360" w:left="6108"/>
      </w:pPr>
    </w:lvl>
    <w:lvl w:tentative="true" w:tplc="041A0019" w:ilvl="7">
      <w:start w:val="1"/>
      <w:numFmt w:val="lowerLetter"/>
      <w:lvlText w:val="%8."/>
      <w:lvlJc w:val="left"/>
      <w:pPr>
        <w:ind w:hanging="360" w:left="6828"/>
      </w:pPr>
    </w:lvl>
    <w:lvl w:tentative="true" w:tplc="041A001B" w:ilvl="8">
      <w:start w:val="1"/>
      <w:numFmt w:val="lowerRoman"/>
      <w:lvlText w:val="%9."/>
      <w:lvlJc w:val="right"/>
      <w:pPr>
        <w:ind w:hanging="180" w:left="7548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7"/>
  </w:num>
  <w:num w:numId="5">
    <w:abstractNumId w:val="4"/>
  </w:num>
  <w:num w:numId="6">
    <w:abstractNumId w:val="6"/>
  </w:num>
  <w:num w:numId="7">
    <w:abstractNumId w:val="0"/>
  </w:num>
  <w:num w:numId="8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4726E"/>
    <w:rsid w:val="00034297"/>
    <w:rsid w:val="0004726E"/>
    <w:rsid w:val="000A448F"/>
    <w:rsid w:val="000B127F"/>
    <w:rsid w:val="00183F6A"/>
    <w:rsid w:val="00193CDF"/>
    <w:rsid w:val="001F522F"/>
    <w:rsid w:val="001F5EDF"/>
    <w:rsid w:val="00342CA8"/>
    <w:rsid w:val="003E1CEF"/>
    <w:rsid w:val="004571B5"/>
    <w:rsid w:val="004C18B8"/>
    <w:rsid w:val="00533068"/>
    <w:rsid w:val="00546715"/>
    <w:rsid w:val="005C6E4D"/>
    <w:rsid w:val="006C6992"/>
    <w:rsid w:val="00756F2C"/>
    <w:rsid w:val="007D7479"/>
    <w:rsid w:val="007F60F2"/>
    <w:rsid w:val="008214D8"/>
    <w:rsid w:val="00892557"/>
    <w:rsid w:val="008A371A"/>
    <w:rsid w:val="008F190E"/>
    <w:rsid w:val="00924F04"/>
    <w:rsid w:val="00936D17"/>
    <w:rsid w:val="00A3060D"/>
    <w:rsid w:val="00A461C0"/>
    <w:rsid w:val="00AA2A52"/>
    <w:rsid w:val="00AF71B8"/>
    <w:rsid w:val="00B87386"/>
    <w:rsid w:val="00C06C57"/>
    <w:rsid w:val="00CA38CE"/>
    <w:rsid w:val="00D42AD7"/>
    <w:rsid w:val="00D678BA"/>
    <w:rsid w:val="00D7794C"/>
    <w:rsid w:val="00DB052E"/>
    <w:rsid w:val="00DC1E42"/>
    <w:rsid w:val="00DE3643"/>
    <w:rsid w:val="00DE3C0B"/>
    <w:rsid w:val="00E5349C"/>
    <w:rsid w:val="00EE1478"/>
    <w:rsid w:val="00EE2692"/>
    <w:rsid w:val="00F168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uiPriority="0" w:name="Body Tex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D42AD7"/>
    <w:pPr>
      <w:keepNext/>
      <w:jc w:val="center"/>
      <w:outlineLvl w:val="1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726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4726E"/>
    <w:rPr>
      <w:rFonts w:cs="Tahoma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4726E"/>
    <w:pPr>
      <w:ind w:left="720"/>
      <w:contextualSpacing/>
    </w:pPr>
  </w:style>
  <w:style w:styleId="Bezproreda" w:type="paragraph">
    <w:name w:val="No Spacing"/>
    <w:uiPriority w:val="1"/>
    <w:qFormat/>
    <w:rsid w:val="00D42AD7"/>
    <w:rPr>
      <w:sz w:val="24"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D42AD7"/>
    <w:rPr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D42AD7"/>
    <w:pPr>
      <w:jc w:val="both"/>
    </w:pPr>
  </w:style>
  <w:style w:customStyle="true" w:styleId="TijelotekstaChar" w:type="character">
    <w:name w:val="Tijelo teksta Char"/>
    <w:basedOn w:val="Zadanifontodlomka"/>
    <w:link w:val="Tijeloteksta"/>
    <w:rsid w:val="00D42AD7"/>
    <w:rPr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678B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678BA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678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D678BA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699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6C699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C699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C699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C699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Body Text" w:uiPriority="0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styleId="Naslov2" w:type="paragraph">
    <w:name w:val="heading 2"/>
    <w:basedOn w:val="Normal"/>
    <w:next w:val="Normal"/>
    <w:link w:val="Naslov2Char"/>
    <w:qFormat/>
    <w:rsid w:val="00D42AD7"/>
    <w:pPr>
      <w:keepNext/>
      <w:jc w:val="center"/>
      <w:outlineLvl w:val="1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04726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4726E"/>
    <w:rPr>
      <w:rFonts w:ascii="Tahoma" w:cs="Tahoma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04726E"/>
    <w:pPr>
      <w:ind w:left="720"/>
      <w:contextualSpacing/>
    </w:pPr>
  </w:style>
  <w:style w:styleId="Bezproreda" w:type="paragraph">
    <w:name w:val="No Spacing"/>
    <w:uiPriority w:val="1"/>
    <w:qFormat/>
    <w:rsid w:val="00D42AD7"/>
    <w:rPr>
      <w:sz w:val="24"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D42AD7"/>
    <w:rPr>
      <w:b/>
      <w:bCs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rsid w:val="00D42AD7"/>
    <w:pPr>
      <w:jc w:val="both"/>
    </w:pPr>
  </w:style>
  <w:style w:customStyle="1" w:styleId="TijelotekstaChar" w:type="character">
    <w:name w:val="Tijelo teksta Char"/>
    <w:basedOn w:val="Zadanifontodlomka"/>
    <w:link w:val="Tijeloteksta"/>
    <w:rsid w:val="00D42AD7"/>
    <w:rPr>
      <w:sz w:val="24"/>
      <w:szCs w:val="24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D678B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678BA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D678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D678BA"/>
    <w:rPr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C699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6C699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C699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C699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C699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rujna 2018.</izvorni_sadrzaj>
    <derivirana_varijabla naziv="DomainObject.DatumDonosenjaOdluke_1">12.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</izvorni_sadrzaj>
    <derivirana_varijabla naziv="DomainObject.Predmet.Broj_1">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svibnja 2000.</izvorni_sadrzaj>
    <derivirana_varijabla naziv="DomainObject.Predmet.DatumOsnivanja_1">5. svibnja 2000.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13. travnja 2017.</izvorni_sadrzaj>
    <derivirana_varijabla naziv="DomainObject.Predmet.DatumRjesavanja_1">13. travnja 2017.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St-31/2000</izvorni_sadrzaj>
    <derivirana_varijabla naziv="DomainObject.Predmet.OznakaBroj_1">St-31/2000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Nada</izvorni_sadrzaj>
    <derivirana_varijabla naziv="DomainObject.Predmet.PredmetRijesio.Ime_1">Nada</derivirana_varijabla>
  </DomainObject.Predmet.PredmetRijesio.Ime>
  <DomainObject.Predmet.PredmetRijesio.Oib>
    <izvorni_sadrzaj>26516426176</izvorni_sadrzaj>
    <derivirana_varijabla naziv="DomainObject.Predmet.PredmetRijesio.Oib_1">26516426176</derivirana_varijabla>
  </DomainObject.Predmet.PredmetRijesio.Oib>
  <DomainObject.Predmet.PredmetRijesio.Prezime>
    <izvorni_sadrzaj>Roso</izvorni_sadrzaj>
    <derivirana_varijabla naziv="DomainObject.Predmet.PredmetRijesio.Prezime_1">Roso</derivirana_varijabla>
  </DomainObject.Predmet.PredmetRijesio.Prezime>
  <DomainObject.Predmet.PrimjedbaSuca>
    <izvorni_sadrzaj>subjekt brisan rješenjem
Tt-17/3210</izvorni_sadrzaj>
    <derivirana_varijabla naziv="DomainObject.Predmet.PrimjedbaSuca_1">subjekt brisan rješenjem
Tt-17/3210</derivirana_varijabla>
  </DomainObject.Predmet.PrimjedbaSuca>
  <DomainObject.Predmet.ProtustrankaFormated>
    <izvorni_sadrzaj>  Osječka tvornica koža d.d. Osijek</izvorni_sadrzaj>
    <derivirana_varijabla naziv="DomainObject.Predmet.ProtustrankaFormated_1">  Osječka tvornica koža d.d. Osijek</derivirana_varijabla>
  </DomainObject.Predmet.ProtustrankaFormated>
  <DomainObject.Predmet.ProtustrankaFormatedOIB>
    <izvorni_sadrzaj>  Osječka tvornica koža d.d. Osijek, OIB 11879561491</izvorni_sadrzaj>
    <derivirana_varijabla naziv="DomainObject.Predmet.ProtustrankaFormatedOIB_1">  Osječka tvornica koža d.d. Osijek, OIB 11879561491</derivirana_varijabla>
  </DomainObject.Predmet.ProtustrankaFormatedOIB>
  <DomainObject.Predmet.ProtustrankaFormatedWithAdress>
    <izvorni_sadrzaj> Osječka tvornica koža d.d. Osijek, Kišpatičeva 2, 31000 Osijek</izvorni_sadrzaj>
    <derivirana_varijabla naziv="DomainObject.Predmet.ProtustrankaFormatedWithAdress_1"> Osječka tvornica koža d.d. Osijek, Kišpatičeva 2, 31000 Osijek</derivirana_varijabla>
  </DomainObject.Predmet.ProtustrankaFormatedWithAdress>
  <DomainObject.Predmet.ProtustrankaFormatedWithAdressOIB>
    <izvorni_sadrzaj> Osječka tvornica koža d.d. Osijek, OIB 11879561491, Kišpatičeva 2, 31000 Osijek</izvorni_sadrzaj>
    <derivirana_varijabla naziv="DomainObject.Predmet.ProtustrankaFormatedWithAdressOIB_1"> Osječka tvornica koža d.d. Osijek, OIB 11879561491, Kišpatičeva 2, 31000 Osijek</derivirana_varijabla>
  </DomainObject.Predmet.ProtustrankaFormatedWithAdressOIB>
  <DomainObject.Predmet.ProtustrankaWithAdress>
    <izvorni_sadrzaj>Osječka tvornica koža d.d. Osijek Kišpatičeva 2, 31000 Osijek</izvorni_sadrzaj>
    <derivirana_varijabla naziv="DomainObject.Predmet.ProtustrankaWithAdress_1">Osječka tvornica koža d.d. Osijek Kišpatičeva 2, 31000 Osijek</derivirana_varijabla>
  </DomainObject.Predmet.ProtustrankaWithAdress>
  <DomainObject.Predmet.ProtustrankaWithAdressOIB>
    <izvorni_sadrzaj>Osječka tvornica koža d.d. Osijek, OIB 11879561491, Kišpatičeva 2, 31000 Osijek</izvorni_sadrzaj>
    <derivirana_varijabla naziv="DomainObject.Predmet.ProtustrankaWithAdressOIB_1">Osječka tvornica koža d.d. Osijek, OIB 11879561491, Kišpatičeva 2, 31000 Osijek</derivirana_varijabla>
  </DomainObject.Predmet.ProtustrankaWithAdressOIB>
  <DomainObject.Predmet.ProtustrankaNazivFormated>
    <izvorni_sadrzaj>Osječka tvornica koža d.d. Osijek</izvorni_sadrzaj>
    <derivirana_varijabla naziv="DomainObject.Predmet.ProtustrankaNazivFormated_1">Osječka tvornica koža d.d. Osijek</derivirana_varijabla>
  </DomainObject.Predmet.ProtustrankaNazivFormated>
  <DomainObject.Predmet.ProtustrankaNazivFormatedOIB>
    <izvorni_sadrzaj>Osječka tvornica koža d.d. Osijek, OIB 11879561491</izvorni_sadrzaj>
    <derivirana_varijabla naziv="DomainObject.Predmet.ProtustrankaNazivFormatedOIB_1">Osječka tvornica koža d.d. Osijek, OIB 11879561491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Drago Kuvačić; Nenad i Marija Krišto</izvorni_sadrzaj>
    <derivirana_varijabla naziv="DomainObject.Predmet.StrankaFormated_1">  Drago Kuvačić; Nenad i Marija Krišto</derivirana_varijabla>
  </DomainObject.Predmet.StrankaFormated>
  <DomainObject.Predmet.StrankaFormatedOIB>
    <izvorni_sadrzaj>  Drago Kuvačić; Nenad i Marija Krišto</izvorni_sadrzaj>
    <derivirana_varijabla naziv="DomainObject.Predmet.StrankaFormatedOIB_1">  Drago Kuvačić; Nenad i Marija Krišto</derivirana_varijabla>
  </DomainObject.Predmet.StrankaFormatedOIB>
  <DomainObject.Predmet.StrankaFormatedWithAdress>
    <izvorni_sadrzaj> Drago Kuvačić, A-Šenoe 36, 31431 Čepin; Nenad i Marija Krišto</izvorni_sadrzaj>
    <derivirana_varijabla naziv="DomainObject.Predmet.StrankaFormatedWithAdress_1"> Drago Kuvačić, A-Šenoe 36, 31431 Čepin; Nenad i Marija Krišto</derivirana_varijabla>
  </DomainObject.Predmet.StrankaFormatedWithAdress>
  <DomainObject.Predmet.StrankaFormatedWithAdressOIB>
    <izvorni_sadrzaj> Drago Kuvačić, A-Šenoe 36, 31431 Čepin; Nenad i Marija Krišto</izvorni_sadrzaj>
    <derivirana_varijabla naziv="DomainObject.Predmet.StrankaFormatedWithAdressOIB_1"> Drago Kuvačić, A-Šenoe 36, 31431 Čepin; Nenad i Marija Krišto</derivirana_varijabla>
  </DomainObject.Predmet.StrankaFormatedWithAdressOIB>
  <DomainObject.Predmet.StrankaWithAdress>
    <izvorni_sadrzaj>Drago Kuvačić A-Šenoe 36,31431 Čepin,Nenad i Marija Krišto </izvorni_sadrzaj>
    <derivirana_varijabla naziv="DomainObject.Predmet.StrankaWithAdress_1">Drago Kuvačić A-Šenoe 36,31431 Čepin,Nenad i Marija Krišto </derivirana_varijabla>
  </DomainObject.Predmet.StrankaWithAdress>
  <DomainObject.Predmet.StrankaWithAdressOIB>
    <izvorni_sadrzaj>Drago Kuvačić, A-Šenoe 36,31431 Čepin,Nenad i Marija Krišto</izvorni_sadrzaj>
    <derivirana_varijabla naziv="DomainObject.Predmet.StrankaWithAdressOIB_1">Drago Kuvačić, A-Šenoe 36,31431 Čepin,Nenad i Marija Krišto</derivirana_varijabla>
  </DomainObject.Predmet.StrankaWithAdressOIB>
  <DomainObject.Predmet.StrankaNazivFormated>
    <izvorni_sadrzaj>Drago Kuvačić,Nenad i Marija Krišto</izvorni_sadrzaj>
    <derivirana_varijabla naziv="DomainObject.Predmet.StrankaNazivFormated_1">Drago Kuvačić,Nenad i Marija Krišto</derivirana_varijabla>
  </DomainObject.Predmet.StrankaNazivFormated>
  <DomainObject.Predmet.StrankaNazivFormatedOIB>
    <izvorni_sadrzaj>Drago Kuvačić,Nenad i Marija Krišto</izvorni_sadrzaj>
    <derivirana_varijabla naziv="DomainObject.Predmet.StrankaNazivFormatedOIB_1">Drago Kuvačić,Nenad i Marija Krišto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Drago Kuvačić</item>
      <item>Nenad i Marija Krišto</item>
    </izvorni_sadrzaj>
    <derivirana_varijabla naziv="DomainObject.Predmet.StrankaListFormated_1">
      <item>Drago Kuvačić</item>
      <item>Nenad i Marija Krišto</item>
    </derivirana_varijabla>
  </DomainObject.Predmet.StrankaListFormated>
  <DomainObject.Predmet.StrankaListFormatedOIB>
    <izvorni_sadrzaj>
      <item>Drago Kuvačić</item>
      <item>Nenad i Marija Krišto</item>
    </izvorni_sadrzaj>
    <derivirana_varijabla naziv="DomainObject.Predmet.StrankaListFormatedOIB_1">
      <item>Drago Kuvačić</item>
      <item>Nenad i Marija Krišto</item>
    </derivirana_varijabla>
  </DomainObject.Predmet.StrankaListFormatedOIB>
  <DomainObject.Predmet.StrankaListFormatedWithAdress>
    <izvorni_sadrzaj>
      <item>Drago Kuvačić, A-Šenoe 36, 31431 Čepin</item>
      <item>Nenad i Marija Krišto</item>
    </izvorni_sadrzaj>
    <derivirana_varijabla naziv="DomainObject.Predmet.StrankaListFormatedWithAdress_1">
      <item>Drago Kuvačić, A-Šenoe 36, 31431 Čepin</item>
      <item>Nenad i Marija Krišto</item>
    </derivirana_varijabla>
  </DomainObject.Predmet.StrankaListFormatedWithAdress>
  <DomainObject.Predmet.StrankaListFormatedWithAdressOIB>
    <izvorni_sadrzaj>
      <item>Drago Kuvačić, A-Šenoe 36, 31431 Čepin</item>
      <item>Nenad i Marija Krišto</item>
    </izvorni_sadrzaj>
    <derivirana_varijabla naziv="DomainObject.Predmet.StrankaListFormatedWithAdressOIB_1">
      <item>Drago Kuvačić, A-Šenoe 36, 31431 Čepin</item>
      <item>Nenad i Marija Krišto</item>
    </derivirana_varijabla>
  </DomainObject.Predmet.StrankaListFormatedWithAdressOIB>
  <DomainObject.Predmet.StrankaListNazivFormated>
    <izvorni_sadrzaj>
      <item>Drago Kuvačić</item>
      <item>Nenad i Marija Krišto</item>
    </izvorni_sadrzaj>
    <derivirana_varijabla naziv="DomainObject.Predmet.StrankaListNazivFormated_1">
      <item>Drago Kuvačić</item>
      <item>Nenad i Marija Krišto</item>
    </derivirana_varijabla>
  </DomainObject.Predmet.StrankaListNazivFormated>
  <DomainObject.Predmet.StrankaListNazivFormatedOIB>
    <izvorni_sadrzaj>
      <item>Drago Kuvačić</item>
      <item>Nenad i Marija Krišto</item>
    </izvorni_sadrzaj>
    <derivirana_varijabla naziv="DomainObject.Predmet.StrankaListNazivFormatedOIB_1">
      <item>Drago Kuvačić</item>
      <item>Nenad i Marija Krišto</item>
    </derivirana_varijabla>
  </DomainObject.Predmet.StrankaListNazivFormatedOIB>
  <DomainObject.Predmet.ProtuStrankaListFormated>
    <izvorni_sadrzaj>
      <item>Osječka tvornica koža d.d. Osijek</item>
    </izvorni_sadrzaj>
    <derivirana_varijabla naziv="DomainObject.Predmet.ProtuStrankaListFormated_1">
      <item>Osječka tvornica koža d.d. Osijek</item>
    </derivirana_varijabla>
  </DomainObject.Predmet.ProtuStrankaListFormated>
  <DomainObject.Predmet.ProtuStrankaListFormatedOIB>
    <izvorni_sadrzaj>
      <item>Osječka tvornica koža d.d. Osijek, OIB 11879561491</item>
    </izvorni_sadrzaj>
    <derivirana_varijabla naziv="DomainObject.Predmet.ProtuStrankaListFormatedOIB_1">
      <item>Osječka tvornica koža d.d. Osijek, OIB 11879561491</item>
    </derivirana_varijabla>
  </DomainObject.Predmet.ProtuStrankaListFormatedOIB>
  <DomainObject.Predmet.ProtuStrankaListFormatedWithAdress>
    <izvorni_sadrzaj>
      <item>Osječka tvornica koža d.d. Osijek, Kišpatičeva 2, 31000 Osijek</item>
    </izvorni_sadrzaj>
    <derivirana_varijabla naziv="DomainObject.Predmet.ProtuStrankaListFormatedWithAdress_1">
      <item>Osječka tvornica koža d.d. Osijek, Kišpatičeva 2, 31000 Osijek</item>
    </derivirana_varijabla>
  </DomainObject.Predmet.ProtuStrankaListFormatedWithAdress>
  <DomainObject.Predmet.ProtuStrankaListFormatedWithAdressOIB>
    <izvorni_sadrzaj>
      <item>Osječka tvornica koža d.d. Osijek, OIB 11879561491, Kišpatičeva 2, 31000 Osijek</item>
    </izvorni_sadrzaj>
    <derivirana_varijabla naziv="DomainObject.Predmet.ProtuStrankaListFormatedWithAdressOIB_1">
      <item>Osječka tvornica koža d.d. Osijek, OIB 11879561491, Kišpatičeva 2, 31000 Osijek</item>
    </derivirana_varijabla>
  </DomainObject.Predmet.ProtuStrankaListFormatedWithAdressOIB>
  <DomainObject.Predmet.ProtuStrankaListNazivFormated>
    <izvorni_sadrzaj>
      <item>Osječka tvornica koža d.d. Osijek</item>
    </izvorni_sadrzaj>
    <derivirana_varijabla naziv="DomainObject.Predmet.ProtuStrankaListNazivFormated_1">
      <item>Osječka tvornica koža d.d. Osijek</item>
    </derivirana_varijabla>
  </DomainObject.Predmet.ProtuStrankaListNazivFormated>
  <DomainObject.Predmet.ProtuStrankaListNazivFormatedOIB>
    <izvorni_sadrzaj>
      <item>Osječka tvornica koža d.d. Osijek, OIB 11879561491</item>
    </izvorni_sadrzaj>
    <derivirana_varijabla naziv="DomainObject.Predmet.ProtuStrankaListNazivFormatedOIB_1">
      <item>Osječka tvornica koža d.d. Osijek, OIB 11879561491</item>
    </derivirana_varijabla>
  </DomainObject.Predmet.ProtuStrankaListNazivFormatedOIB>
  <DomainObject.Predmet.OstaliListFormated>
    <izvorni_sadrzaj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Formated_1"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Formated>
  <DomainObject.Predmet.OstaliListFormatedOIB>
    <izvorni_sadrzaj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FormatedOIB_1"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FormatedOIB>
  <DomainObject.Predmet.OstaliListFormatedWithAdress>
    <izvorni_sadrzaj>
      <item>SSSH - Anto Krajina Osijek, Park kneza Branimira 5, 31000 Osijek</item>
      <item>Branka Paprić, Gundulićeva 1, Osijek</item>
      <item>Edita Đurkin, Donjodravska Obala 16, 31000 Osijek</item>
      <item>OGL. PLOČA-OSJEČKA TVORNICA KOŽA d.d. u stečaju Osijek</item>
      <item>PRIVREDNA BANKA ZAGREB - DIONIČKO DRUŠTVO,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izvorni_sadrzaj>
    <derivirana_varijabla naziv="DomainObject.Predmet.OstaliListFormatedWithAdress_1">
      <item>SSSH - Anto Krajina Osijek, Park kneza Branimira 5, 31000 Osijek</item>
      <item>Branka Paprić, Gundulićeva 1, Osijek</item>
      <item>Edita Đurkin, Donjodravska Obala 16, 31000 Osijek</item>
      <item>OGL. PLOČA-OSJEČKA TVORNICA KOŽA d.d. u stečaju Osijek</item>
      <item>PRIVREDNA BANKA ZAGREB - DIONIČKO DRUŠTVO,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derivirana_varijabla>
  </DomainObject.Predmet.OstaliListFormatedWithAdress>
  <DomainObject.Predmet.OstaliListFormatedWithAdressOIB>
    <izvorni_sadrzaj>
      <item>SSSH - Anto Krajina Osijek, OIB 00602600385, Park kneza Branimira 5, 31000 Osijek</item>
      <item>Branka Paprić, Gundulićeva 1, Osijek</item>
      <item>Edita Đurkin, OIB 65118926772, Donjodravska Obala 16, 31000 Osijek</item>
      <item>OGL. PLOČA-OSJEČKA TVORNICA KOŽA d.d. u stečaju Osijek</item>
      <item>PRIVREDNA BANKA ZAGREB - DIONIČKO DRUŠTVO, OIB 02535697732,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izvorni_sadrzaj>
    <derivirana_varijabla naziv="DomainObject.Predmet.OstaliListFormatedWithAdressOIB_1">
      <item>SSSH - Anto Krajina Osijek, OIB 00602600385, Park kneza Branimira 5, 31000 Osijek</item>
      <item>Branka Paprić, Gundulićeva 1, Osijek</item>
      <item>Edita Đurkin, OIB 65118926772, Donjodravska Obala 16, 31000 Osijek</item>
      <item>OGL. PLOČA-OSJEČKA TVORNICA KOŽA d.d. u stečaju Osijek</item>
      <item>PRIVREDNA BANKA ZAGREB - DIONIČKO DRUŠTVO, OIB 02535697732, Radnička cesta 50, Zagreb</item>
      <item>ZEMLJIŠNOKNJIŽNI ODJEL, bb, 31000 Osijek</item>
      <item>GRAD OSIJEK-UPRAVNI ODJEL ZA KOMUNALNO STAMBENO GOSP. I PROMET OSIJEK, BB, 31000 Osijek</item>
      <item>ŽDO OSIJEK, BB, 31000 Osijek</item>
      <item>H-ABDUCO d.o.o., SL.AVENIJE 6, 10000 Zagreb</item>
      <item>PREDSJEDNIŠTVO</item>
    </derivirana_varijabla>
  </DomainObject.Predmet.OstaliListFormatedWithAdressOIB>
  <DomainObject.Predmet.OstaliListNazivFormated>
    <izvorni_sadrzaj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NazivFormated_1">
      <item>SSSH - Anto Krajina Osijek</item>
      <item>Branka Paprić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NazivFormated>
  <DomainObject.Predmet.OstaliListNazivFormatedOIB>
    <izvorni_sadrzaj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OstaliListNazivFormatedOIB_1">
      <item>SSSH - Anto Krajina Osijek, OIB 00602600385</item>
      <item>Branka Paprić</item>
      <item>Edita Đurkin, OIB 65118926772</item>
      <item>OGL. PLOČA-OSJEČKA TVORNICA KOŽA d.d. u stečaju Osijek</item>
      <item>PRIVREDNA BANKA ZAGREB - DIONIČKO DRUŠTVO, OIB 02535697732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rujna 2018.</izvorni_sadrzaj>
    <derivirana_varijabla naziv="DomainObject.Datum_1">12.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Drago Kuvačić i dr.</izvorni_sadrzaj>
    <derivirana_varijabla naziv="DomainObject.Predmet.StrankaIDrugi_1">Drago Kuvačić i dr.</derivirana_varijabla>
  </DomainObject.Predmet.StrankaIDrugi>
  <DomainObject.Predmet.ProtustrankaIDrugi>
    <izvorni_sadrzaj>Osječka tvornica koža d.d. Osijek</izvorni_sadrzaj>
    <derivirana_varijabla naziv="DomainObject.Predmet.ProtustrankaIDrugi_1">Osječka tvornica koža d.d. Osijek</derivirana_varijabla>
  </DomainObject.Predmet.ProtustrankaIDrugi>
  <DomainObject.Predmet.StrankaIDrugiAdressOIB>
    <izvorni_sadrzaj>Drago Kuvačić, A-Šenoe 36, 31431 Čepin i dr.</izvorni_sadrzaj>
    <derivirana_varijabla naziv="DomainObject.Predmet.StrankaIDrugiAdressOIB_1">Drago Kuvačić, A-Šenoe 36, 31431 Čepin i dr.</derivirana_varijabla>
  </DomainObject.Predmet.StrankaIDrugiAdressOIB>
  <DomainObject.Predmet.ProtustrankaIDrugiAdressOIB>
    <izvorni_sadrzaj>Osječka tvornica koža d.d. Osijek, OIB 11879561491, Kišpatičeva 2, 31000 Osijek</izvorni_sadrzaj>
    <derivirana_varijabla naziv="DomainObject.Predmet.ProtustrankaIDrugiAdressOIB_1">Osječka tvornica koža d.d. Osijek, OIB 11879561491, Kišpatičeva 2,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13. travnja 2017.</izvorni_sadrzaj>
    <derivirana_varijabla naziv="DomainObject.Predmet.OdlukaRjesenje.DatumDonosenjaOdluke_1">13. travnja 2017.</derivirana_varijabla>
  </DomainObject.Predmet.OdlukaRjesenje.DatumDonosenjaOdluke>
  <DomainObject.Predmet.OdlukaRjesenje.DatumPravomocnosti>
    <izvorni_sadrzaj>3. svibnja 2017.</izvorni_sadrzaj>
    <derivirana_varijabla naziv="DomainObject.Predmet.OdlukaRjesenje.DatumPravomocnosti_1">3. svibnja 2017.</derivirana_varijabla>
  </DomainObject.Predmet.OdlukaRjesenje.DatumPravomocnosti>
  <DomainObject.Predmet.OdlukaRjesenje.Oznaka>
    <izvorni_sadrzaj>St-31/2000-247</izvorni_sadrzaj>
    <derivirana_varijabla naziv="DomainObject.Predmet.OdlukaRjesenje.Oznaka_1">St-31/2000-247</derivirana_varijabla>
  </DomainObject.Predmet.OdlukaRjesenje.Oznaka>
  <DomainObject.Predmet.SudioniciListNaziv>
    <izvorni_sadrzaj>
      <item>Osječka tvornica koža d.d. Osijek</item>
      <item>SSSH - Anto Krajina Osijek</item>
      <item>Drago Kuvačić</item>
      <item>Branka Paprić</item>
      <item>Nenad i Marija Krišto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izvorni_sadrzaj>
    <derivirana_varijabla naziv="DomainObject.Predmet.SudioniciListNaziv_1">
      <item>Osječka tvornica koža d.d. Osijek</item>
      <item>SSSH - Anto Krajina Osijek</item>
      <item>Drago Kuvačić</item>
      <item>Branka Paprić</item>
      <item>Nenad i Marija Krišto</item>
      <item>Edita Đurkin</item>
      <item>OGL. PLOČA-OSJEČKA TVORNICA KOŽA d.d. u stečaju Osijek</item>
      <item>PRIVREDNA BANKA ZAGREB - DIONIČKO DRUŠTVO</item>
      <item>ZEMLJIŠNOKNJIŽNI ODJEL</item>
      <item>GRAD OSIJEK-UPRAVNI ODJEL ZA KOMUNALNO STAMBENO GOSP. I PROMET OSIJEK</item>
      <item>ŽDO OSIJEK</item>
      <item>H-ABDUCO d.o.o.</item>
      <item>PREDSJEDNIŠTVO</item>
    </derivirana_varijabla>
  </DomainObject.Predmet.SudioniciListNaziv>
  <DomainObject.Predmet.SudioniciListAdressOIB>
    <izvorni_sadrzaj>
      <item>Osječka tvornica koža d.d. Osijek, OIB 11879561491, Kišpatičeva 2,31000 Osijek</item>
      <item>SSSH - Anto Krajina Osijek, OIB 00602600385, Park kneza Branimira 5,31000 Osijek</item>
      <item>Drago Kuvačić, A-Šenoe 36,31431 Čepin</item>
      <item>Branka Paprić, Gundulićeva 1,Osijek</item>
      <item>Nenad i Marija Krišto</item>
      <item>Edita Đurkin, OIB 65118926772, Donjodravska Obala 16,31000 Osijek</item>
      <item>OGL. PLOČA-OSJEČKA TVORNICA KOŽA d.d. u stečaju Osijek</item>
      <item>PRIVREDNA BANKA ZAGREB - DIONIČKO DRUŠTVO, OIB 02535697732, Radnička cesta 50,Zagreb</item>
      <item>ZEMLJIŠNOKNJIŽNI ODJEL, bb,31000 Osijek</item>
      <item>GRAD OSIJEK-UPRAVNI ODJEL ZA KOMUNALNO STAMBENO GOSP. I PROMET OSIJEK, BB,31000 Osijek</item>
      <item>ŽDO OSIJEK, BB,31000 Osijek</item>
      <item>H-ABDUCO d.o.o., SL.AVENIJE 6,10000 Zagreb</item>
      <item>PREDSJEDNIŠTVO</item>
    </izvorni_sadrzaj>
    <derivirana_varijabla naziv="DomainObject.Predmet.SudioniciListAdressOIB_1">
      <item>Osječka tvornica koža d.d. Osijek, OIB 11879561491, Kišpatičeva 2,31000 Osijek</item>
      <item>SSSH - Anto Krajina Osijek, OIB 00602600385, Park kneza Branimira 5,31000 Osijek</item>
      <item>Drago Kuvačić, A-Šenoe 36,31431 Čepin</item>
      <item>Branka Paprić, Gundulićeva 1,Osijek</item>
      <item>Nenad i Marija Krišto</item>
      <item>Edita Đurkin, OIB 65118926772, Donjodravska Obala 16,31000 Osijek</item>
      <item>OGL. PLOČA-OSJEČKA TVORNICA KOŽA d.d. u stečaju Osijek</item>
      <item>PRIVREDNA BANKA ZAGREB - DIONIČKO DRUŠTVO, OIB 02535697732, Radnička cesta 50,Zagreb</item>
      <item>ZEMLJIŠNOKNJIŽNI ODJEL, bb,31000 Osijek</item>
      <item>GRAD OSIJEK-UPRAVNI ODJEL ZA KOMUNALNO STAMBENO GOSP. I PROMET OSIJEK, BB,31000 Osijek</item>
      <item>ŽDO OSIJEK, BB,31000 Osijek</item>
      <item>H-ABDUCO d.o.o., SL.AVENIJE 6,10000 Zagreb</item>
      <item>PREDSJEDNIŠTVO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11879561491</item>
      <item>, OIB 00602600385</item>
      <item>, OIB null</item>
      <item>, OIB null</item>
      <item>, OIB null</item>
      <item>, OIB 65118926772</item>
      <item>, OIB null</item>
      <item>, OIB 02535697732</item>
      <item>, OIB null</item>
      <item>, OIB null</item>
      <item>, OIB null</item>
      <item>, OIB null</item>
      <item>, OIB null</item>
    </izvorni_sadrzaj>
    <derivirana_varijabla naziv="DomainObject.Predmet.SudioniciListNazivOIB_1">
      <item>, OIB 11879561491</item>
      <item>, OIB 00602600385</item>
      <item>, OIB null</item>
      <item>, OIB null</item>
      <item>, OIB null</item>
      <item>, OIB 65118926772</item>
      <item>, OIB null</item>
      <item>, OIB 02535697732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Edita Đurkin, OIB 65118926772, Donjodravska obala 16 Osijek</item>
    </izvorni_sadrzaj>
    <derivirana_varijabla naziv="DomainObject.Predmet.StecajniUpraviteljiListAddressOIB_1">
      <item>Edita Đurkin, OIB 65118926772, Donjodravska obala 16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142FE4-A7EB-46A7-A72F-03C25E2BB78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524</properties:Words>
  <properties:Characters>2579</properties:Characters>
  <properties:Lines>97</properties:Lines>
  <properties:Paragraphs>31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2018-09-12T11:32:00Z</dcterms:created>
  <dc:creator>wsadmin</dc:creator>
  <cp:lastModifiedBy>Danijela Sekulić</cp:lastModifiedBy>
  <cp:lastPrinted>2018-09-12T11:32:00Z</cp:lastPrinted>
  <dcterms:modified xmlns:xsi="http://www.w3.org/2001/XMLSchema-instance" xsi:type="dcterms:W3CDTF">2018-09-12T11:33:00Z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dosuda (KOŽARA IV.docx)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