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b5dd" w14:paraId="bf7b5dd" w:rsidRDefault="00D645D0" w:rsidP="00D645D0" w:rsidR="00D645D0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D70D93">
        <w:t>121/15-22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8D3F41" w:rsidP="008D3F41" w:rsidR="008D3F41">
      <w:pPr>
        <w:pStyle w:val="Zaglavlje"/>
        <w:jc w:val="right"/>
      </w:pPr>
    </w:p>
    <w:p w:rsidRDefault="00D70D93" w:rsidP="00D70D93" w:rsidR="00D70D93">
      <w:pPr>
        <w:ind w:firstLine="720"/>
        <w:jc w:val="both"/>
        <w:rPr>
          <w:szCs w:val="24"/>
        </w:rPr>
      </w:pPr>
      <w:r>
        <w:rPr>
          <w:szCs w:val="24"/>
        </w:rPr>
        <w:t xml:space="preserve">Trgovački sud u Varaždinu, po sutkinji toga suda Meliti Poljanec Bubaš, kao stečajnom sucu, povodom prijedloga predlagatelja </w:t>
      </w:r>
      <w:r>
        <w:t>KRIŽEVAČKA ŠTEDNO KREDITNA ZADRUGA "u likvidaciji", Ulica kralja Tomislava 24, Križevci, za otvaranje stečajnog postupka nad dužnikom KRIŽEVAČKA ŠTEDNO KREDITNA ZADRUGA "u likvidaciji", Križevci, Ulica kralja Tomislava 24</w:t>
      </w:r>
      <w:r>
        <w:rPr>
          <w:color w:themeColor="text1" w:val="000000"/>
        </w:rPr>
        <w:t>, OIB: 83444757736</w:t>
      </w:r>
      <w:r>
        <w:rPr>
          <w:szCs w:val="24"/>
        </w:rPr>
        <w:t xml:space="preserve">, dana 17. siječnja 2017.                  </w:t>
      </w:r>
    </w:p>
    <w:p w:rsidRDefault="008D3F41" w:rsidP="008D3F41" w:rsidR="008D3F41">
      <w:pPr>
        <w:jc w:val="both"/>
      </w:pP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D70D93">
        <w:t>KRIŽEVAČKA ŠTEDNO KREDITNA ZADRUGA "u likvidaciji", Križevci, Ulica kralja Tomislava 24</w:t>
      </w:r>
      <w:r w:rsidR="00D70D93">
        <w:rPr>
          <w:color w:themeColor="text1" w:val="000000"/>
        </w:rPr>
        <w:t>, OIB: 83444757736</w:t>
      </w:r>
      <w:r w:rsidR="005C1146">
        <w:t xml:space="preserve">,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D70D93">
        <w:rPr>
          <w:rFonts w:eastAsia="Calibri"/>
          <w:szCs w:val="24"/>
          <w:lang w:eastAsia="en-US"/>
        </w:rPr>
        <w:t>17</w:t>
      </w:r>
      <w:r w:rsidR="002C2209" w:rsidRPr="00753445">
        <w:rPr>
          <w:rFonts w:eastAsia="Calibri"/>
          <w:szCs w:val="24"/>
          <w:lang w:eastAsia="en-US"/>
        </w:rPr>
        <w:t xml:space="preserve">. </w:t>
      </w:r>
      <w:r w:rsidR="008D3F41">
        <w:rPr>
          <w:rFonts w:eastAsia="Calibri"/>
          <w:szCs w:val="24"/>
          <w:lang w:eastAsia="en-US"/>
        </w:rPr>
        <w:t>siječnja</w:t>
      </w:r>
      <w:r w:rsidR="002C2209" w:rsidRPr="00753445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201</w:t>
      </w:r>
      <w:r w:rsidR="008D3F41">
        <w:rPr>
          <w:rFonts w:eastAsia="Calibri"/>
          <w:szCs w:val="24"/>
          <w:lang w:eastAsia="en-US"/>
        </w:rPr>
        <w:t>7</w:t>
      </w:r>
      <w:r w:rsidR="005B5721">
        <w:rPr>
          <w:rFonts w:eastAsia="Calibri"/>
          <w:szCs w:val="24"/>
          <w:lang w:eastAsia="en-US"/>
        </w:rPr>
        <w:t>. u 15,00</w:t>
      </w:r>
      <w:r w:rsidR="002C2209" w:rsidRPr="002C2209">
        <w:rPr>
          <w:rFonts w:eastAsia="Calibri"/>
          <w:szCs w:val="24"/>
          <w:lang w:eastAsia="en-US"/>
        </w:rPr>
        <w:t xml:space="preserve">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A67EAE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II. Za stečajnog upravitelja imenuje se</w:t>
      </w:r>
      <w:r w:rsidR="00755D9B">
        <w:rPr>
          <w:rFonts w:eastAsia="Calibri"/>
          <w:szCs w:val="24"/>
          <w:lang w:eastAsia="en-US"/>
        </w:rPr>
        <w:t xml:space="preserve"> </w:t>
      </w:r>
      <w:r w:rsidR="00D70D93">
        <w:rPr>
          <w:rFonts w:eastAsia="Calibri"/>
          <w:szCs w:val="24"/>
          <w:lang w:eastAsia="en-US"/>
        </w:rPr>
        <w:t>Davor Ivančić iz Čakovca, Ivana pl. Zajca 17</w:t>
      </w:r>
      <w:r w:rsidR="00C70481">
        <w:rPr>
          <w:rFonts w:eastAsia="Calibri"/>
          <w:szCs w:val="24"/>
          <w:lang w:eastAsia="en-US"/>
        </w:rPr>
        <w:t xml:space="preserve">, OIB: </w:t>
      </w:r>
      <w:r w:rsidR="00D70D93">
        <w:rPr>
          <w:rFonts w:eastAsia="Calibri"/>
          <w:szCs w:val="24"/>
          <w:lang w:eastAsia="en-US"/>
        </w:rPr>
        <w:t>21146522885.</w:t>
      </w:r>
    </w:p>
    <w:p w:rsidRDefault="00C70481" w:rsidP="009776CA" w:rsidR="00C70481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</w:t>
      </w:r>
      <w:r w:rsidR="005B5721">
        <w:rPr>
          <w:rFonts w:eastAsia="Calibri"/>
          <w:szCs w:val="24"/>
          <w:lang w:eastAsia="en-US"/>
        </w:rPr>
        <w:t>prijave svoje tražbine stečajno</w:t>
      </w:r>
      <w:r w:rsidR="009E2A1C">
        <w:rPr>
          <w:rFonts w:eastAsia="Calibri"/>
          <w:szCs w:val="24"/>
          <w:lang w:eastAsia="en-US"/>
        </w:rPr>
        <w:t>m</w:t>
      </w:r>
      <w:r w:rsidR="00B12BC9">
        <w:rPr>
          <w:rFonts w:eastAsia="Calibri"/>
          <w:szCs w:val="24"/>
          <w:lang w:eastAsia="en-US"/>
        </w:rPr>
        <w:t xml:space="preserve"> upravitelj</w:t>
      </w:r>
      <w:r w:rsidR="009E2A1C">
        <w:rPr>
          <w:rFonts w:eastAsia="Calibri"/>
          <w:szCs w:val="24"/>
          <w:lang w:eastAsia="en-US"/>
        </w:rPr>
        <w:t>u</w:t>
      </w:r>
      <w:r w:rsidR="00B66249">
        <w:rPr>
          <w:rFonts w:eastAsia="Calibri"/>
          <w:szCs w:val="24"/>
          <w:lang w:eastAsia="en-US"/>
        </w:rPr>
        <w:t xml:space="preserve"> </w:t>
      </w:r>
      <w:r w:rsidR="00D70D93">
        <w:rPr>
          <w:rFonts w:eastAsia="Calibri"/>
          <w:szCs w:val="24"/>
          <w:lang w:eastAsia="en-US"/>
        </w:rPr>
        <w:t>Davoru Ivančiću iz Čakovca, Ivana pl. Zajca 17</w:t>
      </w:r>
      <w:r w:rsidR="00B12BC9">
        <w:rPr>
          <w:rFonts w:eastAsia="Calibri"/>
          <w:szCs w:val="24"/>
          <w:lang w:eastAsia="en-US"/>
        </w:rPr>
        <w:t>,</w:t>
      </w:r>
      <w:r w:rsidR="00DF1FA3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D70D93">
        <w:rPr>
          <w:rFonts w:eastAsia="Calibri"/>
          <w:szCs w:val="24"/>
          <w:lang w:eastAsia="en-US"/>
        </w:rPr>
        <w:t>12115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094C89" w:rsidP="005D6F46" w:rsidR="005D6F46" w:rsidRPr="00166008">
      <w:pPr>
        <w:jc w:val="center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11</w:t>
      </w:r>
      <w:r w:rsidR="002C2209" w:rsidRPr="00166008">
        <w:rPr>
          <w:rFonts w:eastAsia="Calibri"/>
          <w:szCs w:val="24"/>
          <w:lang w:eastAsia="en-US"/>
        </w:rPr>
        <w:t xml:space="preserve">. </w:t>
      </w:r>
      <w:r>
        <w:rPr>
          <w:rFonts w:eastAsia="Calibri"/>
          <w:szCs w:val="24"/>
          <w:lang w:eastAsia="en-US"/>
        </w:rPr>
        <w:t>travnja</w:t>
      </w:r>
      <w:r w:rsidR="002C2209" w:rsidRPr="00166008">
        <w:rPr>
          <w:rFonts w:eastAsia="Calibri"/>
          <w:szCs w:val="24"/>
          <w:lang w:eastAsia="en-US"/>
        </w:rPr>
        <w:t xml:space="preserve"> 201</w:t>
      </w:r>
      <w:r w:rsidR="00B00ADC" w:rsidRPr="00166008">
        <w:rPr>
          <w:rFonts w:eastAsia="Calibri"/>
          <w:szCs w:val="24"/>
          <w:lang w:eastAsia="en-US"/>
        </w:rPr>
        <w:t>7</w:t>
      </w:r>
      <w:r w:rsidR="002C2209" w:rsidRPr="00166008">
        <w:rPr>
          <w:rFonts w:eastAsia="Calibri"/>
          <w:szCs w:val="24"/>
          <w:lang w:eastAsia="en-US"/>
        </w:rPr>
        <w:t xml:space="preserve">. u </w:t>
      </w:r>
      <w:r>
        <w:rPr>
          <w:rFonts w:eastAsia="Calibri"/>
          <w:szCs w:val="24"/>
          <w:lang w:eastAsia="en-US"/>
        </w:rPr>
        <w:t>09</w:t>
      </w:r>
      <w:r w:rsidR="00166008" w:rsidRPr="00166008">
        <w:rPr>
          <w:rFonts w:eastAsia="Calibri"/>
          <w:szCs w:val="24"/>
          <w:lang w:eastAsia="en-US"/>
        </w:rPr>
        <w:t>,15</w:t>
      </w:r>
      <w:r w:rsidR="002C2209" w:rsidRPr="00166008">
        <w:rPr>
          <w:rFonts w:eastAsia="Calibri"/>
          <w:szCs w:val="24"/>
          <w:lang w:eastAsia="en-US"/>
        </w:rPr>
        <w:t xml:space="preserve"> sati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5C1146">
        <w:rPr>
          <w:rFonts w:eastAsia="Calibri"/>
          <w:szCs w:val="24"/>
          <w:lang w:eastAsia="en-US"/>
        </w:rPr>
        <w:t>4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ab/>
      </w:r>
    </w:p>
    <w:p w:rsidRDefault="002C2209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A165C5" w:rsidP="009776CA" w:rsidR="00A165C5">
      <w:pPr>
        <w:jc w:val="both"/>
        <w:rPr>
          <w:rFonts w:eastAsia="Calibri"/>
          <w:szCs w:val="24"/>
          <w:lang w:eastAsia="en-US"/>
        </w:rPr>
      </w:pPr>
    </w:p>
    <w:p w:rsidRDefault="00094C89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</w:t>
      </w:r>
      <w:r w:rsidR="00166008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 w:rsidR="00E77912"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094C89">
        <w:rPr>
          <w:rFonts w:eastAsia="Calibri"/>
          <w:szCs w:val="24"/>
          <w:lang w:eastAsia="en-US"/>
        </w:rPr>
        <w:t xml:space="preserve"> VIII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094C89" w:rsidR="00166008">
      <w:pPr>
        <w:jc w:val="both"/>
      </w:pPr>
      <w:r>
        <w:rPr>
          <w:szCs w:val="24"/>
        </w:rPr>
        <w:tab/>
      </w:r>
      <w:r w:rsidR="00094C89">
        <w:t>Predlagatelj je 1. rujna 2015</w:t>
      </w:r>
      <w:r w:rsidR="00166008">
        <w:t>. podnio ovome sudu prijedlog za otvaranje stečajnog postupka nad dužnikom,</w:t>
      </w:r>
      <w:r w:rsidR="00094C89">
        <w:t xml:space="preserve"> koji je dopunio tijekom postupka, iz kojeg proizlazi da su ispunjeni uvjeti za otvaranje stečajnog postupka propisani zakonom, obzirom da dužnik ima 332 dana </w:t>
      </w:r>
      <w:r w:rsidR="00166008">
        <w:t>evidentirane neizvršene osnove z</w:t>
      </w:r>
      <w:r w:rsidR="00094C89">
        <w:t xml:space="preserve">a plaćanje u ukupnom iznosu od 4.331.350,29 </w:t>
      </w:r>
      <w:r w:rsidR="00166008">
        <w:t>kn.</w:t>
      </w:r>
    </w:p>
    <w:p w:rsidRDefault="00166008" w:rsidP="00166008" w:rsidR="00166008">
      <w:pPr>
        <w:jc w:val="both"/>
      </w:pPr>
    </w:p>
    <w:p w:rsidRDefault="00166008" w:rsidP="00D6659C" w:rsidR="00D6659C">
      <w:pPr>
        <w:jc w:val="both"/>
        <w:rPr>
          <w:rFonts w:eastAsia="Calibri"/>
          <w:szCs w:val="24"/>
          <w:lang w:eastAsia="en-US"/>
        </w:rPr>
      </w:pPr>
      <w:r>
        <w:tab/>
      </w:r>
      <w:r w:rsidR="00D6659C" w:rsidRPr="00281CA6">
        <w:rPr>
          <w:rFonts w:eastAsia="Calibri"/>
          <w:szCs w:val="24"/>
          <w:lang w:eastAsia="en-US"/>
        </w:rPr>
        <w:t>Slijedom navedenoga, iz priložen</w:t>
      </w:r>
      <w:r w:rsidR="00D6659C">
        <w:rPr>
          <w:rFonts w:eastAsia="Calibri"/>
          <w:szCs w:val="24"/>
          <w:lang w:eastAsia="en-US"/>
        </w:rPr>
        <w:t>og</w:t>
      </w:r>
      <w:r w:rsidR="00D6659C" w:rsidRPr="00281CA6">
        <w:rPr>
          <w:rFonts w:eastAsia="Calibri"/>
          <w:szCs w:val="24"/>
          <w:lang w:eastAsia="en-US"/>
        </w:rPr>
        <w:t xml:space="preserve"> </w:t>
      </w:r>
      <w:r w:rsidR="00D6659C">
        <w:rPr>
          <w:rFonts w:eastAsia="Calibri"/>
          <w:szCs w:val="24"/>
          <w:lang w:eastAsia="en-US"/>
        </w:rPr>
        <w:t>zahtjeva</w:t>
      </w:r>
      <w:r w:rsidR="00D6659C" w:rsidRPr="00B36812">
        <w:rPr>
          <w:szCs w:val="24"/>
        </w:rPr>
        <w:t xml:space="preserve"> Financijsk</w:t>
      </w:r>
      <w:r w:rsidR="00D6659C">
        <w:rPr>
          <w:szCs w:val="24"/>
        </w:rPr>
        <w:t>e</w:t>
      </w:r>
      <w:r w:rsidR="00D6659C" w:rsidRPr="00B36812">
        <w:rPr>
          <w:szCs w:val="24"/>
        </w:rPr>
        <w:t xml:space="preserve"> agencij</w:t>
      </w:r>
      <w:r w:rsidR="00D6659C">
        <w:rPr>
          <w:szCs w:val="24"/>
        </w:rPr>
        <w:t>e,</w:t>
      </w:r>
      <w:r w:rsidR="00D6659C" w:rsidRPr="00B36812">
        <w:rPr>
          <w:szCs w:val="24"/>
        </w:rPr>
        <w:t xml:space="preserve"> Regionalni centar Zagreb, Podružnica Varaždin, Augusta Cesarca 2, Varaždin</w:t>
      </w:r>
      <w:r w:rsidR="00D6659C"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 w:rsidR="00D6659C">
        <w:rPr>
          <w:rFonts w:eastAsia="Calibri"/>
          <w:szCs w:val="24"/>
          <w:lang w:eastAsia="en-US"/>
        </w:rPr>
        <w:t>5</w:t>
      </w:r>
      <w:r w:rsidR="00D6659C" w:rsidRPr="00281CA6">
        <w:rPr>
          <w:rFonts w:eastAsia="Calibri"/>
          <w:szCs w:val="24"/>
          <w:lang w:eastAsia="en-US"/>
        </w:rPr>
        <w:t xml:space="preserve">. st. </w:t>
      </w:r>
      <w:r w:rsidR="00D6659C">
        <w:rPr>
          <w:rFonts w:eastAsia="Calibri"/>
          <w:szCs w:val="24"/>
          <w:lang w:eastAsia="en-US"/>
        </w:rPr>
        <w:t>1</w:t>
      </w:r>
      <w:r w:rsidR="00D6659C"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  <w:r w:rsidR="00D6659C">
        <w:rPr>
          <w:rFonts w:eastAsia="Calibri"/>
          <w:szCs w:val="24"/>
          <w:lang w:eastAsia="en-US"/>
        </w:rPr>
        <w:t xml:space="preserve"> </w:t>
      </w:r>
    </w:p>
    <w:p w:rsidRDefault="00094C89" w:rsidP="00D6659C" w:rsidR="00094C89">
      <w:pPr>
        <w:jc w:val="both"/>
        <w:rPr>
          <w:rFonts w:eastAsia="Calibri"/>
          <w:szCs w:val="24"/>
          <w:lang w:eastAsia="en-US"/>
        </w:rPr>
      </w:pPr>
    </w:p>
    <w:p w:rsidRDefault="00094C89" w:rsidP="00094C89" w:rsidR="00094C89" w:rsidRPr="00281CA6">
      <w:pPr>
        <w:ind w:firstLine="708"/>
        <w:jc w:val="both"/>
        <w:rPr>
          <w:rFonts w:eastAsia="Calibri"/>
          <w:szCs w:val="24"/>
          <w:lang w:eastAsia="en-US"/>
        </w:rPr>
      </w:pPr>
      <w:r w:rsidRPr="00E0057E">
        <w:rPr>
          <w:rFonts w:eastAsia="Calibri"/>
          <w:szCs w:val="24"/>
          <w:lang w:eastAsia="en-US"/>
        </w:rPr>
        <w:t>Postojanje stečajnog razloga nesposobnos</w:t>
      </w:r>
      <w:r>
        <w:rPr>
          <w:rFonts w:eastAsia="Calibri"/>
          <w:szCs w:val="24"/>
          <w:lang w:eastAsia="en-US"/>
        </w:rPr>
        <w:t>ti za plaćanje dužnika potvrdio</w:t>
      </w:r>
      <w:r w:rsidRPr="00E0057E">
        <w:rPr>
          <w:rFonts w:eastAsia="Calibri"/>
          <w:szCs w:val="24"/>
          <w:lang w:eastAsia="en-US"/>
        </w:rPr>
        <w:t xml:space="preserve"> je i </w:t>
      </w:r>
      <w:r>
        <w:rPr>
          <w:rFonts w:eastAsia="Calibri"/>
          <w:szCs w:val="24"/>
          <w:lang w:eastAsia="en-US"/>
        </w:rPr>
        <w:t xml:space="preserve">likvidator </w:t>
      </w:r>
      <w:r w:rsidRPr="00E0057E">
        <w:rPr>
          <w:rFonts w:eastAsia="Calibri"/>
          <w:szCs w:val="24"/>
          <w:lang w:eastAsia="en-US"/>
        </w:rPr>
        <w:t>dužnika na ročištu radi izjašnjenja o prijedlogu za otvaranje stečajnog postupka, suglasivši se s prijedlogom za otvaranje stečajnog postupka.</w:t>
      </w: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D6659C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  <w:r w:rsidR="00281CA6"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094C89">
        <w:rPr>
          <w:szCs w:val="24"/>
        </w:rPr>
        <w:t>17</w:t>
      </w:r>
      <w:r w:rsidR="00964C7D" w:rsidRPr="00753445">
        <w:rPr>
          <w:szCs w:val="24"/>
        </w:rPr>
        <w:t xml:space="preserve">. </w:t>
      </w:r>
      <w:r w:rsidR="00035AB5">
        <w:rPr>
          <w:szCs w:val="24"/>
        </w:rPr>
        <w:t>siječnja</w:t>
      </w:r>
      <w:r w:rsidR="009F1B49">
        <w:rPr>
          <w:szCs w:val="24"/>
        </w:rPr>
        <w:t xml:space="preserve"> </w:t>
      </w:r>
      <w:r w:rsidR="00B8373D">
        <w:rPr>
          <w:szCs w:val="24"/>
        </w:rPr>
        <w:t>201</w:t>
      </w:r>
      <w:r w:rsidR="00035AB5">
        <w:rPr>
          <w:szCs w:val="24"/>
        </w:rPr>
        <w:t>7</w:t>
      </w:r>
      <w:r w:rsidR="00964C7D" w:rsidRPr="00964C7D">
        <w:rPr>
          <w:szCs w:val="24"/>
        </w:rPr>
        <w:t>.</w:t>
      </w:r>
      <w:r w:rsidR="00EA3717">
        <w:rPr>
          <w:szCs w:val="24"/>
        </w:rPr>
        <w:t xml:space="preserve">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9F1B49">
        <w:rPr>
          <w:szCs w:val="24"/>
        </w:rPr>
        <w:t>Sutkinja:</w:t>
      </w:r>
    </w:p>
    <w:p w:rsidRDefault="009F1B49" w:rsidP="00881484" w:rsidR="00881484">
      <w:pPr>
        <w:ind w:firstLine="708" w:left="4956"/>
        <w:rPr>
          <w:szCs w:val="24"/>
        </w:rPr>
      </w:pPr>
      <w:r>
        <w:rPr>
          <w:szCs w:val="24"/>
        </w:rPr>
        <w:t>Melita Poljanec Bubaš</w:t>
      </w:r>
      <w:r w:rsidR="00F15CAD">
        <w:rPr>
          <w:szCs w:val="24"/>
        </w:rPr>
        <w:t>,v.r.</w:t>
      </w:r>
    </w:p>
    <w:p w:rsidRDefault="00F15CAD" w:rsidP="00881484" w:rsidR="00F15CAD">
      <w:pPr>
        <w:ind w:firstLine="708" w:left="4956"/>
        <w:rPr>
          <w:szCs w:val="24"/>
        </w:rPr>
      </w:pPr>
    </w:p>
    <w:p w:rsidRDefault="005D6F46" w:rsidP="009776CA" w:rsidR="005D6F46">
      <w:pPr>
        <w:rPr>
          <w:szCs w:val="24"/>
        </w:rPr>
      </w:pP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          </w:t>
      </w: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>DNA:</w:t>
      </w:r>
    </w:p>
    <w:p w:rsidRDefault="00B12BC9" w:rsidP="00D77025" w:rsidR="00B12BC9">
      <w:pPr>
        <w:numPr>
          <w:ilvl w:val="0"/>
          <w:numId w:val="1"/>
        </w:numPr>
        <w:jc w:val="both"/>
      </w:pPr>
      <w:r>
        <w:t>FINA Varaždin</w:t>
      </w:r>
    </w:p>
    <w:p w:rsidRDefault="00D77025" w:rsidP="00D77025" w:rsidR="00D77025">
      <w:pPr>
        <w:numPr>
          <w:ilvl w:val="0"/>
          <w:numId w:val="1"/>
        </w:numPr>
        <w:jc w:val="both"/>
      </w:pPr>
      <w:r w:rsidRPr="00A859E2">
        <w:t>Županijsko državno odvjetništvo, Građansko-upravni odjel</w:t>
      </w:r>
    </w:p>
    <w:p w:rsidRDefault="00C21791" w:rsidP="00D77025" w:rsidR="00C21791">
      <w:pPr>
        <w:numPr>
          <w:ilvl w:val="0"/>
          <w:numId w:val="1"/>
        </w:numPr>
        <w:jc w:val="both"/>
      </w:pPr>
      <w:r>
        <w:t>Porezna uprava, Područni ured Sjeverna Hrvatska</w:t>
      </w:r>
    </w:p>
    <w:p w:rsidRDefault="00F10D71" w:rsidP="00B66249" w:rsidR="00CC051A">
      <w:pPr>
        <w:numPr>
          <w:ilvl w:val="0"/>
          <w:numId w:val="1"/>
        </w:numPr>
        <w:jc w:val="both"/>
      </w:pPr>
      <w:r>
        <w:t xml:space="preserve">Dužnik </w:t>
      </w:r>
      <w:r w:rsidR="00CC051A">
        <w:t>KRIŽEVAČKA ŠTEDNO KREDITNA ZADRUGA "u likvidaciji", Križevci, Ulica kralja Tomislava 24</w:t>
      </w:r>
    </w:p>
    <w:p w:rsidRDefault="00B83A20" w:rsidP="00B66249" w:rsidR="009776CA" w:rsidRPr="00A859E2">
      <w:pPr>
        <w:numPr>
          <w:ilvl w:val="0"/>
          <w:numId w:val="1"/>
        </w:numPr>
        <w:jc w:val="both"/>
      </w:pPr>
      <w:r>
        <w:t>S</w:t>
      </w:r>
      <w:r w:rsidR="00035AB5">
        <w:t>tečajni</w:t>
      </w:r>
      <w:r w:rsidR="009776CA">
        <w:t xml:space="preserve"> upravitelj</w:t>
      </w:r>
      <w:r w:rsidR="00035AB5">
        <w:t xml:space="preserve"> </w:t>
      </w:r>
      <w:r w:rsidR="00CC051A">
        <w:rPr>
          <w:rFonts w:eastAsia="Calibri"/>
          <w:szCs w:val="24"/>
          <w:lang w:eastAsia="en-US"/>
        </w:rPr>
        <w:t>Davor Ivančić iz Čakovca, Ivana pl. Zajca 17</w:t>
      </w:r>
    </w:p>
    <w:p w:rsidRDefault="005D6F46" w:rsidP="009776CA" w:rsidR="009E6198" w:rsidRPr="0062250B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</w:p>
    <w:p w:rsidRDefault="0062250B" w:rsidP="009776CA" w:rsidR="0062250B" w:rsidRPr="00035AB5">
      <w:pPr>
        <w:numPr>
          <w:ilvl w:val="0"/>
          <w:numId w:val="1"/>
        </w:numPr>
        <w:jc w:val="both"/>
      </w:pPr>
      <w:r>
        <w:rPr>
          <w:szCs w:val="24"/>
        </w:rPr>
        <w:t>e- Oglasna ploča suda</w:t>
      </w:r>
    </w:p>
    <w:p w:rsidRDefault="00035AB5" w:rsidP="00035AB5" w:rsidR="00035AB5">
      <w:pPr>
        <w:jc w:val="both"/>
        <w:rPr>
          <w:szCs w:val="24"/>
        </w:rPr>
      </w:pPr>
    </w:p>
    <w:p w:rsidRDefault="00035AB5" w:rsidP="00035AB5" w:rsidR="00035AB5" w:rsidRPr="009776CA">
      <w:pPr>
        <w:jc w:val="both"/>
      </w:pPr>
    </w:p>
    <w:sectPr w:rsidSect="00BB7DF4" w:rsidR="00035AB5" w:rsidRPr="009776CA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81F" w:rsidP="007A75CE" w:rsidR="00F2281F">
      <w:r>
        <w:separator/>
      </w:r>
    </w:p>
  </w:endnote>
  <w:endnote w:id="0" w:type="continuationSeparator">
    <w:p w:rsidRDefault="00F2281F" w:rsidP="007A75CE" w:rsidR="00F22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81F" w:rsidP="007A75CE" w:rsidR="00F2281F">
      <w:r>
        <w:separator/>
      </w:r>
    </w:p>
  </w:footnote>
  <w:footnote w:id="0" w:type="continuationSeparator">
    <w:p w:rsidRDefault="00F2281F" w:rsidP="007A75CE" w:rsidR="00F228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00959">
      <w:rPr>
        <w:noProof/>
      </w:rPr>
      <w:t>3</w:t>
    </w:r>
    <w:r>
      <w:fldChar w:fldCharType="end"/>
    </w:r>
  </w:p>
  <w:p w:rsidRDefault="00CC051A" w:rsidP="00CC051A" w:rsidR="00CC051A">
    <w:pPr>
      <w:pStyle w:val="Zaglavlje"/>
      <w:jc w:val="right"/>
    </w:pPr>
    <w:r>
      <w:t>Poslovni broj: 2 St-121/15-22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0959"/>
    <w:rsid w:val="0001544C"/>
    <w:rsid w:val="00035AB5"/>
    <w:rsid w:val="00057127"/>
    <w:rsid w:val="000571E3"/>
    <w:rsid w:val="00063781"/>
    <w:rsid w:val="00064E14"/>
    <w:rsid w:val="00094C89"/>
    <w:rsid w:val="000B15A6"/>
    <w:rsid w:val="000C0AEF"/>
    <w:rsid w:val="000D4D44"/>
    <w:rsid w:val="000E1119"/>
    <w:rsid w:val="00107CA2"/>
    <w:rsid w:val="00122E85"/>
    <w:rsid w:val="00123653"/>
    <w:rsid w:val="00131497"/>
    <w:rsid w:val="0014661B"/>
    <w:rsid w:val="00166008"/>
    <w:rsid w:val="001B1EC7"/>
    <w:rsid w:val="001E77DA"/>
    <w:rsid w:val="00204377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B5155"/>
    <w:rsid w:val="003D2676"/>
    <w:rsid w:val="003E2AE0"/>
    <w:rsid w:val="003E3A4E"/>
    <w:rsid w:val="004155DD"/>
    <w:rsid w:val="00435237"/>
    <w:rsid w:val="00436D90"/>
    <w:rsid w:val="00467EEF"/>
    <w:rsid w:val="0049000D"/>
    <w:rsid w:val="00497129"/>
    <w:rsid w:val="004A1245"/>
    <w:rsid w:val="004C1E71"/>
    <w:rsid w:val="004D0940"/>
    <w:rsid w:val="004E547B"/>
    <w:rsid w:val="0051621C"/>
    <w:rsid w:val="00525276"/>
    <w:rsid w:val="00531356"/>
    <w:rsid w:val="00541467"/>
    <w:rsid w:val="00550447"/>
    <w:rsid w:val="005778DA"/>
    <w:rsid w:val="00581316"/>
    <w:rsid w:val="00583197"/>
    <w:rsid w:val="005928EC"/>
    <w:rsid w:val="005B2BAA"/>
    <w:rsid w:val="005B3761"/>
    <w:rsid w:val="005B5721"/>
    <w:rsid w:val="005B616A"/>
    <w:rsid w:val="005C1146"/>
    <w:rsid w:val="005D6F46"/>
    <w:rsid w:val="00600FFD"/>
    <w:rsid w:val="00603A25"/>
    <w:rsid w:val="0062016B"/>
    <w:rsid w:val="0062250B"/>
    <w:rsid w:val="00622A8E"/>
    <w:rsid w:val="0063224D"/>
    <w:rsid w:val="006328A4"/>
    <w:rsid w:val="00641AED"/>
    <w:rsid w:val="006523AF"/>
    <w:rsid w:val="006533B8"/>
    <w:rsid w:val="0068190F"/>
    <w:rsid w:val="00693CD2"/>
    <w:rsid w:val="006A02A4"/>
    <w:rsid w:val="006C1AAA"/>
    <w:rsid w:val="006F25A8"/>
    <w:rsid w:val="00703409"/>
    <w:rsid w:val="0071301C"/>
    <w:rsid w:val="00735822"/>
    <w:rsid w:val="00741660"/>
    <w:rsid w:val="00753445"/>
    <w:rsid w:val="00755D9B"/>
    <w:rsid w:val="00757C34"/>
    <w:rsid w:val="00777991"/>
    <w:rsid w:val="00784263"/>
    <w:rsid w:val="00784E12"/>
    <w:rsid w:val="007A3F03"/>
    <w:rsid w:val="007A75CE"/>
    <w:rsid w:val="007B0DF7"/>
    <w:rsid w:val="007B10CE"/>
    <w:rsid w:val="007B404E"/>
    <w:rsid w:val="007D79DC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37C59"/>
    <w:rsid w:val="008635C9"/>
    <w:rsid w:val="00875A8F"/>
    <w:rsid w:val="00881484"/>
    <w:rsid w:val="0088484A"/>
    <w:rsid w:val="008A024C"/>
    <w:rsid w:val="008A4092"/>
    <w:rsid w:val="008A49F0"/>
    <w:rsid w:val="008A5F0A"/>
    <w:rsid w:val="008D3F41"/>
    <w:rsid w:val="008F0FEA"/>
    <w:rsid w:val="00907951"/>
    <w:rsid w:val="0091173E"/>
    <w:rsid w:val="00933038"/>
    <w:rsid w:val="0093589F"/>
    <w:rsid w:val="00940790"/>
    <w:rsid w:val="00943931"/>
    <w:rsid w:val="009463BE"/>
    <w:rsid w:val="0095627D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2A1C"/>
    <w:rsid w:val="009E6198"/>
    <w:rsid w:val="009F1B49"/>
    <w:rsid w:val="009F3F15"/>
    <w:rsid w:val="00A165C5"/>
    <w:rsid w:val="00A26108"/>
    <w:rsid w:val="00A31AD4"/>
    <w:rsid w:val="00A53268"/>
    <w:rsid w:val="00A67EAE"/>
    <w:rsid w:val="00A71C37"/>
    <w:rsid w:val="00A80491"/>
    <w:rsid w:val="00A859E2"/>
    <w:rsid w:val="00AD4B1F"/>
    <w:rsid w:val="00AE3548"/>
    <w:rsid w:val="00B00ADC"/>
    <w:rsid w:val="00B12BC9"/>
    <w:rsid w:val="00B15AEB"/>
    <w:rsid w:val="00B34567"/>
    <w:rsid w:val="00B36812"/>
    <w:rsid w:val="00B55878"/>
    <w:rsid w:val="00B66249"/>
    <w:rsid w:val="00B72D09"/>
    <w:rsid w:val="00B8373D"/>
    <w:rsid w:val="00B83A20"/>
    <w:rsid w:val="00B83B03"/>
    <w:rsid w:val="00BA41CD"/>
    <w:rsid w:val="00BB5DDF"/>
    <w:rsid w:val="00BB66E1"/>
    <w:rsid w:val="00BB7DF4"/>
    <w:rsid w:val="00BC7FA7"/>
    <w:rsid w:val="00BD014D"/>
    <w:rsid w:val="00BE72AB"/>
    <w:rsid w:val="00BF5CAE"/>
    <w:rsid w:val="00C21791"/>
    <w:rsid w:val="00C56F89"/>
    <w:rsid w:val="00C70481"/>
    <w:rsid w:val="00C7158A"/>
    <w:rsid w:val="00C736A9"/>
    <w:rsid w:val="00C80BBE"/>
    <w:rsid w:val="00C83918"/>
    <w:rsid w:val="00C84A03"/>
    <w:rsid w:val="00C86F0A"/>
    <w:rsid w:val="00CA719C"/>
    <w:rsid w:val="00CB6ECB"/>
    <w:rsid w:val="00CC051A"/>
    <w:rsid w:val="00CD5109"/>
    <w:rsid w:val="00CD79A0"/>
    <w:rsid w:val="00CE3446"/>
    <w:rsid w:val="00CF63B6"/>
    <w:rsid w:val="00D0242F"/>
    <w:rsid w:val="00D27008"/>
    <w:rsid w:val="00D313D6"/>
    <w:rsid w:val="00D45D7E"/>
    <w:rsid w:val="00D508D6"/>
    <w:rsid w:val="00D645D0"/>
    <w:rsid w:val="00D65D0F"/>
    <w:rsid w:val="00D6659C"/>
    <w:rsid w:val="00D70D93"/>
    <w:rsid w:val="00D7256A"/>
    <w:rsid w:val="00D77025"/>
    <w:rsid w:val="00D81282"/>
    <w:rsid w:val="00DA330C"/>
    <w:rsid w:val="00DA43B7"/>
    <w:rsid w:val="00DB4EB7"/>
    <w:rsid w:val="00DF1FA3"/>
    <w:rsid w:val="00DF4B3F"/>
    <w:rsid w:val="00DF57F8"/>
    <w:rsid w:val="00E0057E"/>
    <w:rsid w:val="00E07C5D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10D71"/>
    <w:rsid w:val="00F15CAD"/>
    <w:rsid w:val="00F2281F"/>
    <w:rsid w:val="00F24C5F"/>
    <w:rsid w:val="00F50578"/>
    <w:rsid w:val="00F6594B"/>
    <w:rsid w:val="00F669C7"/>
    <w:rsid w:val="00FA684F"/>
    <w:rsid w:val="00FC1EAA"/>
    <w:rsid w:val="00FD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09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9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9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9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9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09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9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9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9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9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2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121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628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27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93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31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</izvorni_sadrzaj>
    <derivirana_varijabla naziv="DomainObject.Predmet.Broj_1">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St-121/2015</izvorni_sadrzaj>
    <derivirana_varijabla naziv="DomainObject.Predmet.OznakaBroj_1">St-121/2015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St-278/16</izvorni_sadrzaj>
    <derivirana_varijabla naziv="DomainObject.Predmet.PrimjedbaSuca_1">2 St-278/16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KRIŽEVAČKA ŠTEDNO-KREDITNA ZADRUGA - "u likvidaciji"</izvorni_sadrzaj>
    <derivirana_varijabla naziv="DomainObject.Predmet.ProtustrankaFormated_1">  KRIŽEVAČKA ŠTEDNO-KREDITNA ZADRUGA - "u likvidaciji"</derivirana_varijabla>
  </DomainObject.Predmet.ProtustrankaFormated>
  <DomainObject.Predmet.ProtustrankaFormatedOIB>
    <izvorni_sadrzaj>  KRIŽEVAČKA ŠTEDNO-KREDITNA ZADRUGA - "u likvidaciji", OIB 83444757736</izvorni_sadrzaj>
    <derivirana_varijabla naziv="DomainObject.Predmet.ProtustrankaFormatedOIB_1">  KRIŽEVAČKA ŠTEDNO-KREDITNA ZADRUGA - "u likvidaciji", OIB 83444757736</derivirana_varijabla>
  </DomainObject.Predmet.ProtustrankaFormatedOIB>
  <DomainObject.Predmet.ProtustrankaFormatedWithAdress>
    <izvorni_sadrzaj> KRIŽEVAČKA ŠTEDNO-KREDITNA ZADRUGA - "u likvidaciji", Ulica kralja Tomislava 24, 48260 Križevci</izvorni_sadrzaj>
    <derivirana_varijabla naziv="DomainObject.Predmet.ProtustrankaFormatedWithAdress_1"> KRIŽEVAČKA ŠTEDNO-KREDITNA ZADRUGA - "u likvidaciji", Ulica kralja Tomislava 24, 48260 Križevci</derivirana_varijabla>
  </DomainObject.Predmet.ProtustrankaFormatedWithAdress>
  <DomainObject.Predmet.ProtustrankaFormatedWithAdressOIB>
    <izvorni_sadrzaj> KRIŽEVAČKA ŠTEDNO-KREDITNA ZADRUGA - "u likvidaciji", OIB 83444757736, Ulica kralja Tomislava 24, 48260 Križevci</izvorni_sadrzaj>
    <derivirana_varijabla naziv="DomainObject.Predmet.ProtustrankaFormatedWithAdressOIB_1"> KRIŽEVAČKA ŠTEDNO-KREDITNA ZADRUGA - "u likvidaciji", OIB 83444757736, Ulica kralja Tomislava 24, 48260 Križevci</derivirana_varijabla>
  </DomainObject.Predmet.ProtustrankaFormatedWithAdressOIB>
  <DomainObject.Predmet.ProtustrankaWithAdress>
    <izvorni_sadrzaj>KRIŽEVAČKA ŠTEDNO-KREDITNA ZADRUGA - "u likvidaciji" Ulica kralja Tomislava 24, 48260 Križevci</izvorni_sadrzaj>
    <derivirana_varijabla naziv="DomainObject.Predmet.ProtustrankaWithAdress_1">KRIŽEVAČKA ŠTEDNO-KREDITNA ZADRUGA - "u likvidaciji" Ulica kralja Tomislava 24, 48260 Križevci</derivirana_varijabla>
  </DomainObject.Predmet.ProtustrankaWithAdress>
  <DomainObject.Predmet.ProtustrankaWithAdressOIB>
    <izvorni_sadrzaj>KRIŽEVAČKA ŠTEDNO-KREDITNA ZADRUGA - "u likvidaciji", OIB 83444757736, Ulica kralja Tomislava 24, 48260 Križevci</izvorni_sadrzaj>
    <derivirana_varijabla naziv="DomainObject.Predmet.ProtustrankaWithAdressOIB_1">KRIŽEVAČKA ŠTEDNO-KREDITNA ZADRUGA - "u likvidaciji", OIB 83444757736, Ulica kralja Tomislava 24, 48260 Križevci</derivirana_varijabla>
  </DomainObject.Predmet.ProtustrankaWithAdressOIB>
  <DomainObject.Predmet.ProtustrankaNazivFormated>
    <izvorni_sadrzaj>KRIŽEVAČKA ŠTEDNO-KREDITNA ZADRUGA - "u likvidaciji"</izvorni_sadrzaj>
    <derivirana_varijabla naziv="DomainObject.Predmet.ProtustrankaNazivFormated_1">KRIŽEVAČKA ŠTEDNO-KREDITNA ZADRUGA - "u likvidaciji"</derivirana_varijabla>
  </DomainObject.Predmet.ProtustrankaNazivFormated>
  <DomainObject.Predmet.ProtustrankaNazivFormatedOIB>
    <izvorni_sadrzaj>KRIŽEVAČKA ŠTEDNO-KREDITNA ZADRUGA - "u likvidaciji", OIB 83444757736</izvorni_sadrzaj>
    <derivirana_varijabla naziv="DomainObject.Predmet.ProtustrankaNazivFormatedOIB_1">KRIŽEVAČKA ŠTEDNO-KREDITNA ZADRUGA - "u likvidaciji", OIB 83444757736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KRIŽEVAČKA ŠTEDNO-KREDITNA ZADRUGA - "u likvidaciji"; Financijska agencija</izvorni_sadrzaj>
    <derivirana_varijabla naziv="DomainObject.Predmet.StrankaFormated_1">  KRIŽEVAČKA ŠTEDNO-KREDITNA ZADRUGA - "u likvidaciji"; Financijska agencija</derivirana_varijabla>
  </DomainObject.Predmet.StrankaFormated>
  <DomainObject.Predmet.StrankaFormatedOIB>
    <izvorni_sadrzaj>  KRIŽEVAČKA ŠTEDNO-KREDITNA ZADRUGA - "u likvidaciji", OIB 83444757736; Financijska agencija, OIB 85821130368</izvorni_sadrzaj>
    <derivirana_varijabla naziv="DomainObject.Predmet.StrankaFormatedOIB_1">  KRIŽEVAČKA ŠTEDNO-KREDITNA ZADRUGA - "u likvidaciji", OIB 83444757736; Financijska agencija, OIB 85821130368</derivirana_varijabla>
  </DomainObject.Predmet.StrankaFormatedOIB>
  <DomainObject.Predmet.StrankaFormatedWithAdress>
    <izvorni_sadrzaj> KRIŽEVAČKA ŠTEDNO-KREDITNA ZADRUGA - "u likvidaciji", Ulica kralja Tomislava 24, 48260 Križevci; Financijska agencija, A. Cesarca 2, 42000 Varaždin</izvorni_sadrzaj>
    <derivirana_varijabla naziv="DomainObject.Predmet.StrankaFormatedWithAdress_1"> KRIŽEVAČKA ŠTEDNO-KREDITNA ZADRUGA - "u likvidaciji", Ulica kralja Tomislava 24, 48260 Križevci; Financijska agencija, A. Cesarca 2, 42000 Varaždin</derivirana_varijabla>
  </DomainObject.Predmet.StrankaFormatedWithAdress>
  <DomainObject.Predmet.StrankaFormatedWithAdressOIB>
    <izvorni_sadrzaj> KRIŽEVAČKA ŠTEDNO-KREDITNA ZADRUGA - "u likvidaciji", OIB 83444757736, Ulica kralja Tomislava 24, 48260 Križevci; Financijska agencija, OIB 85821130368, A. Cesarca 2, 42000 Varaždin</izvorni_sadrzaj>
    <derivirana_varijabla naziv="DomainObject.Predmet.StrankaFormatedWithAdressOIB_1"> KRIŽEVAČKA ŠTEDNO-KREDITNA ZADRUGA - "u likvidaciji", OIB 83444757736, Ulica kralja Tomislava 24, 48260 Križevci; Financijska agencija, OIB 85821130368, A. Cesarca 2, 42000 Varaždin</derivirana_varijabla>
  </DomainObject.Predmet.StrankaFormatedWithAdressOIB>
  <DomainObject.Predmet.StrankaWithAdress>
    <izvorni_sadrzaj>KRIŽEVAČKA ŠTEDNO-KREDITNA ZADRUGA - "u likvidaciji" Ulica kralja Tomislava 24,48260 Križevci,Financijska agencija A. Cesarca 2,42000 Varaždin</izvorni_sadrzaj>
    <derivirana_varijabla naziv="DomainObject.Predmet.StrankaWithAdress_1">KRIŽEVAČKA ŠTEDNO-KREDITNA ZADRUGA - "u likvidaciji" Ulica kralja Tomislava 24,48260 Križevci,Financijska agencija A. Cesarca 2,42000 Varaždin</derivirana_varijabla>
  </DomainObject.Predmet.StrankaWithAdress>
  <DomainObject.Predmet.StrankaWithAdressOIB>
    <izvorni_sadrzaj>KRIŽEVAČKA ŠTEDNO-KREDITNA ZADRUGA - "u likvidaciji", OIB 83444757736, Ulica kralja Tomislava 24,48260 Križevci,Financijska agencija, OIB 85821130368, A. Cesarca 2,42000 Varaždin</izvorni_sadrzaj>
    <derivirana_varijabla naziv="DomainObject.Predmet.StrankaWithAdressOIB_1">KRIŽEVAČKA ŠTEDNO-KREDITNA ZADRUGA - "u likvidaciji", OIB 83444757736, Ulica kralja Tomislava 24,48260 Križevci,Financijska agencija, OIB 85821130368, A. Cesarca 2,42000 Varaždin</derivirana_varijabla>
  </DomainObject.Predmet.StrankaWithAdressOIB>
  <DomainObject.Predmet.StrankaNazivFormated>
    <izvorni_sadrzaj>KRIŽEVAČKA ŠTEDNO-KREDITNA ZADRUGA - "u likvidaciji",Financijska agencija</izvorni_sadrzaj>
    <derivirana_varijabla naziv="DomainObject.Predmet.StrankaNazivFormated_1">KRIŽEVAČKA ŠTEDNO-KREDITNA ZADRUGA - "u likvidaciji",Financijska agencija</derivirana_varijabla>
  </DomainObject.Predmet.StrankaNazivFormated>
  <DomainObject.Predmet.StrankaNazivFormatedOIB>
    <izvorni_sadrzaj>KRIŽEVAČKA ŠTEDNO-KREDITNA ZADRUGA - "u likvidaciji", OIB 83444757736,Financijska agencija, OIB 85821130368</izvorni_sadrzaj>
    <derivirana_varijabla naziv="DomainObject.Predmet.StrankaNazivFormatedOIB_1">KRIŽEVAČKA ŠTEDNO-KREDITNA ZADRUGA - "u likvidaciji", OIB 83444757736,Financijska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KRIŽEVAČKA ŠTEDNO-KREDITNA ZADRUGA - "u likvidaciji"</item>
      <item>Financijska agencija</item>
    </izvorni_sadrzaj>
    <derivirana_varijabla naziv="DomainObject.Predmet.StrankaListFormated_1">
      <item>KRIŽEVAČKA ŠTEDNO-KREDITNA ZADRUGA - "u likvidaciji"</item>
      <item>Financijska agencija</item>
    </derivirana_varijabla>
  </DomainObject.Predmet.StrankaListFormated>
  <DomainObject.Predmet.StrankaListFormatedOIB>
    <izvorni_sadrzaj>
      <item>KRIŽEVAČKA ŠTEDNO-KREDITNA ZADRUGA - "u likvidaciji", OIB 83444757736</item>
      <item>Financijska agencija, OIB 85821130368</item>
    </izvorni_sadrzaj>
    <derivirana_varijabla naziv="DomainObject.Predmet.StrankaListFormatedOIB_1">
      <item>KRIŽEVAČKA ŠTEDNO-KREDITNA ZADRUGA - "u likvidaciji", OIB 83444757736</item>
      <item>Financijska agencija, OIB 85821130368</item>
    </derivirana_varijabla>
  </DomainObject.Predmet.StrankaListFormatedOIB>
  <DomainObject.Predmet.StrankaListFormatedWithAdress>
    <izvorni_sadrzaj>
      <item>KRIŽEVAČKA ŠTEDNO-KREDITNA ZADRUGA - "u likvidaciji", Ulica kralja Tomislava 24, 48260 Križevci</item>
      <item>Financijska agencija, A. Cesarca 2, 42000 Varaždin</item>
    </izvorni_sadrzaj>
    <derivirana_varijabla naziv="DomainObject.Predmet.StrankaListFormatedWithAdress_1">
      <item>KRIŽEVAČKA ŠTEDNO-KREDITNA ZADRUGA - "u likvidaciji", Ulica kralja Tomislava 24, 48260 Križevci</item>
      <item>Financijska agencija, A. Cesarca 2, 42000 Varaždin</item>
    </derivirana_varijabla>
  </DomainObject.Predmet.StrankaListFormatedWithAdress>
  <DomainObject.Predmet.StrankaListFormatedWithAdressOIB>
    <izvorni_sadrzaj>
      <item>KRIŽEVAČKA ŠTEDNO-KREDITNA ZADRUGA - "u likvidaciji", OIB 83444757736, Ulica kralja Tomislava 24, 48260 Križevci</item>
      <item>Financijska agencija, OIB 85821130368, A. Cesarca 2, 42000 Varaždin</item>
    </izvorni_sadrzaj>
    <derivirana_varijabla naziv="DomainObject.Predmet.StrankaListFormatedWithAdressOIB_1">
      <item>KRIŽEVAČKA ŠTEDNO-KREDITNA ZADRUGA - "u likvidaciji", OIB 83444757736, Ulica kralja Tomislava 24, 48260 Križevci</item>
      <item>Financijska agencija, OIB 85821130368, A. Cesarca 2, 42000 Varaždin</item>
    </derivirana_varijabla>
  </DomainObject.Predmet.StrankaListFormatedWithAdressOIB>
  <DomainObject.Predmet.StrankaListNazivFormated>
    <izvorni_sadrzaj>
      <item>KRIŽEVAČKA ŠTEDNO-KREDITNA ZADRUGA - "u likvidaciji"</item>
      <item>Financijska agencija</item>
    </izvorni_sadrzaj>
    <derivirana_varijabla naziv="DomainObject.Predmet.StrankaListNazivFormated_1">
      <item>KRIŽEVAČKA ŠTEDNO-KREDITNA ZADRUGA - "u likvidaciji"</item>
      <item>Financijska agencija</item>
    </derivirana_varijabla>
  </DomainObject.Predmet.StrankaListNazivFormated>
  <DomainObject.Predmet.StrankaListNazivFormatedOIB>
    <izvorni_sadrzaj>
      <item>KRIŽEVAČKA ŠTEDNO-KREDITNA ZADRUGA - "u likvidaciji", OIB 83444757736</item>
      <item>Financijska agencija, OIB 85821130368</item>
    </izvorni_sadrzaj>
    <derivirana_varijabla naziv="DomainObject.Predmet.StrankaListNazivFormatedOIB_1">
      <item>KRIŽEVAČKA ŠTEDNO-KREDITNA ZADRUGA - "u likvidaciji", OIB 83444757736</item>
      <item>Financijska agencija, OIB 85821130368</item>
    </derivirana_varijabla>
  </DomainObject.Predmet.StrankaListNazivFormatedOIB>
  <DomainObject.Predmet.ProtuStrankaListFormated>
    <izvorni_sadrzaj>
      <item>KRIŽEVAČKA ŠTEDNO-KREDITNA ZADRUGA - "u likvidaciji"</item>
    </izvorni_sadrzaj>
    <derivirana_varijabla naziv="DomainObject.Predmet.ProtuStrankaListFormated_1">
      <item>KRIŽEVAČKA ŠTEDNO-KREDITNA ZADRUGA - "u likvidaciji"</item>
    </derivirana_varijabla>
  </DomainObject.Predmet.ProtuStrankaListFormated>
  <DomainObject.Predmet.ProtuStrankaListFormatedOIB>
    <izvorni_sadrzaj>
      <item>KRIŽEVAČKA ŠTEDNO-KREDITNA ZADRUGA - "u likvidaciji", OIB 83444757736</item>
    </izvorni_sadrzaj>
    <derivirana_varijabla naziv="DomainObject.Predmet.ProtuStrankaListFormatedOIB_1">
      <item>KRIŽEVAČKA ŠTEDNO-KREDITNA ZADRUGA - "u likvidaciji", OIB 83444757736</item>
    </derivirana_varijabla>
  </DomainObject.Predmet.ProtuStrankaListFormatedOIB>
  <DomainObject.Predmet.ProtuStrankaListFormatedWithAdress>
    <izvorni_sadrzaj>
      <item>KRIŽEVAČKA ŠTEDNO-KREDITNA ZADRUGA - "u likvidaciji", Ulica kralja Tomislava 24, 48260 Križevci</item>
    </izvorni_sadrzaj>
    <derivirana_varijabla naziv="DomainObject.Predmet.ProtuStrankaListFormatedWithAdress_1">
      <item>KRIŽEVAČKA ŠTEDNO-KREDITNA ZADRUGA - "u likvidaciji", Ulica kralja Tomislava 24, 48260 Križevci</item>
    </derivirana_varijabla>
  </DomainObject.Predmet.ProtuStrankaListFormatedWithAdress>
  <DomainObject.Predmet.ProtuStrankaListFormatedWithAdressOIB>
    <izvorni_sadrzaj>
      <item>KRIŽEVAČKA ŠTEDNO-KREDITNA ZADRUGA - "u likvidaciji", OIB 83444757736, Ulica kralja Tomislava 24, 48260 Križevci</item>
    </izvorni_sadrzaj>
    <derivirana_varijabla naziv="DomainObject.Predmet.ProtuStrankaListFormatedWithAdressOIB_1">
      <item>KRIŽEVAČKA ŠTEDNO-KREDITNA ZADRUGA - "u likvidaciji", OIB 83444757736, Ulica kralja Tomislava 24, 48260 Križevci</item>
    </derivirana_varijabla>
  </DomainObject.Predmet.ProtuStrankaListFormatedWithAdressOIB>
  <DomainObject.Predmet.ProtuStrankaListNazivFormated>
    <izvorni_sadrzaj>
      <item>KRIŽEVAČKA ŠTEDNO-KREDITNA ZADRUGA - "u likvidaciji"</item>
    </izvorni_sadrzaj>
    <derivirana_varijabla naziv="DomainObject.Predmet.ProtuStrankaListNazivFormated_1">
      <item>KRIŽEVAČKA ŠTEDNO-KREDITNA ZADRUGA - "u likvidaciji"</item>
    </derivirana_varijabla>
  </DomainObject.Predmet.ProtuStrankaListNazivFormated>
  <DomainObject.Predmet.ProtuStrankaListNazivFormatedOIB>
    <izvorni_sadrzaj>
      <item>KRIŽEVAČKA ŠTEDNO-KREDITNA ZADRUGA - "u likvidaciji", OIB 83444757736</item>
    </izvorni_sadrzaj>
    <derivirana_varijabla naziv="DomainObject.Predmet.ProtuStrankaListNazivFormatedOIB_1">
      <item>KRIŽEVAČKA ŠTEDNO-KREDITNA ZADRUGA - "u likvidaciji", OIB 83444757736</item>
    </derivirana_varijabla>
  </DomainObject.Predmet.ProtuStrankaListNazivFormatedOIB>
  <DomainObject.Predmet.OstaliListFormated>
    <izvorni_sadrzaj>
      <item>Stjepan Gagro</item>
      <item>Časlav Stošić</item>
      <item>E-oglasna ploča</item>
      <item>Sudski registar</item>
    </izvorni_sadrzaj>
    <derivirana_varijabla naziv="DomainObject.Predmet.OstaliListFormated_1">
      <item>Stjepan Gagro</item>
      <item>Časlav Stošić</item>
      <item>E-oglasna ploča</item>
      <item>Sudski registar</item>
    </derivirana_varijabla>
  </DomainObject.Predmet.OstaliListFormated>
  <DomainObject.Predmet.OstaliListFormatedOIB>
    <izvorni_sadrzaj>
      <item>Stjepan Gagro, OIB 39532276633</item>
      <item>Časlav Stošić, OIB 31063284933</item>
      <item>E-oglasna ploča</item>
      <item>Sudski registar</item>
    </izvorni_sadrzaj>
    <derivirana_varijabla naziv="DomainObject.Predmet.OstaliListFormatedOIB_1">
      <item>Stjepan Gagro, OIB 39532276633</item>
      <item>Časlav Stošić, OIB 31063284933</item>
      <item>E-oglasna ploča</item>
      <item>Sudski registar</item>
    </derivirana_varijabla>
  </DomainObject.Predmet.OstaliListFormatedOIB>
  <DomainObject.Predmet.OstaliListFormatedWithAdress>
    <izvorni_sadrzaj>
      <item>Stjepan Gagro, Ulica bana Josipa Jelačića 5, 48260 Križevci</item>
      <item>Časlav Stošić, Ul.milutina Cihlara Nehajeva 42, 48260 Križevci</item>
      <item>E-oglasna ploča</item>
      <item>Sudski registar</item>
    </izvorni_sadrzaj>
    <derivirana_varijabla naziv="DomainObject.Predmet.OstaliListFormatedWithAdress_1">
      <item>Stjepan Gagro, Ulica bana Josipa Jelačića 5, 48260 Križevci</item>
      <item>Časlav Stošić, Ul.milutina Cihlara Nehajeva 42, 48260 Križevci</item>
      <item>E-oglasna ploča</item>
      <item>Sudski registar</item>
    </derivirana_varijabla>
  </DomainObject.Predmet.OstaliListFormatedWithAdress>
  <DomainObject.Predmet.OstaliListFormatedWithAdressOIB>
    <izvorni_sadrzaj>
      <item>Stjepan Gagro, OIB 39532276633, Ulica bana Josipa Jelačića 5, 48260 Križevci</item>
      <item>Časlav Stošić, OIB 31063284933, Ul.milutina Cihlara Nehajeva 42, 48260 Križevci</item>
      <item>E-oglasna ploča</item>
      <item>Sudski registar</item>
    </izvorni_sadrzaj>
    <derivirana_varijabla naziv="DomainObject.Predmet.OstaliListFormatedWithAdressOIB_1">
      <item>Stjepan Gagro, OIB 39532276633, Ulica bana Josipa Jelačića 5, 48260 Križevci</item>
      <item>Časlav Stošić, OIB 31063284933, Ul.milutina Cihlara Nehajeva 42, 48260 Križevci</item>
      <item>E-oglasna ploča</item>
      <item>Sudski registar</item>
    </derivirana_varijabla>
  </DomainObject.Predmet.OstaliListFormatedWithAdressOIB>
  <DomainObject.Predmet.OstaliListNazivFormated>
    <izvorni_sadrzaj>
      <item>Stjepan Gagro</item>
      <item>Časlav Stošić</item>
      <item>E-oglasna ploča</item>
      <item>Sudski registar</item>
    </izvorni_sadrzaj>
    <derivirana_varijabla naziv="DomainObject.Predmet.OstaliListNazivFormated_1">
      <item>Stjepan Gagro</item>
      <item>Časlav Stošić</item>
      <item>E-oglasna ploča</item>
      <item>Sudski registar</item>
    </derivirana_varijabla>
  </DomainObject.Predmet.OstaliListNazivFormated>
  <DomainObject.Predmet.OstaliListNazivFormatedOIB>
    <izvorni_sadrzaj>
      <item>Stjepan Gagro, OIB 39532276633</item>
      <item>Časlav Stošić, OIB 31063284933</item>
      <item>E-oglasna ploča</item>
      <item>Sudski registar</item>
    </izvorni_sadrzaj>
    <derivirana_varijabla naziv="DomainObject.Predmet.OstaliListNazivFormatedOIB_1">
      <item>Stjepan Gagro, OIB 39532276633</item>
      <item>Časlav Stošić, OIB 31063284933</item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KRIŽEVAČKA ŠTEDNO-KREDITNA ZADRUGA - "u likvidaciji" i dr.</izvorni_sadrzaj>
    <derivirana_varijabla naziv="DomainObject.Predmet.StrankaIDrugi_1">KRIŽEVAČKA ŠTEDNO-KREDITNA ZADRUGA - "u likvidaciji" i dr.</derivirana_varijabla>
  </DomainObject.Predmet.StrankaIDrugi>
  <DomainObject.Predmet.ProtustrankaIDrugi>
    <izvorni_sadrzaj>KRIŽEVAČKA ŠTEDNO-KREDITNA ZADRUGA - "u likvidaciji"</izvorni_sadrzaj>
    <derivirana_varijabla naziv="DomainObject.Predmet.ProtustrankaIDrugi_1">KRIŽEVAČKA ŠTEDNO-KREDITNA ZADRUGA - "u likvidaciji"</derivirana_varijabla>
  </DomainObject.Predmet.ProtustrankaIDrugi>
  <DomainObject.Predmet.StrankaIDrugiAdressOIB>
    <izvorni_sadrzaj>KRIŽEVAČKA ŠTEDNO-KREDITNA ZADRUGA - "u likvidaciji", OIB 83444757736, Ulica kralja Tomislava 24, 48260 Križevci i dr.</izvorni_sadrzaj>
    <derivirana_varijabla naziv="DomainObject.Predmet.StrankaIDrugiAdressOIB_1">KRIŽEVAČKA ŠTEDNO-KREDITNA ZADRUGA - "u likvidaciji", OIB 83444757736, Ulica kralja Tomislava 24, 48260 Križevci i dr.</derivirana_varijabla>
  </DomainObject.Predmet.StrankaIDrugiAdressOIB>
  <DomainObject.Predmet.ProtustrankaIDrugiAdressOIB>
    <izvorni_sadrzaj>KRIŽEVAČKA ŠTEDNO-KREDITNA ZADRUGA - "u likvidaciji", OIB 83444757736, Ulica kralja Tomislava 24, 48260 Križevci</izvorni_sadrzaj>
    <derivirana_varijabla naziv="DomainObject.Predmet.ProtustrankaIDrugiAdressOIB_1">KRIŽEVAČKA ŠTEDNO-KREDITNA ZADRUGA - "u likvidaciji", OIB 83444757736,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KRIŽEVAČKA ŠTEDNO-KREDITNA ZADRUGA - "u likvidaciji"</item>
      <item>Stjepan Gagro</item>
      <item>Časlav Stošić</item>
      <item>Financijska agencija</item>
      <item>KRIŽEVAČKA ŠTEDNO-KREDITNA ZADRUGA - "u likvidaciji"</item>
      <item>E-oglasna ploča</item>
      <item>Sudski registar</item>
    </izvorni_sadrzaj>
    <derivirana_varijabla naziv="DomainObject.Predmet.SudioniciListNaziv_1">
      <item>KRIŽEVAČKA ŠTEDNO-KREDITNA ZADRUGA - "u likvidaciji"</item>
      <item>Stjepan Gagro</item>
      <item>Časlav Stošić</item>
      <item>Financijska agencija</item>
      <item>KRIŽEVAČKA ŠTEDNO-KREDITNA ZADRUGA - "u likvidaciji"</item>
      <item>E-oglasna ploča</item>
      <item>Sudski registar</item>
    </derivirana_varijabla>
  </DomainObject.Predmet.SudioniciListNaziv>
  <DomainObject.Predmet.SudioniciListAdressOIB>
    <izvorni_sadrzaj>
      <item>KRIŽEVAČKA ŠTEDNO-KREDITNA ZADRUGA - "u likvidaciji", OIB 83444757736, Ulica kralja Tomislava 24,48260 Križevci</item>
      <item>Stjepan Gagro, OIB 39532276633, Ulica bana Josipa Jelačića 5,48260 Križevci</item>
      <item>Časlav Stošić, OIB 31063284933, Ul.milutina Cihlara Nehajeva 42,48260 Križevci</item>
      <item>Financijska agencija, OIB 85821130368, A. Cesarca 2,42000 Varaždin</item>
      <item>KRIŽEVAČKA ŠTEDNO-KREDITNA ZADRUGA - "u likvidaciji", OIB 83444757736, Ulica kralja Tomislava 24,48260 Križevci</item>
      <item>E-oglasna ploča</item>
      <item>Sudski registar</item>
    </izvorni_sadrzaj>
    <derivirana_varijabla naziv="DomainObject.Predmet.SudioniciListAdressOIB_1">
      <item>KRIŽEVAČKA ŠTEDNO-KREDITNA ZADRUGA - "u likvidaciji", OIB 83444757736, Ulica kralja Tomislava 24,48260 Križevci</item>
      <item>Stjepan Gagro, OIB 39532276633, Ulica bana Josipa Jelačića 5,48260 Križevci</item>
      <item>Časlav Stošić, OIB 31063284933, Ul.milutina Cihlara Nehajeva 42,48260 Križevci</item>
      <item>Financijska agencija, OIB 85821130368, A. Cesarca 2,42000 Varaždin</item>
      <item>KRIŽEVAČKA ŠTEDNO-KREDITNA ZADRUGA - "u likvidaciji", OIB 83444757736, Ulica kralja Tomislava 24,48260 Križevci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83444757736</item>
      <item>, OIB 39532276633</item>
      <item>, OIB 31063284933</item>
      <item>, OIB 85821130368</item>
      <item>, OIB 83444757736</item>
      <item>, OIB null</item>
      <item>, OIB null</item>
    </izvorni_sadrzaj>
    <derivirana_varijabla naziv="DomainObject.Predmet.SudioniciListNazivOIB_1">
      <item>, OIB 83444757736</item>
      <item>, OIB 39532276633</item>
      <item>, OIB 31063284933</item>
      <item>, OIB 85821130368</item>
      <item>, OIB 83444757736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0A421-12D1-439A-85B5-6076B4092B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3951</properties:Characters>
  <properties:Lines>107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2017-01-16T14:30:00Z</dcterms:created>
  <dc:creator>Ljubica Makovec</dc:creator>
  <cp:lastModifiedBy>Marko Makaj</cp:lastModifiedBy>
  <cp:lastPrinted>2017-01-17T09:33:00Z</cp:lastPrinted>
  <dcterms:modified xmlns:xsi="http://www.w3.org/2001/XMLSchema-instance" xsi:type="dcterms:W3CDTF">2017-01-17T09:33:00Z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