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c6bab9" w14:paraId="fc6bab9" w:rsidRDefault="00B929EE" w:rsidP="0098497D" w:rsidR="00B929EE" w:rsidRPr="000A32F4">
      <w:pPr>
        <w15:collapsed w:val="false"/>
      </w:pPr>
      <w:bookmarkStart w:name="_GoBack" w:id="0"/>
      <w:bookmarkEnd w:id="0"/>
    </w:p>
    <w:p w:rsidRDefault="0098497D" w:rsidP="005B4BDB" w:rsidR="00B929EE" w:rsidRPr="000A32F4">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FD2D68" w:rsidP="00B929EE" w:rsidR="00FD2D68">
      <w:pPr>
        <w:jc w:val="both"/>
      </w:pPr>
    </w:p>
    <w:p w:rsidRDefault="00B929EE" w:rsidP="00B929EE" w:rsidR="00B929EE" w:rsidRPr="000A32F4">
      <w:pPr>
        <w:jc w:val="both"/>
      </w:pPr>
      <w:r w:rsidRPr="000A32F4">
        <w:t>REPUBLIKA HRVATSKA</w:t>
      </w:r>
    </w:p>
    <w:p w:rsidRDefault="00B929EE" w:rsidP="00B929EE" w:rsidR="00B929EE" w:rsidRPr="000A32F4">
      <w:r w:rsidRPr="000A32F4">
        <w:t xml:space="preserve">TRGOVAČKI SUD U SPLITU </w:t>
      </w:r>
      <w:r w:rsidRPr="000A32F4">
        <w:tab/>
      </w:r>
      <w:r w:rsidRPr="000A32F4">
        <w:tab/>
      </w:r>
      <w:r w:rsidRPr="000A32F4">
        <w:tab/>
      </w:r>
      <w:r w:rsidRPr="000A32F4">
        <w:tab/>
      </w:r>
      <w:r w:rsidRPr="000A32F4">
        <w:tab/>
      </w:r>
    </w:p>
    <w:p w:rsidRDefault="00B929EE" w:rsidP="00B929EE" w:rsidR="00B929EE" w:rsidRPr="000A32F4">
      <w:r w:rsidRPr="000A32F4">
        <w:t>Split, Sukoišanska 6</w:t>
      </w:r>
      <w:r w:rsidRPr="000A32F4">
        <w:tab/>
      </w:r>
      <w:r w:rsidRPr="000A32F4">
        <w:tab/>
      </w:r>
    </w:p>
    <w:p w:rsidRDefault="00B929EE" w:rsidP="00B929EE" w:rsidR="00B929EE" w:rsidRPr="000A32F4">
      <w:pPr>
        <w:jc w:val="center"/>
      </w:pPr>
    </w:p>
    <w:p w:rsidRDefault="00FD2D68" w:rsidP="00B929EE" w:rsidR="00FD2D68">
      <w:pPr>
        <w:jc w:val="center"/>
      </w:pPr>
    </w:p>
    <w:p w:rsidRDefault="00B929EE" w:rsidP="00B929EE" w:rsidR="00B929EE" w:rsidRPr="000A32F4">
      <w:pPr>
        <w:jc w:val="center"/>
      </w:pPr>
      <w:r w:rsidRPr="000A32F4">
        <w:t xml:space="preserve">R E P U B L I K A    H R V A T S K A </w:t>
      </w:r>
    </w:p>
    <w:p w:rsidRDefault="00B929EE" w:rsidP="00B929EE" w:rsidR="00B929EE" w:rsidRPr="000A32F4">
      <w:pPr>
        <w:jc w:val="center"/>
      </w:pPr>
    </w:p>
    <w:p w:rsidRDefault="00B929EE" w:rsidP="00B929EE" w:rsidR="00B929EE">
      <w:pPr>
        <w:pStyle w:val="Naslov1"/>
        <w:rPr>
          <w:b w:val="false"/>
        </w:rPr>
      </w:pPr>
      <w:r w:rsidRPr="000A32F4">
        <w:rPr>
          <w:b w:val="false"/>
        </w:rPr>
        <w:t>R J E Š E N J E</w:t>
      </w:r>
    </w:p>
    <w:p w:rsidRDefault="00B929EE" w:rsidP="00B929EE" w:rsidR="00B929EE" w:rsidRPr="000A32F4"/>
    <w:p w:rsidRDefault="008B3C24" w:rsidP="005B4BDB" w:rsidR="00B929EE" w:rsidRPr="000A32F4">
      <w:pPr>
        <w:ind w:firstLine="708"/>
        <w:jc w:val="both"/>
      </w:pPr>
      <w:r w:rsidRPr="000A32F4">
        <w:t xml:space="preserve">Trgovački sud u Splitu, po stečajnom sucu Katarini Mikulić kao sucu pojedincu, u stečajnom postupku nad trgovačkim društvom </w:t>
      </w:r>
      <w:r w:rsidR="006E1F91" w:rsidRPr="001F71AE">
        <w:t>Credo banka d.d. "u stečaju", OIB: 94141384086, Zrinjsko-Frankopanska 58, Split</w:t>
      </w:r>
      <w:r w:rsidRPr="000A32F4">
        <w:t>, zastupan po stečajno</w:t>
      </w:r>
      <w:r w:rsidR="006E1F91">
        <w:t>j upraviteljici Ankici Čenić</w:t>
      </w:r>
      <w:r w:rsidRPr="000A32F4">
        <w:t xml:space="preserve"> iz Splita, </w:t>
      </w:r>
      <w:r w:rsidR="006E1F91">
        <w:t>Pupačićeva 1/3</w:t>
      </w:r>
      <w:r w:rsidRPr="000A32F4">
        <w:t xml:space="preserve">, dana </w:t>
      </w:r>
      <w:r w:rsidR="00002AA0">
        <w:t>05</w:t>
      </w:r>
      <w:r w:rsidR="00EC760B">
        <w:t>. rujna</w:t>
      </w:r>
      <w:r w:rsidR="008045A4">
        <w:t xml:space="preserve"> 2016</w:t>
      </w:r>
      <w:r w:rsidRPr="000A32F4">
        <w:t xml:space="preserve">. godine  </w:t>
      </w:r>
    </w:p>
    <w:p w:rsidRDefault="00FD2D68" w:rsidP="008B3C24" w:rsidR="00FD2D68">
      <w:pPr>
        <w:jc w:val="center"/>
        <w:rPr>
          <w:bCs/>
        </w:rPr>
      </w:pPr>
    </w:p>
    <w:p w:rsidRDefault="008B3C24" w:rsidP="008B3C24" w:rsidR="008B3C24" w:rsidRPr="000A32F4">
      <w:pPr>
        <w:jc w:val="center"/>
        <w:rPr>
          <w:bCs/>
        </w:rPr>
      </w:pPr>
      <w:r w:rsidRPr="000A32F4">
        <w:rPr>
          <w:bCs/>
        </w:rPr>
        <w:t>r i j e š i o     j e</w:t>
      </w:r>
    </w:p>
    <w:p w:rsidRDefault="00FD2D68" w:rsidP="008B3C24" w:rsidR="00FD2D68" w:rsidRPr="000A32F4">
      <w:pPr>
        <w:jc w:val="both"/>
      </w:pPr>
    </w:p>
    <w:p w:rsidRDefault="008B3C24" w:rsidP="008B3C24" w:rsidR="008B3C24">
      <w:pPr>
        <w:pStyle w:val="Uvuenotijeloteksta"/>
      </w:pPr>
      <w:r w:rsidRPr="000A32F4">
        <w:rPr>
          <w:bCs/>
        </w:rPr>
        <w:t xml:space="preserve">I. Kupcu </w:t>
      </w:r>
      <w:r w:rsidR="00EC760B">
        <w:t>DARKO BEZJAK, Majšperk 84, Majšperk, Slovenija,</w:t>
      </w:r>
      <w:r w:rsidR="00C36A39">
        <w:t xml:space="preserve"> </w:t>
      </w:r>
      <w:r w:rsidR="00EC760B">
        <w:t xml:space="preserve">OIB: 78077387602 </w:t>
      </w:r>
      <w:r w:rsidRPr="000A32F4">
        <w:rPr>
          <w:bCs/>
        </w:rPr>
        <w:t>d</w:t>
      </w:r>
      <w:r w:rsidRPr="000A32F4">
        <w:t>osuđuje se</w:t>
      </w:r>
      <w:r w:rsidR="004E0487">
        <w:t>:</w:t>
      </w:r>
      <w:r w:rsidRPr="000A32F4">
        <w:t xml:space="preserve">  </w:t>
      </w:r>
    </w:p>
    <w:p w:rsidRDefault="005F2618" w:rsidP="008B3C24" w:rsidR="005F2618" w:rsidRPr="000A32F4">
      <w:pPr>
        <w:pStyle w:val="Uvuenotijeloteksta"/>
      </w:pPr>
    </w:p>
    <w:p w:rsidRDefault="009969D7" w:rsidP="00EC760B" w:rsidR="00EC760B" w:rsidRPr="00EC760B">
      <w:pPr>
        <w:pStyle w:val="Odlomakpopisa"/>
        <w:numPr>
          <w:ilvl w:val="0"/>
          <w:numId w:val="5"/>
        </w:numPr>
        <w:tabs>
          <w:tab w:pos="567" w:val="left"/>
          <w:tab w:pos="7513" w:val="left"/>
        </w:tabs>
        <w:jc w:val="both"/>
        <w:rPr>
          <w:rStyle w:val="Istaknuto"/>
          <w:i w:val="false"/>
        </w:rPr>
      </w:pPr>
      <w:r>
        <w:t>nekretnin</w:t>
      </w:r>
      <w:r w:rsidR="00A714EA">
        <w:t>a</w:t>
      </w:r>
      <w:r>
        <w:t xml:space="preserve"> pod red. br. </w:t>
      </w:r>
      <w:r w:rsidR="00EC760B">
        <w:t>27</w:t>
      </w:r>
      <w:r>
        <w:t xml:space="preserve">. zaključka o prodaji ovog suda pod gornjim poslovnim brojem od </w:t>
      </w:r>
      <w:r w:rsidR="00EC760B">
        <w:t>25</w:t>
      </w:r>
      <w:r>
        <w:t>. srpnja 2016. godine</w:t>
      </w:r>
      <w:r w:rsidR="00EC760B">
        <w:t xml:space="preserve">: </w:t>
      </w:r>
      <w:r>
        <w:t xml:space="preserve"> </w:t>
      </w:r>
      <w:r w:rsidR="00EC760B" w:rsidRPr="001F71AE">
        <w:t>3.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00EC760B" w:rsidRPr="00EC760B">
        <w:rPr>
          <w:vertAlign w:val="superscript"/>
        </w:rPr>
        <w:t>2</w:t>
      </w:r>
      <w:r w:rsidR="00EC760B" w:rsidRPr="001F71AE">
        <w:t xml:space="preserve"> i dvorište, Put Mrta 38/A od 632m</w:t>
      </w:r>
      <w:r w:rsidR="00EC760B" w:rsidRPr="00EC760B">
        <w:rPr>
          <w:vertAlign w:val="superscript"/>
        </w:rPr>
        <w:t>2</w:t>
      </w:r>
      <w:r w:rsidR="00EC760B" w:rsidRPr="001F71AE">
        <w:t>, ZKUL 2467, KO Povljana, što u naravi predstavlja jednosoban stan u prizemlju, oznake „S3“, površine 48,90m</w:t>
      </w:r>
      <w:r w:rsidR="00EC760B" w:rsidRPr="00EC760B">
        <w:rPr>
          <w:vertAlign w:val="superscript"/>
        </w:rPr>
        <w:t>2</w:t>
      </w:r>
      <w:r w:rsidR="00EC760B" w:rsidRPr="001F71AE">
        <w:t>, s pripatcima: vrt „V3“ i parkiralište „P3“ površine 35,52m</w:t>
      </w:r>
      <w:r w:rsidR="00EC760B" w:rsidRPr="00EC760B">
        <w:rPr>
          <w:vertAlign w:val="superscript"/>
        </w:rPr>
        <w:t>2</w:t>
      </w:r>
      <w:r w:rsidR="00EC760B" w:rsidRPr="001F71AE">
        <w:t>, a sve navedeno ukupne površine 84,42m</w:t>
      </w:r>
      <w:r w:rsidR="00EC760B" w:rsidRPr="00EC760B">
        <w:rPr>
          <w:vertAlign w:val="superscript"/>
        </w:rPr>
        <w:t>2</w:t>
      </w:r>
      <w:r w:rsidR="00EC760B" w:rsidRPr="001F71AE">
        <w:t>, u Etažnom elaboratu sve ozna</w:t>
      </w:r>
      <w:r w:rsidR="0088493C">
        <w:t>čeno oznakama „S3“, V3“ i „P3“.</w:t>
      </w:r>
    </w:p>
    <w:p w:rsidRDefault="008B3C24" w:rsidP="008B3C24" w:rsidR="008B3C24" w:rsidRPr="000A32F4">
      <w:pPr>
        <w:ind w:left="720"/>
        <w:jc w:val="both"/>
      </w:pPr>
    </w:p>
    <w:p w:rsidRDefault="008B3C24" w:rsidP="00EC760B" w:rsidR="00EC760B">
      <w:pPr>
        <w:ind w:left="540"/>
        <w:jc w:val="both"/>
      </w:pPr>
      <w:r w:rsidRPr="000A32F4">
        <w:rPr>
          <w:bCs/>
        </w:rPr>
        <w:t>II.</w:t>
      </w:r>
      <w:r w:rsidRPr="000A32F4">
        <w:t xml:space="preserve"> Predmetna nekretnina opisana u  toč. I. izreke  ovog rješenja  predat će se kupcu  </w:t>
      </w:r>
      <w:r w:rsidR="00EC760B">
        <w:t xml:space="preserve">DARKO BEZJAK, Majšperk 84, Majšperk, Slovenija, OIB: 78077387602 </w:t>
      </w:r>
      <w:r w:rsidRPr="000A32F4">
        <w:t>nakon pravomoćnosti ovog rješenja o dosudi nekretnine i nakon što kupac položi kupov</w:t>
      </w:r>
      <w:r w:rsidR="00EC760B">
        <w:t xml:space="preserve">ninu </w:t>
      </w:r>
      <w:r w:rsidR="00EC760B" w:rsidRPr="00B54FA0">
        <w:t xml:space="preserve">uvećanu za iznos PDV-a od 25% od iznosa kupovnine, što odgovara uvjetima prodaje iz zaključka suda od </w:t>
      </w:r>
      <w:r w:rsidR="00EC760B">
        <w:t>25</w:t>
      </w:r>
      <w:r w:rsidR="00EC760B" w:rsidRPr="00B54FA0">
        <w:t>. srpnja 2016. godine sadržanih pod točkom VI: Način i uvjeti prodaje, redni broj 11/ i 14/.</w:t>
      </w:r>
    </w:p>
    <w:p w:rsidRDefault="00EC760B" w:rsidP="00EC760B" w:rsidR="00EC760B">
      <w:pPr>
        <w:ind w:left="540"/>
        <w:jc w:val="both"/>
      </w:pPr>
    </w:p>
    <w:p w:rsidRDefault="00EC760B" w:rsidP="00EE4179" w:rsidR="008B3C24" w:rsidRPr="000A32F4">
      <w:pPr>
        <w:ind w:left="540"/>
        <w:jc w:val="both"/>
      </w:pPr>
      <w:r>
        <w:t xml:space="preserve">III. </w:t>
      </w:r>
      <w:r w:rsidR="008B3C24" w:rsidRPr="000A32F4">
        <w:t xml:space="preserve">Kupac </w:t>
      </w:r>
      <w:r>
        <w:t xml:space="preserve">DARKO BEZJAK, Majšperk 84, Majšperk, Slovenija, OIB: 78077387602 </w:t>
      </w:r>
      <w:r w:rsidR="008B3C24" w:rsidRPr="000A32F4">
        <w:rPr>
          <w:bCs/>
        </w:rPr>
        <w:t xml:space="preserve">dužan je </w:t>
      </w:r>
      <w:r w:rsidR="008B3C24" w:rsidRPr="000A32F4">
        <w:t xml:space="preserve"> položiti kupov</w:t>
      </w:r>
      <w:r w:rsidR="00D7535E" w:rsidRPr="000A32F4">
        <w:t>n</w:t>
      </w:r>
      <w:r w:rsidR="008B3C24" w:rsidRPr="000A32F4">
        <w:t xml:space="preserve">inu  u iznosu od </w:t>
      </w:r>
      <w:r>
        <w:t>390</w:t>
      </w:r>
      <w:r w:rsidR="00C36A39" w:rsidRPr="00C36A39">
        <w:t>.000,00</w:t>
      </w:r>
      <w:r w:rsidR="008045A4" w:rsidRPr="00C36A39">
        <w:t xml:space="preserve"> </w:t>
      </w:r>
      <w:r w:rsidR="00C6383E" w:rsidRPr="00C36A39">
        <w:t>kuna</w:t>
      </w:r>
      <w:r w:rsidR="00C3048A" w:rsidRPr="00C36A39">
        <w:t xml:space="preserve"> </w:t>
      </w:r>
      <w:r>
        <w:t xml:space="preserve">uvećanu za iznos PDV-a od 25% od iznosa kupovnine (odnosno 97.500,00 kuna), sve umanjeno za iznos uplaćene jamčevine u iznosu od 39.000,00 kuna, a što ukupno iznosi 448.500,00 kuna, </w:t>
      </w:r>
      <w:r w:rsidR="008B3C24" w:rsidRPr="000A32F4">
        <w:t xml:space="preserve">u roku od 30 dana računajući od dana </w:t>
      </w:r>
      <w:r w:rsidR="00167E19">
        <w:t xml:space="preserve">održanog ročišta za dražbu </w:t>
      </w:r>
      <w:r w:rsidR="00EE4179">
        <w:t>01. rujna</w:t>
      </w:r>
      <w:r w:rsidR="00167E19">
        <w:t xml:space="preserve"> 2016. godine. </w:t>
      </w:r>
      <w:r w:rsidR="008B3C24" w:rsidRPr="000A32F4">
        <w:t>Kupov</w:t>
      </w:r>
      <w:r w:rsidR="00D7535E" w:rsidRPr="000A32F4">
        <w:t>n</w:t>
      </w:r>
      <w:r w:rsidR="008B3C24" w:rsidRPr="000A32F4">
        <w:t xml:space="preserve">ina se polaže na račun depozita Trgovačkog suda u Splitu br. </w:t>
      </w:r>
      <w:r w:rsidR="00081449" w:rsidRPr="00081449">
        <w:lastRenderedPageBreak/>
        <w:t>HR1623900011300000664</w:t>
      </w:r>
      <w:r w:rsidR="008B3C24" w:rsidRPr="00081449">
        <w:t xml:space="preserve"> </w:t>
      </w:r>
      <w:r w:rsidR="008B3C24" w:rsidRPr="000A32F4">
        <w:t>kod Hrvatske Poštanske Banke</w:t>
      </w:r>
      <w:r w:rsidR="00C6383E" w:rsidRPr="000A32F4">
        <w:t xml:space="preserve"> d.d. Zagreb</w:t>
      </w:r>
      <w:r w:rsidR="009969D7">
        <w:t xml:space="preserve"> s naznakom na broj predmeta 4.</w:t>
      </w:r>
      <w:r w:rsidR="00C6383E" w:rsidRPr="000A32F4">
        <w:t>St-</w:t>
      </w:r>
      <w:r w:rsidR="009969D7">
        <w:t>770/2011</w:t>
      </w:r>
      <w:r w:rsidR="00C6383E" w:rsidRPr="000A32F4">
        <w:t>.</w:t>
      </w:r>
      <w:r w:rsidR="008B3C24" w:rsidRPr="000A32F4">
        <w:t xml:space="preserve">  </w:t>
      </w:r>
    </w:p>
    <w:p w:rsidRDefault="008B3C24" w:rsidP="008B3C24" w:rsidR="008B3C24" w:rsidRPr="000A32F4">
      <w:pPr>
        <w:pStyle w:val="Uvuenotijeloteksta"/>
      </w:pPr>
    </w:p>
    <w:p w:rsidRDefault="008B3C24" w:rsidP="0081386F" w:rsidR="008B3C24" w:rsidRPr="001E6848">
      <w:pPr>
        <w:ind w:left="540"/>
        <w:jc w:val="both"/>
        <w:rPr>
          <w:bCs/>
          <w:color w:val="FF0000"/>
        </w:rPr>
      </w:pPr>
      <w:r w:rsidRPr="000A32F4">
        <w:rPr>
          <w:bCs/>
        </w:rPr>
        <w:t xml:space="preserve">IV. Nakon pravomoćnosti ovog rješenja o dosudi i nakon što kupac </w:t>
      </w:r>
      <w:r w:rsidR="0081386F">
        <w:t>DARKO BEZJAK, Majšperk 84, Majšperk, Slovenija, OIB: 78077387602</w:t>
      </w:r>
      <w:r w:rsidRPr="000A32F4">
        <w:rPr>
          <w:bCs/>
        </w:rPr>
        <w:t xml:space="preserve"> u cijelosti položi kupov</w:t>
      </w:r>
      <w:r w:rsidR="00D7535E" w:rsidRPr="000A32F4">
        <w:rPr>
          <w:bCs/>
        </w:rPr>
        <w:t>n</w:t>
      </w:r>
      <w:r w:rsidRPr="000A32F4">
        <w:rPr>
          <w:bCs/>
        </w:rPr>
        <w:t>inu</w:t>
      </w:r>
      <w:r w:rsidR="0081386F">
        <w:rPr>
          <w:bCs/>
        </w:rPr>
        <w:t xml:space="preserve"> </w:t>
      </w:r>
      <w:r w:rsidR="0081386F" w:rsidRPr="000A32F4">
        <w:t xml:space="preserve">u iznosu od </w:t>
      </w:r>
      <w:r w:rsidR="0081386F">
        <w:t>390</w:t>
      </w:r>
      <w:r w:rsidR="0081386F" w:rsidRPr="00C36A39">
        <w:t xml:space="preserve">.000,00 kuna </w:t>
      </w:r>
      <w:r w:rsidR="0081386F">
        <w:t xml:space="preserve">uvećanu za iznos PDV-a od 25% od iznosa kupovnine (odnosno 97.500,00 kuna), sve umanjeno za iznos uplaćene jamčevine u iznosu od 39.000,00 kuna, a što ukupno iznosi 448.500,00 kuna, </w:t>
      </w:r>
      <w:r w:rsidRPr="000A32F4">
        <w:rPr>
          <w:bCs/>
        </w:rPr>
        <w:t xml:space="preserve">Odjel za zemljišne knjige Općinskog sudu u </w:t>
      </w:r>
      <w:r w:rsidR="0081386F">
        <w:rPr>
          <w:bCs/>
        </w:rPr>
        <w:t>Zadru</w:t>
      </w:r>
      <w:r w:rsidR="00C36A39">
        <w:rPr>
          <w:bCs/>
        </w:rPr>
        <w:t xml:space="preserve">, Stalna služba u </w:t>
      </w:r>
      <w:r w:rsidR="0081386F">
        <w:rPr>
          <w:bCs/>
        </w:rPr>
        <w:t>Pagu</w:t>
      </w:r>
      <w:r w:rsidRPr="000A32F4">
        <w:rPr>
          <w:bCs/>
        </w:rPr>
        <w:t xml:space="preserve">  izvršit će upis prava vlasništva predmetne nekretnine,  pobliže opisane u toč. I. izreke</w:t>
      </w:r>
      <w:r w:rsidR="00C36A39">
        <w:rPr>
          <w:bCs/>
        </w:rPr>
        <w:t xml:space="preserve"> ovog rješenja, u korist kupca </w:t>
      </w:r>
      <w:r w:rsidR="0081386F" w:rsidRPr="000A32F4">
        <w:t xml:space="preserve">u iznosu od </w:t>
      </w:r>
      <w:r w:rsidR="0081386F">
        <w:t>390</w:t>
      </w:r>
      <w:r w:rsidR="0081386F" w:rsidRPr="00C36A39">
        <w:t xml:space="preserve">.000,00 kuna </w:t>
      </w:r>
      <w:r w:rsidR="0081386F">
        <w:t xml:space="preserve">uvećanu za iznos PDV-a od 25% od iznosa kupovnine (odnosno 97.500,00 kuna), sve umanjeno za iznos uplaćene jamčevine u iznosu od 39.000,00 kuna, a što ukupno iznosi 448.500,00 kuna </w:t>
      </w:r>
      <w:r w:rsidR="008045A4">
        <w:rPr>
          <w:bCs/>
        </w:rPr>
        <w:t xml:space="preserve">te </w:t>
      </w:r>
      <w:r w:rsidRPr="000A32F4">
        <w:rPr>
          <w:bCs/>
        </w:rPr>
        <w:t>brisanje svih prava i tereta koji prestaju prodajom nekretnine po pravilima Ovršnog zakona.</w:t>
      </w:r>
      <w:r w:rsidR="001E6848">
        <w:rPr>
          <w:bCs/>
        </w:rPr>
        <w:t xml:space="preserve"> </w:t>
      </w:r>
    </w:p>
    <w:p w:rsidRDefault="008B3C24" w:rsidP="008B3C24" w:rsidR="008B3C24" w:rsidRPr="000A32F4">
      <w:pPr>
        <w:ind w:left="705"/>
        <w:jc w:val="both"/>
        <w:rPr>
          <w:bCs/>
        </w:rPr>
      </w:pPr>
    </w:p>
    <w:p w:rsidRDefault="008B3C24" w:rsidP="001E6848" w:rsidR="008B3C24" w:rsidRPr="000A32F4">
      <w:pPr>
        <w:ind w:left="540"/>
        <w:jc w:val="both"/>
        <w:rPr>
          <w:bCs/>
        </w:rPr>
      </w:pPr>
      <w:r w:rsidRPr="000A32F4">
        <w:rPr>
          <w:bCs/>
        </w:rPr>
        <w:t>V. Odjel za zemljišne knjige Općinskog sud</w:t>
      </w:r>
      <w:r w:rsidR="00D7535E" w:rsidRPr="000A32F4">
        <w:rPr>
          <w:bCs/>
        </w:rPr>
        <w:t xml:space="preserve">a u </w:t>
      </w:r>
      <w:r w:rsidR="001E6848">
        <w:rPr>
          <w:bCs/>
        </w:rPr>
        <w:t>Zadru</w:t>
      </w:r>
      <w:r w:rsidR="00C36A39">
        <w:rPr>
          <w:bCs/>
        </w:rPr>
        <w:t xml:space="preserve">, Stalna služba u </w:t>
      </w:r>
      <w:r w:rsidR="001E6848">
        <w:rPr>
          <w:bCs/>
        </w:rPr>
        <w:t>Pagu</w:t>
      </w:r>
      <w:r w:rsidR="00D7535E" w:rsidRPr="000A32F4">
        <w:rPr>
          <w:bCs/>
        </w:rPr>
        <w:t xml:space="preserve">  obavit će upise iz </w:t>
      </w:r>
      <w:r w:rsidRPr="000A32F4">
        <w:rPr>
          <w:bCs/>
        </w:rPr>
        <w:t xml:space="preserve"> toč. IV. izreke ovog rješenja na temelju pravomoćnog rješenja o dosudi predmetne nekretnine  i potvrde  ovog stečajnog suda  da je kupac položio kupov</w:t>
      </w:r>
      <w:r w:rsidR="00D7535E" w:rsidRPr="000A32F4">
        <w:rPr>
          <w:bCs/>
        </w:rPr>
        <w:t>n</w:t>
      </w:r>
      <w:r w:rsidRPr="000A32F4">
        <w:rPr>
          <w:bCs/>
        </w:rPr>
        <w:t>inu</w:t>
      </w:r>
      <w:r w:rsidR="001E6848">
        <w:rPr>
          <w:bCs/>
        </w:rPr>
        <w:t xml:space="preserve"> uvećanu za iznos PDV-a od 25% od iznosa kupovnine (sveukupno 448.500,00 kuna),</w:t>
      </w:r>
      <w:r w:rsidRPr="000A32F4">
        <w:rPr>
          <w:bCs/>
        </w:rPr>
        <w:t xml:space="preserve"> u skladu s rješenjem o dosudi predmetne nekretnine.</w:t>
      </w:r>
    </w:p>
    <w:p w:rsidRDefault="008B3C24" w:rsidP="008B3C24" w:rsidR="008B3C24" w:rsidRPr="000A32F4">
      <w:pPr>
        <w:ind w:left="705"/>
        <w:jc w:val="both"/>
      </w:pPr>
    </w:p>
    <w:p w:rsidRDefault="008B3C24" w:rsidP="001E6848" w:rsidR="008B3C24" w:rsidRPr="000A32F4">
      <w:pPr>
        <w:ind w:left="540"/>
        <w:jc w:val="both"/>
      </w:pPr>
      <w:r w:rsidRPr="000A32F4">
        <w:t xml:space="preserve">VI. Primjerak ovog rješenja bit će dostavljen  Odjelu  za zemljišne knjige Općinskog suda u </w:t>
      </w:r>
      <w:r w:rsidR="001E6848">
        <w:t>Zadru</w:t>
      </w:r>
      <w:r w:rsidR="00C36A39">
        <w:t xml:space="preserve">, Stalna služba u </w:t>
      </w:r>
      <w:r w:rsidR="001E6848">
        <w:t>Pagu</w:t>
      </w:r>
      <w:r w:rsidRPr="000A32F4">
        <w:t xml:space="preserve"> radi zabilježbe ovog rješenja u zemljišnim knjigama.   </w:t>
      </w:r>
    </w:p>
    <w:p w:rsidRDefault="008B3C24" w:rsidP="008B3C24" w:rsidR="008B3C24" w:rsidRPr="000A32F4">
      <w:pPr>
        <w:ind w:left="705"/>
        <w:jc w:val="both"/>
      </w:pPr>
    </w:p>
    <w:p w:rsidRDefault="008B3C24" w:rsidP="001E6848" w:rsidR="008B3C24" w:rsidRPr="000A32F4">
      <w:pPr>
        <w:ind w:left="540"/>
        <w:jc w:val="both"/>
      </w:pPr>
      <w:r w:rsidRPr="000A32F4">
        <w:t xml:space="preserve">VII. Ovo rješenje o dosudi bit će istaknuto na </w:t>
      </w:r>
      <w:r w:rsidR="00C6383E" w:rsidRPr="000A32F4">
        <w:t>e-</w:t>
      </w:r>
      <w:r w:rsidRPr="000A32F4">
        <w:t xml:space="preserve">oglasnoj ploči ovog suda. </w:t>
      </w:r>
    </w:p>
    <w:p w:rsidRDefault="00A67B54" w:rsidP="008B3C24" w:rsidR="00A67B54">
      <w:pPr>
        <w:jc w:val="center"/>
      </w:pPr>
    </w:p>
    <w:p w:rsidRDefault="00FD2D68" w:rsidP="008B3C24" w:rsidR="00FD2D68">
      <w:pPr>
        <w:jc w:val="center"/>
      </w:pPr>
    </w:p>
    <w:p w:rsidRDefault="008B3C24" w:rsidP="008B3C24" w:rsidR="008B3C24">
      <w:pPr>
        <w:jc w:val="center"/>
      </w:pPr>
      <w:r w:rsidRPr="000A32F4">
        <w:t xml:space="preserve">Obrazloženje </w:t>
      </w:r>
    </w:p>
    <w:p w:rsidRDefault="00FD2D68" w:rsidP="008B3C24" w:rsidR="00FD2D68">
      <w:pPr>
        <w:jc w:val="center"/>
      </w:pPr>
    </w:p>
    <w:p w:rsidRDefault="008B3C24" w:rsidP="005B4BDB" w:rsidR="008B3C24" w:rsidRPr="000A32F4">
      <w:pPr>
        <w:tabs>
          <w:tab w:pos="1260" w:val="left"/>
        </w:tabs>
      </w:pPr>
    </w:p>
    <w:p w:rsidRDefault="00C6383E" w:rsidP="00C6383E" w:rsidR="00C6383E" w:rsidRPr="000A32F4">
      <w:pPr>
        <w:pStyle w:val="Bezproreda"/>
        <w:ind w:firstLine="708"/>
        <w:jc w:val="both"/>
        <w:rPr>
          <w:rFonts w:hAnsi="Times New Roman" w:ascii="Times New Roman"/>
          <w:sz w:val="24"/>
          <w:szCs w:val="24"/>
        </w:rPr>
      </w:pPr>
      <w:r w:rsidRPr="000A32F4">
        <w:rPr>
          <w:rFonts w:hAnsi="Times New Roman" w:ascii="Times New Roman"/>
          <w:sz w:val="24"/>
          <w:szCs w:val="24"/>
        </w:rPr>
        <w:t xml:space="preserve">Rješenjem ovog suda br. </w:t>
      </w:r>
      <w:r w:rsidR="00AE1D78">
        <w:rPr>
          <w:rFonts w:hAnsi="Times New Roman" w:ascii="Times New Roman"/>
          <w:sz w:val="24"/>
          <w:szCs w:val="24"/>
        </w:rPr>
        <w:t>1</w:t>
      </w:r>
      <w:r w:rsidRPr="000A32F4">
        <w:rPr>
          <w:rFonts w:hAnsi="Times New Roman" w:ascii="Times New Roman"/>
          <w:sz w:val="24"/>
          <w:szCs w:val="24"/>
        </w:rPr>
        <w:t>4</w:t>
      </w:r>
      <w:r w:rsidR="00AE1D78">
        <w:rPr>
          <w:rFonts w:hAnsi="Times New Roman" w:ascii="Times New Roman"/>
          <w:sz w:val="24"/>
          <w:szCs w:val="24"/>
        </w:rPr>
        <w:t>.</w:t>
      </w:r>
      <w:r w:rsidRPr="000A32F4">
        <w:rPr>
          <w:rFonts w:hAnsi="Times New Roman" w:ascii="Times New Roman"/>
          <w:sz w:val="24"/>
          <w:szCs w:val="24"/>
        </w:rPr>
        <w:t xml:space="preserve"> St-</w:t>
      </w:r>
      <w:r w:rsidR="00AE1D78">
        <w:rPr>
          <w:rFonts w:hAnsi="Times New Roman" w:ascii="Times New Roman"/>
          <w:sz w:val="24"/>
          <w:szCs w:val="24"/>
        </w:rPr>
        <w:t>770/11</w:t>
      </w:r>
      <w:r w:rsidRPr="000A32F4">
        <w:rPr>
          <w:rFonts w:hAnsi="Times New Roman" w:ascii="Times New Roman"/>
          <w:sz w:val="24"/>
          <w:szCs w:val="24"/>
        </w:rPr>
        <w:t xml:space="preserve"> od </w:t>
      </w:r>
      <w:r w:rsidR="00AE1D78">
        <w:rPr>
          <w:rFonts w:hAnsi="Times New Roman" w:ascii="Times New Roman"/>
          <w:sz w:val="24"/>
          <w:szCs w:val="24"/>
        </w:rPr>
        <w:t>16. siječnja 2012</w:t>
      </w:r>
      <w:r w:rsidRPr="000A32F4">
        <w:rPr>
          <w:rFonts w:hAnsi="Times New Roman" w:ascii="Times New Roman"/>
          <w:sz w:val="24"/>
          <w:szCs w:val="24"/>
        </w:rPr>
        <w:t xml:space="preserve">. godine otvoren stečajni postupak na stečajnim dužnikom </w:t>
      </w:r>
      <w:r w:rsidR="00AE1D78" w:rsidRPr="00AE1D78">
        <w:rPr>
          <w:rFonts w:hAnsi="Times New Roman" w:ascii="Times New Roman"/>
          <w:sz w:val="24"/>
          <w:szCs w:val="24"/>
        </w:rPr>
        <w:t>Credo banka d.d., OIB: 94141384086, Zrinjsko-Frankopanska 58, Split</w:t>
      </w:r>
      <w:r w:rsidRPr="000A32F4">
        <w:rPr>
          <w:rFonts w:hAnsi="Times New Roman" w:ascii="Times New Roman"/>
          <w:sz w:val="24"/>
          <w:szCs w:val="24"/>
        </w:rPr>
        <w:t xml:space="preserve">. </w:t>
      </w:r>
    </w:p>
    <w:p w:rsidRDefault="00C6383E" w:rsidP="00C6383E" w:rsidR="00C6383E" w:rsidRPr="000A32F4">
      <w:pPr>
        <w:pStyle w:val="Bezproreda"/>
        <w:jc w:val="both"/>
        <w:rPr>
          <w:rFonts w:hAnsi="Times New Roman" w:ascii="Times New Roman"/>
          <w:sz w:val="24"/>
          <w:szCs w:val="24"/>
        </w:rPr>
      </w:pPr>
    </w:p>
    <w:p w:rsidRDefault="00C6383E" w:rsidP="00AE1D78" w:rsidR="00AE1D78" w:rsidRPr="00326E1F">
      <w:pPr>
        <w:ind w:firstLine="708"/>
        <w:jc w:val="both"/>
      </w:pPr>
      <w:r w:rsidRPr="000A32F4">
        <w:t>Istim rješenjem za stečajn</w:t>
      </w:r>
      <w:r w:rsidR="00AE1D78">
        <w:t>u</w:t>
      </w:r>
      <w:r w:rsidRPr="000A32F4">
        <w:t xml:space="preserve"> upravitelj</w:t>
      </w:r>
      <w:r w:rsidR="00AE1D78">
        <w:t>icu</w:t>
      </w:r>
      <w:r w:rsidRPr="000A32F4">
        <w:t xml:space="preserve"> imenovan</w:t>
      </w:r>
      <w:r w:rsidR="00AE1D78">
        <w:t>a</w:t>
      </w:r>
      <w:r w:rsidRPr="000A32F4">
        <w:t xml:space="preserve"> je </w:t>
      </w:r>
      <w:r w:rsidR="00AE1D78" w:rsidRPr="00EC4963">
        <w:t>Ankica</w:t>
      </w:r>
      <w:r w:rsidR="00AE1D78" w:rsidRPr="00326E1F">
        <w:t xml:space="preserve"> Č</w:t>
      </w:r>
      <w:r w:rsidR="00AE1D78" w:rsidRPr="00EC4963">
        <w:t>eni</w:t>
      </w:r>
      <w:r w:rsidR="00AE1D78" w:rsidRPr="00326E1F">
        <w:t xml:space="preserve">ć, </w:t>
      </w:r>
      <w:r w:rsidR="00AE1D78" w:rsidRPr="00EC4963">
        <w:t>iz</w:t>
      </w:r>
      <w:r w:rsidR="00AE1D78" w:rsidRPr="00326E1F">
        <w:t xml:space="preserve"> </w:t>
      </w:r>
      <w:r w:rsidR="00AE1D78" w:rsidRPr="00EC4963">
        <w:t>Splita</w:t>
      </w:r>
      <w:r w:rsidR="00AE1D78" w:rsidRPr="00326E1F">
        <w:t xml:space="preserve">, </w:t>
      </w:r>
      <w:r w:rsidR="00AE1D78" w:rsidRPr="00EC4963">
        <w:t>Pupa</w:t>
      </w:r>
      <w:r w:rsidR="00AE1D78" w:rsidRPr="00326E1F">
        <w:t>č</w:t>
      </w:r>
      <w:r w:rsidR="00AE1D78" w:rsidRPr="00EC4963">
        <w:t>i</w:t>
      </w:r>
      <w:r w:rsidR="00AE1D78" w:rsidRPr="00326E1F">
        <w:t>ć</w:t>
      </w:r>
      <w:r w:rsidR="00AE1D78" w:rsidRPr="00EC4963">
        <w:t>eva</w:t>
      </w:r>
      <w:r w:rsidR="00C36A39">
        <w:t xml:space="preserve"> 1/3</w:t>
      </w:r>
      <w:r w:rsidR="00AE1D78" w:rsidRPr="00326E1F">
        <w:t xml:space="preserve">, </w:t>
      </w:r>
      <w:r w:rsidR="00AE1D78" w:rsidRPr="00EC4963">
        <w:t>OIB</w:t>
      </w:r>
      <w:r w:rsidR="00AE1D78" w:rsidRPr="00326E1F">
        <w:t>: 67541309757.</w:t>
      </w:r>
    </w:p>
    <w:p w:rsidRDefault="008B3C24" w:rsidP="00AE1D78" w:rsidR="008B3C24" w:rsidRPr="00AE1D78">
      <w:pPr>
        <w:pStyle w:val="Bezproreda"/>
        <w:ind w:firstLine="708"/>
        <w:jc w:val="both"/>
        <w:rPr>
          <w:rFonts w:hAnsi="Times New Roman" w:ascii="Times New Roman"/>
          <w:sz w:val="24"/>
          <w:szCs w:val="24"/>
        </w:rPr>
      </w:pPr>
    </w:p>
    <w:p w:rsidRDefault="008B3C24" w:rsidP="008B3C24" w:rsidR="008B3C24" w:rsidRPr="000A32F4">
      <w:pPr>
        <w:jc w:val="both"/>
      </w:pPr>
      <w:r w:rsidRPr="000A32F4">
        <w:tab/>
        <w:t xml:space="preserve">U naprijed navedenom stečajnom postupku </w:t>
      </w:r>
      <w:r w:rsidR="00AE1D78">
        <w:t>r</w:t>
      </w:r>
      <w:r w:rsidRPr="000A32F4">
        <w:t xml:space="preserve">ješenjem ovog suda br. </w:t>
      </w:r>
      <w:r w:rsidR="00AE1D78">
        <w:t xml:space="preserve">14. </w:t>
      </w:r>
      <w:r w:rsidR="00C6383E" w:rsidRPr="000A32F4">
        <w:t>St-</w:t>
      </w:r>
      <w:r w:rsidR="00AE1D78">
        <w:t>770/2011</w:t>
      </w:r>
      <w:r w:rsidRPr="000A32F4">
        <w:t xml:space="preserve"> od </w:t>
      </w:r>
      <w:r w:rsidR="00AE1D78">
        <w:t>14. svibnja 2014</w:t>
      </w:r>
      <w:r w:rsidRPr="000A32F4">
        <w:t xml:space="preserve">. godine određena je prodaja u stečajnom postupku predmetne nekretnine pobliže opisane u toč. I. izreke ovog rješenja. </w:t>
      </w:r>
    </w:p>
    <w:p w:rsidRDefault="008B3C24" w:rsidP="008B3C24" w:rsidR="008B3C24" w:rsidRPr="000A32F4">
      <w:pPr>
        <w:jc w:val="both"/>
      </w:pPr>
    </w:p>
    <w:p w:rsidRDefault="008B3C24" w:rsidP="008B3C24" w:rsidR="008B3C24" w:rsidRPr="000A32F4">
      <w:pPr>
        <w:jc w:val="both"/>
      </w:pPr>
      <w:r w:rsidRPr="000A32F4">
        <w:tab/>
        <w:t xml:space="preserve">Zaključkom ovog suda br. </w:t>
      </w:r>
      <w:r w:rsidR="00C6383E" w:rsidRPr="000A32F4">
        <w:t>4.St-</w:t>
      </w:r>
      <w:r w:rsidR="00AE1D78">
        <w:t>770/2011</w:t>
      </w:r>
      <w:r w:rsidR="00C6383E" w:rsidRPr="000A32F4">
        <w:t xml:space="preserve"> </w:t>
      </w:r>
      <w:r w:rsidRPr="000A32F4">
        <w:t xml:space="preserve">od </w:t>
      </w:r>
      <w:r w:rsidR="00C9648C">
        <w:t>25</w:t>
      </w:r>
      <w:r w:rsidR="008045A4">
        <w:t xml:space="preserve">. </w:t>
      </w:r>
      <w:r w:rsidR="00AE1D78">
        <w:t>srpnja</w:t>
      </w:r>
      <w:r w:rsidR="008045A4">
        <w:t xml:space="preserve"> 2016</w:t>
      </w:r>
      <w:r w:rsidRPr="000A32F4">
        <w:t>.g. bilo je određeno ročište za prodaju u stečajnom postupku  predmetn</w:t>
      </w:r>
      <w:r w:rsidR="008045A4">
        <w:t>e</w:t>
      </w:r>
      <w:r w:rsidR="00C6383E" w:rsidRPr="000A32F4">
        <w:t xml:space="preserve"> nekretnin</w:t>
      </w:r>
      <w:r w:rsidR="008045A4">
        <w:t>e</w:t>
      </w:r>
      <w:r w:rsidR="00C6383E" w:rsidRPr="000A32F4">
        <w:t xml:space="preserve"> i pokretnina u vlasništvu stečajnog dužnika</w:t>
      </w:r>
      <w:r w:rsidRPr="000A32F4">
        <w:t xml:space="preserve">  i to za dan </w:t>
      </w:r>
      <w:r w:rsidR="00C9648C">
        <w:t>01. rujna</w:t>
      </w:r>
      <w:r w:rsidR="008045A4">
        <w:t xml:space="preserve"> 2016</w:t>
      </w:r>
      <w:r w:rsidRPr="000A32F4">
        <w:t>. godine.</w:t>
      </w:r>
    </w:p>
    <w:p w:rsidRDefault="008045A4" w:rsidP="008B3C24" w:rsidR="008045A4">
      <w:pPr>
        <w:jc w:val="both"/>
      </w:pPr>
    </w:p>
    <w:p w:rsidRDefault="00C9648C" w:rsidP="00C9648C" w:rsidR="00C9648C" w:rsidRPr="00C9648C">
      <w:pPr>
        <w:tabs>
          <w:tab w:pos="567" w:val="left"/>
          <w:tab w:pos="7513" w:val="left"/>
        </w:tabs>
        <w:jc w:val="both"/>
        <w:rPr>
          <w:rStyle w:val="Istaknuto"/>
          <w:i w:val="false"/>
        </w:rPr>
      </w:pPr>
      <w:r>
        <w:tab/>
      </w:r>
      <w:r w:rsidR="00D7535E" w:rsidRPr="000A32F4">
        <w:t>Za usmenu javnu dražbu pristigl</w:t>
      </w:r>
      <w:r w:rsidR="008045A4">
        <w:t>a</w:t>
      </w:r>
      <w:r w:rsidR="00D7535E" w:rsidRPr="000A32F4">
        <w:t xml:space="preserve"> </w:t>
      </w:r>
      <w:r w:rsidR="001664DF">
        <w:t>je</w:t>
      </w:r>
      <w:r w:rsidR="00D7535E" w:rsidRPr="000A32F4">
        <w:t xml:space="preserve"> </w:t>
      </w:r>
      <w:r w:rsidR="008045A4">
        <w:t>jedna</w:t>
      </w:r>
      <w:r w:rsidR="00D7535E" w:rsidRPr="000A32F4">
        <w:t xml:space="preserve"> uplat</w:t>
      </w:r>
      <w:r w:rsidR="008045A4">
        <w:t>a</w:t>
      </w:r>
      <w:r w:rsidR="00D7535E" w:rsidRPr="000A32F4">
        <w:t xml:space="preserve"> jamčevine </w:t>
      </w:r>
      <w:r w:rsidR="00AE1D78">
        <w:t xml:space="preserve">za nekretninu </w:t>
      </w:r>
      <w:r w:rsidR="009E593C">
        <w:t xml:space="preserve">pod red. br. </w:t>
      </w:r>
      <w:r>
        <w:t xml:space="preserve">27.; </w:t>
      </w:r>
      <w:r w:rsidRPr="001F71AE">
        <w:t>3. ETAŽA: 7/100 suvlasnički dio nekretnine, uključujući zemljište i zajedničke dijelove zgrade, povezan temeljem odredbe čl. 68. i 370. st.4. Zakona o vlasništvu i drugim stvarnim pravima, s vlasništvom posebnog dijela zgrade sagrađene na čest.br. 16/1, stambena zgrada, Put Mrta 38/A od 268m</w:t>
      </w:r>
      <w:r w:rsidRPr="00C9648C">
        <w:rPr>
          <w:vertAlign w:val="superscript"/>
        </w:rPr>
        <w:t>2</w:t>
      </w:r>
      <w:r w:rsidRPr="001F71AE">
        <w:t xml:space="preserve"> i dvorište, Put Mrta 38/A od 632m</w:t>
      </w:r>
      <w:r w:rsidRPr="00C9648C">
        <w:rPr>
          <w:vertAlign w:val="superscript"/>
        </w:rPr>
        <w:t>2</w:t>
      </w:r>
      <w:r w:rsidRPr="001F71AE">
        <w:t xml:space="preserve">, ZKUL 2467, KO Povljana, što </w:t>
      </w:r>
      <w:r w:rsidRPr="001F71AE">
        <w:lastRenderedPageBreak/>
        <w:t>u naravi predstavlja jednosoban stan u prizemlju, oznake „S3“, površine 48,90m</w:t>
      </w:r>
      <w:r w:rsidRPr="00C9648C">
        <w:rPr>
          <w:vertAlign w:val="superscript"/>
        </w:rPr>
        <w:t>2</w:t>
      </w:r>
      <w:r w:rsidRPr="001F71AE">
        <w:t>, s pripatcima: vrt „V3“ i parkiralište „P3“ površine 35,52m</w:t>
      </w:r>
      <w:r w:rsidRPr="00C9648C">
        <w:rPr>
          <w:vertAlign w:val="superscript"/>
        </w:rPr>
        <w:t>2</w:t>
      </w:r>
      <w:r w:rsidRPr="001F71AE">
        <w:t>, a sve navedeno ukupne površine 84,42m</w:t>
      </w:r>
      <w:r w:rsidRPr="00C9648C">
        <w:rPr>
          <w:vertAlign w:val="superscript"/>
        </w:rPr>
        <w:t>2</w:t>
      </w:r>
      <w:r w:rsidRPr="001F71AE">
        <w:t xml:space="preserve">, u Etažnom elaboratu sve označeno oznakama „S3“, V3“ i „P3“, </w:t>
      </w:r>
      <w:r>
        <w:t xml:space="preserve">čija je </w:t>
      </w:r>
      <w:r w:rsidRPr="00C9648C">
        <w:rPr>
          <w:bCs/>
        </w:rPr>
        <w:t xml:space="preserve">početna cijena </w:t>
      </w:r>
      <w:r>
        <w:rPr>
          <w:bCs/>
        </w:rPr>
        <w:t xml:space="preserve">glasila na iznos od </w:t>
      </w:r>
      <w:r w:rsidRPr="00C9648C">
        <w:rPr>
          <w:bCs/>
        </w:rPr>
        <w:t>390.000,00 kuna</w:t>
      </w:r>
      <w:r>
        <w:rPr>
          <w:bCs/>
        </w:rPr>
        <w:t xml:space="preserve"> i to od ponuditelja </w:t>
      </w:r>
      <w:r>
        <w:t xml:space="preserve">DARKO BEZJAK, Majšperk 84, Majšperk, Slovenija, OIB: 78077387602 na iznos od 390.000,00 kuna. </w:t>
      </w:r>
    </w:p>
    <w:p w:rsidRDefault="00F82773" w:rsidP="00C9648C" w:rsidR="00F82773" w:rsidRPr="000A32F4">
      <w:pPr>
        <w:jc w:val="both"/>
        <w:rPr>
          <w:bCs/>
        </w:rPr>
      </w:pPr>
    </w:p>
    <w:p w:rsidRDefault="001379B2" w:rsidP="008B3C24" w:rsidR="001379B2" w:rsidRPr="000A32F4">
      <w:pPr>
        <w:jc w:val="both"/>
        <w:rPr>
          <w:bCs/>
        </w:rPr>
      </w:pPr>
      <w:r w:rsidRPr="000A32F4">
        <w:rPr>
          <w:bCs/>
        </w:rPr>
        <w:tab/>
        <w:t>Nakon toga, sud je održao ročište za dražbu sa jedinim ponuditeljem</w:t>
      </w:r>
      <w:r w:rsidR="00DF6D17">
        <w:rPr>
          <w:bCs/>
        </w:rPr>
        <w:t xml:space="preserve"> </w:t>
      </w:r>
      <w:r w:rsidR="00C9648C">
        <w:t>DARKO BEZJAK, Majšperk 84, Majšperk, Slovenija, OIB: 78077387602</w:t>
      </w:r>
      <w:r w:rsidR="00C9648C" w:rsidRPr="000A32F4">
        <w:rPr>
          <w:bCs/>
        </w:rPr>
        <w:t xml:space="preserve"> </w:t>
      </w:r>
      <w:r w:rsidR="00C36A39">
        <w:t xml:space="preserve"> </w:t>
      </w:r>
      <w:r w:rsidRPr="000A32F4">
        <w:rPr>
          <w:bCs/>
        </w:rPr>
        <w:t xml:space="preserve">koji je ponudio iznos od </w:t>
      </w:r>
      <w:r w:rsidR="00C9648C">
        <w:rPr>
          <w:bCs/>
        </w:rPr>
        <w:t>390</w:t>
      </w:r>
      <w:r w:rsidR="00C36A39">
        <w:rPr>
          <w:bCs/>
        </w:rPr>
        <w:t>.000,00</w:t>
      </w:r>
      <w:r w:rsidRPr="000A32F4">
        <w:rPr>
          <w:bCs/>
        </w:rPr>
        <w:t xml:space="preserve"> kuna za kupnju nekretnine, i time ispunio uvjete da mu se dosudi predmetna nekretnina.</w:t>
      </w:r>
    </w:p>
    <w:p w:rsidRDefault="001379B2" w:rsidP="008B3C24" w:rsidR="001379B2" w:rsidRPr="000A32F4">
      <w:pPr>
        <w:jc w:val="both"/>
        <w:rPr>
          <w:bCs/>
        </w:rPr>
      </w:pPr>
    </w:p>
    <w:p w:rsidRDefault="001379B2" w:rsidP="008B3C24" w:rsidR="001379B2" w:rsidRPr="000A32F4">
      <w:pPr>
        <w:jc w:val="both"/>
      </w:pPr>
      <w:r w:rsidRPr="000A32F4">
        <w:rPr>
          <w:bCs/>
        </w:rPr>
        <w:tab/>
        <w:t xml:space="preserve">Radi navedenog, temeljem odredbi </w:t>
      </w:r>
      <w:r w:rsidR="00DF6D17">
        <w:rPr>
          <w:bCs/>
        </w:rPr>
        <w:t xml:space="preserve">čl. 164. SZ, </w:t>
      </w:r>
      <w:r w:rsidRPr="000A32F4">
        <w:rPr>
          <w:bCs/>
        </w:rPr>
        <w:t>čl. 98., 1</w:t>
      </w:r>
      <w:r w:rsidR="00DF6D17">
        <w:rPr>
          <w:bCs/>
        </w:rPr>
        <w:t>00., 101. i 103. Ovršnog zakona, trebalo je odlučiti kao u izreci ovog rješenja.</w:t>
      </w:r>
    </w:p>
    <w:p w:rsidRDefault="00D7535E" w:rsidP="008B3C24" w:rsidR="008B3C24" w:rsidRPr="000A32F4">
      <w:pPr>
        <w:jc w:val="both"/>
      </w:pPr>
      <w:r w:rsidRPr="000A32F4">
        <w:tab/>
      </w:r>
    </w:p>
    <w:p w:rsidRDefault="008B3C24" w:rsidP="008B3C24" w:rsidR="008B3C24" w:rsidRPr="000A32F4">
      <w:pPr>
        <w:jc w:val="both"/>
      </w:pPr>
    </w:p>
    <w:p w:rsidRDefault="008B3C24" w:rsidP="005B4BDB" w:rsidR="00C6383E" w:rsidRPr="000A32F4">
      <w:pPr>
        <w:jc w:val="center"/>
      </w:pPr>
      <w:r w:rsidRPr="000A32F4">
        <w:t xml:space="preserve">U Splitu, </w:t>
      </w:r>
      <w:r w:rsidR="00002AA0">
        <w:t>05</w:t>
      </w:r>
      <w:r w:rsidR="00EC760B">
        <w:t>. rujna</w:t>
      </w:r>
      <w:r w:rsidR="008045A4">
        <w:t xml:space="preserve"> 2016</w:t>
      </w:r>
      <w:r w:rsidR="00C6383E" w:rsidRPr="000A32F4">
        <w:t xml:space="preserve">. godine </w:t>
      </w:r>
    </w:p>
    <w:p w:rsidRDefault="00C6383E" w:rsidP="00C6383E" w:rsidR="00C6383E" w:rsidRPr="000A32F4">
      <w:pPr>
        <w:jc w:val="right"/>
      </w:pPr>
      <w:r w:rsidRPr="000A32F4">
        <w:t>SUDAC</w:t>
      </w:r>
    </w:p>
    <w:p w:rsidRDefault="00C6383E" w:rsidP="00C6383E" w:rsidR="00C6383E" w:rsidRPr="000A32F4">
      <w:pPr>
        <w:jc w:val="right"/>
      </w:pPr>
    </w:p>
    <w:p w:rsidRDefault="00C6383E" w:rsidP="00C6383E" w:rsidR="00C6383E" w:rsidRPr="000A32F4">
      <w:pPr>
        <w:jc w:val="right"/>
      </w:pPr>
    </w:p>
    <w:p w:rsidRDefault="00C6383E" w:rsidP="00C6383E" w:rsidR="00C6383E" w:rsidRPr="000A32F4">
      <w:pPr>
        <w:jc w:val="right"/>
      </w:pPr>
      <w:r w:rsidRPr="000A32F4">
        <w:t>Katarina Mikulić</w:t>
      </w:r>
    </w:p>
    <w:p w:rsidRDefault="001379B2" w:rsidP="00C6383E" w:rsidR="001379B2">
      <w:pPr>
        <w:jc w:val="right"/>
      </w:pPr>
    </w:p>
    <w:p w:rsidRDefault="00673180" w:rsidP="00C6383E" w:rsidR="00673180" w:rsidRPr="000A32F4">
      <w:pPr>
        <w:jc w:val="right"/>
      </w:pPr>
    </w:p>
    <w:p w:rsidRDefault="008B3C24" w:rsidP="008B3C24" w:rsidR="008B3C24" w:rsidRPr="000A32F4">
      <w:pPr>
        <w:jc w:val="both"/>
      </w:pPr>
      <w:r w:rsidRPr="000A32F4">
        <w:t>POUKA O PRAVNOM LIJEKU: Protiv ovog rješenja dopuštena je žalba Visokom trgovačkom sudu Republike Hrvatske u Zagrebu. Žalba se podnosi putem ovog suda u 2 primjerka, a u roku od 8 dana od dana dostave rješenja.</w:t>
      </w:r>
    </w:p>
    <w:p w:rsidRDefault="008B3C24" w:rsidP="008B3C24" w:rsidR="008B3C24" w:rsidRPr="000A32F4">
      <w:pPr>
        <w:jc w:val="both"/>
      </w:pPr>
    </w:p>
    <w:p w:rsidRDefault="008B3C24" w:rsidP="008B3C24" w:rsidR="008B3C24" w:rsidRPr="000A32F4">
      <w:pPr>
        <w:jc w:val="both"/>
      </w:pPr>
      <w:r w:rsidRPr="000A32F4">
        <w:t xml:space="preserve">DNA: </w:t>
      </w:r>
    </w:p>
    <w:p w:rsidRDefault="00C9648C" w:rsidP="008B3C24" w:rsidR="00C9648C" w:rsidRPr="00C9648C">
      <w:pPr>
        <w:numPr>
          <w:ilvl w:val="0"/>
          <w:numId w:val="1"/>
        </w:numPr>
        <w:jc w:val="both"/>
      </w:pPr>
      <w:r>
        <w:t>DARKO BEZJAK, Majšperk 84, Majšperk, Slovenija, OIB: 78077387602</w:t>
      </w:r>
      <w:r w:rsidRPr="000A32F4">
        <w:rPr>
          <w:bCs/>
        </w:rPr>
        <w:t xml:space="preserve"> </w:t>
      </w:r>
    </w:p>
    <w:p w:rsidRDefault="008B3C24" w:rsidP="008B3C24" w:rsidR="008B3C24">
      <w:pPr>
        <w:numPr>
          <w:ilvl w:val="0"/>
          <w:numId w:val="1"/>
        </w:numPr>
        <w:jc w:val="both"/>
      </w:pPr>
      <w:r w:rsidRPr="000A32F4">
        <w:t>stečajno</w:t>
      </w:r>
      <w:r w:rsidR="009E593C">
        <w:t>j</w:t>
      </w:r>
      <w:r w:rsidR="00C6383E" w:rsidRPr="000A32F4">
        <w:t xml:space="preserve"> upravitelj</w:t>
      </w:r>
      <w:r w:rsidR="009E593C">
        <w:t>ici</w:t>
      </w:r>
    </w:p>
    <w:p w:rsidRDefault="008B3C24" w:rsidP="00167E19" w:rsidR="00A44AA6">
      <w:pPr>
        <w:numPr>
          <w:ilvl w:val="0"/>
          <w:numId w:val="1"/>
        </w:numPr>
        <w:jc w:val="both"/>
      </w:pPr>
      <w:r w:rsidRPr="000A32F4">
        <w:t xml:space="preserve">Odjelu za zemljišne knjige  Općinskog suda u </w:t>
      </w:r>
      <w:r w:rsidR="00C9648C">
        <w:t>Zadru</w:t>
      </w:r>
      <w:r w:rsidR="00C36A39">
        <w:t xml:space="preserve">, Stalna služba u </w:t>
      </w:r>
      <w:r w:rsidR="00C9648C">
        <w:t>Pagu</w:t>
      </w:r>
      <w:r w:rsidR="00A67B54">
        <w:t xml:space="preserve">, </w:t>
      </w:r>
      <w:r w:rsidRPr="000A32F4">
        <w:t xml:space="preserve">radi zabilježbe rješenja </w:t>
      </w:r>
      <w:r w:rsidR="00167E19">
        <w:t>odmah i po pravomoćnosti</w:t>
      </w:r>
    </w:p>
    <w:p w:rsidRDefault="00F23088" w:rsidP="008B3C24" w:rsidR="00F23088">
      <w:pPr>
        <w:numPr>
          <w:ilvl w:val="0"/>
          <w:numId w:val="1"/>
        </w:numPr>
        <w:jc w:val="both"/>
      </w:pPr>
      <w:r>
        <w:t xml:space="preserve">e-oglasna ploča </w:t>
      </w:r>
    </w:p>
    <w:p w:rsidRDefault="00A67B54" w:rsidP="008B3C24" w:rsidR="00A67B54" w:rsidRPr="000A32F4">
      <w:pPr>
        <w:numPr>
          <w:ilvl w:val="0"/>
          <w:numId w:val="1"/>
        </w:numPr>
        <w:jc w:val="both"/>
      </w:pPr>
      <w:r>
        <w:t>spis</w:t>
      </w:r>
    </w:p>
    <w:p w:rsidRDefault="008B3C24" w:rsidP="008B3C24" w:rsidR="008B3C24" w:rsidRPr="000A32F4">
      <w:pPr>
        <w:ind w:left="360"/>
        <w:jc w:val="both"/>
      </w:pPr>
    </w:p>
    <w:p w:rsidRDefault="008B3C24" w:rsidP="008B3C24" w:rsidR="008B3C24" w:rsidRPr="000A32F4">
      <w:pPr>
        <w:ind w:left="360"/>
        <w:jc w:val="both"/>
      </w:pPr>
    </w:p>
    <w:p w:rsidRDefault="008B3C24" w:rsidR="008B3C24" w:rsidRPr="000A32F4"/>
    <w:p w:rsidRDefault="00B929EE" w:rsidP="00B929EE" w:rsidR="00B929EE" w:rsidRPr="000A32F4">
      <w:pPr>
        <w:pStyle w:val="Tijeloteksta"/>
      </w:pPr>
    </w:p>
    <w:p w:rsidRDefault="00853B3E" w:rsidR="00853B3E" w:rsidRPr="000A32F4"/>
    <w:sectPr w:rsidSect="004F1DAF" w:rsidR="00853B3E" w:rsidRPr="000A32F4">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83E" w:rsidR="0084646D">
      <w:r>
        <w:separator/>
      </w:r>
    </w:p>
  </w:endnote>
  <w:endnote w:id="0" w:type="continuationSeparator">
    <w:p w:rsidRDefault="00C6383E" w:rsidR="008464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8219563"/>
      <w:docPartObj>
        <w:docPartGallery w:val="Page Numbers (Bottom of Page)"/>
        <w:docPartUnique/>
      </w:docPartObj>
    </w:sdtPr>
    <w:sdtEndPr/>
    <w:sdtContent>
      <w:p w:rsidRDefault="00F23088" w:rsidR="00F23088">
        <w:pPr>
          <w:pStyle w:val="Podnoje"/>
          <w:jc w:val="center"/>
        </w:pPr>
        <w:r>
          <w:fldChar w:fldCharType="begin"/>
        </w:r>
        <w:r>
          <w:instrText>PAGE   \* MERGEFORMAT</w:instrText>
        </w:r>
        <w:r>
          <w:fldChar w:fldCharType="separate"/>
        </w:r>
        <w:r w:rsidR="00730539">
          <w:rPr>
            <w:noProof/>
          </w:rPr>
          <w:t>3</w:t>
        </w:r>
        <w:r>
          <w:fldChar w:fldCharType="end"/>
        </w:r>
      </w:p>
    </w:sdtContent>
  </w:sdt>
  <w:p w:rsidRDefault="00F23088" w:rsidR="00F2308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83E" w:rsidR="0084646D">
      <w:r>
        <w:separator/>
      </w:r>
    </w:p>
  </w:footnote>
  <w:footnote w:id="0" w:type="continuationSeparator">
    <w:p w:rsidRDefault="00C6383E" w:rsidR="008464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29EE" w:rsidR="009661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730539" w:rsidR="009661F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30539" w:rsidR="009661FD">
    <w:pPr>
      <w:pStyle w:val="Zaglavlje"/>
      <w:framePr w:y="1" w:xAlign="center" w:vAnchor="text" w:hAnchor="margin" w:wrap="around"/>
      <w:rPr>
        <w:rStyle w:val="Brojstranice"/>
      </w:rPr>
    </w:pPr>
  </w:p>
  <w:p w:rsidRDefault="00B929EE" w:rsidR="009661FD">
    <w:pPr>
      <w:pStyle w:val="Zaglavlje"/>
    </w:pPr>
    <w:r>
      <w:tab/>
    </w:r>
    <w:r>
      <w:tab/>
    </w:r>
    <w:r w:rsidR="00F12B18">
      <w:t>4.</w:t>
    </w:r>
    <w:r w:rsidR="008B3C24">
      <w:t>St-</w:t>
    </w:r>
    <w:r w:rsidR="009D0182">
      <w:t>770/2011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12B18" w:rsidP="008B3C24" w:rsidR="008B3C24">
    <w:pPr>
      <w:pStyle w:val="Zaglavlje"/>
      <w:jc w:val="right"/>
    </w:pPr>
    <w:r>
      <w:t>4.</w:t>
    </w:r>
    <w:r w:rsidR="008B3C24">
      <w:t>St-</w:t>
    </w:r>
    <w:r w:rsidR="009D0182">
      <w:t>770/2011</w:t>
    </w:r>
  </w:p>
  <w:p w:rsidRDefault="008B3C24" w:rsidR="008B3C2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A4730BD"/>
    <w:multiLevelType w:val="hybridMultilevel"/>
    <w:tmpl w:val="792ACC08"/>
    <w:lvl w:tplc="041A000F"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5C283599"/>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3"/>
  </w:num>
  <w:num w:numId="2">
    <w:abstractNumId w:val="0"/>
  </w:num>
  <w:num w:numId="3">
    <w:abstractNumId w:val="4"/>
  </w:num>
  <w:num w:numId="4">
    <w:abstractNumId w:val="1"/>
  </w:num>
  <w:num w:numId="5">
    <w:abstractNumId w:val="6"/>
  </w:num>
  <w:num w:numId="6">
    <w:abstractNumId w:val="2"/>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29EE"/>
    <w:rsid w:val="00002AA0"/>
    <w:rsid w:val="00064EB6"/>
    <w:rsid w:val="00081449"/>
    <w:rsid w:val="000A32F4"/>
    <w:rsid w:val="000B4D96"/>
    <w:rsid w:val="001379B2"/>
    <w:rsid w:val="001664DF"/>
    <w:rsid w:val="00167E19"/>
    <w:rsid w:val="001E6848"/>
    <w:rsid w:val="002915BA"/>
    <w:rsid w:val="002F5449"/>
    <w:rsid w:val="003C2F22"/>
    <w:rsid w:val="00417EA6"/>
    <w:rsid w:val="004657E9"/>
    <w:rsid w:val="0049254B"/>
    <w:rsid w:val="004E0487"/>
    <w:rsid w:val="004F1DAF"/>
    <w:rsid w:val="005433FA"/>
    <w:rsid w:val="005B4BDB"/>
    <w:rsid w:val="005F2618"/>
    <w:rsid w:val="00673180"/>
    <w:rsid w:val="006E1F91"/>
    <w:rsid w:val="0071519E"/>
    <w:rsid w:val="00730539"/>
    <w:rsid w:val="007F7A84"/>
    <w:rsid w:val="008045A4"/>
    <w:rsid w:val="0081386F"/>
    <w:rsid w:val="00814EDB"/>
    <w:rsid w:val="00815142"/>
    <w:rsid w:val="0084646D"/>
    <w:rsid w:val="00853B3E"/>
    <w:rsid w:val="0088493C"/>
    <w:rsid w:val="008B3C24"/>
    <w:rsid w:val="00981D37"/>
    <w:rsid w:val="0098497D"/>
    <w:rsid w:val="009969D7"/>
    <w:rsid w:val="009D0182"/>
    <w:rsid w:val="009E593C"/>
    <w:rsid w:val="00A44AA6"/>
    <w:rsid w:val="00A51DE9"/>
    <w:rsid w:val="00A67B54"/>
    <w:rsid w:val="00A714EA"/>
    <w:rsid w:val="00AE1D78"/>
    <w:rsid w:val="00B929EE"/>
    <w:rsid w:val="00C3048A"/>
    <w:rsid w:val="00C36A39"/>
    <w:rsid w:val="00C6383E"/>
    <w:rsid w:val="00C9648C"/>
    <w:rsid w:val="00D7535E"/>
    <w:rsid w:val="00DD0D50"/>
    <w:rsid w:val="00DF6D17"/>
    <w:rsid w:val="00EB6A52"/>
    <w:rsid w:val="00EC760B"/>
    <w:rsid w:val="00EE4179"/>
    <w:rsid w:val="00F12B18"/>
    <w:rsid w:val="00F23088"/>
    <w:rsid w:val="00F248F8"/>
    <w:rsid w:val="00F2599E"/>
    <w:rsid w:val="00F42264"/>
    <w:rsid w:val="00F82773"/>
    <w:rsid w:val="00FD2D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true"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true"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true"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lineRule="auto" w:line="480" w:after="120"/>
      <w:ind w:left="283"/>
    </w:pPr>
  </w:style>
  <w:style w:customStyle="true"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true"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3C24"/>
    <w:rPr>
      <w:rFonts w:cs="Tahoma" w:eastAsia="Times New Roman" w:hAnsi="Tahoma" w:ascii="Tahoma"/>
      <w:sz w:val="16"/>
      <w:szCs w:val="16"/>
      <w:lang w:eastAsia="hr-HR"/>
    </w:rPr>
  </w:style>
  <w:style w:styleId="Bezproreda" w:type="paragraph">
    <w:name w:val="No Spacing"/>
    <w:uiPriority w:val="1"/>
    <w:qFormat/>
    <w:rsid w:val="00C6383E"/>
    <w:rPr>
      <w:rFonts w:cs="Times New Roman" w:eastAsia="Calibri" w:hAnsi="Calibri" w:ascii="Calibri"/>
      <w:sz w:val="22"/>
    </w:rPr>
  </w:style>
  <w:style w:styleId="Odlomakpopisa" w:type="paragraph">
    <w:name w:val="List Paragraph"/>
    <w:basedOn w:val="Normal"/>
    <w:uiPriority w:val="34"/>
    <w:qFormat/>
    <w:rsid w:val="009969D7"/>
    <w:pPr>
      <w:ind w:left="720"/>
      <w:contextualSpacing/>
    </w:pPr>
  </w:style>
  <w:style w:styleId="Istaknuto" w:type="character">
    <w:name w:val="Emphasis"/>
    <w:basedOn w:val="Zadanifontodlomka"/>
    <w:uiPriority w:val="20"/>
    <w:qFormat/>
    <w:rsid w:val="00EC760B"/>
    <w:rPr>
      <w:i/>
      <w:iCs/>
    </w:rPr>
  </w:style>
  <w:style w:styleId="Tekstrezerviranogmjesta" w:type="character">
    <w:name w:val="Placeholder Text"/>
    <w:basedOn w:val="Zadanifontodlomka"/>
    <w:uiPriority w:val="99"/>
    <w:semiHidden/>
    <w:rsid w:val="00730539"/>
    <w:rPr>
      <w:color w:val="808080"/>
      <w:bdr w:space="0" w:sz="0" w:color="auto" w:val="none"/>
      <w:shd w:fill="auto" w:color="auto" w:val="clear"/>
    </w:rPr>
  </w:style>
  <w:style w:customStyle="true" w:styleId="eSPISCCParagraphDefaultFont" w:type="character">
    <w:name w:val="eSPIS_CC_Paragraph Default Font"/>
    <w:basedOn w:val="Zadanifontodlomka"/>
    <w:rsid w:val="0073053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0539"/>
    <w:rPr>
      <w:bdr w:space="0" w:sz="0" w:color="auto" w:val="none"/>
      <w:shd w:fill="FFFFCC" w:color="auto" w:val="clear"/>
      <w:lang w:val="hr-HR"/>
    </w:rPr>
  </w:style>
  <w:style w:customStyle="true" w:styleId="PozadinaSvijetloCrvena" w:type="character">
    <w:name w:val="Pozadina_SvijetloCrvena"/>
    <w:basedOn w:val="eSPISCCParagraphDefaultFont"/>
    <w:rsid w:val="0073053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053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1"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1"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1"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after="120" w:line="480" w:lineRule="auto"/>
      <w:ind w:left="283"/>
    </w:pPr>
  </w:style>
  <w:style w:customStyle="1"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1"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ascii="Tahoma" w:cs="Tahoma" w:hAnsi="Tahoma"/>
      <w:sz w:val="16"/>
      <w:szCs w:val="16"/>
    </w:rPr>
  </w:style>
  <w:style w:customStyle="1" w:styleId="TekstbaloniaChar" w:type="character">
    <w:name w:val="Tekst balončića Char"/>
    <w:basedOn w:val="Zadanifontodlomka"/>
    <w:link w:val="Tekstbalonia"/>
    <w:uiPriority w:val="99"/>
    <w:semiHidden/>
    <w:rsid w:val="008B3C24"/>
    <w:rPr>
      <w:rFonts w:ascii="Tahoma" w:cs="Tahoma" w:eastAsia="Times New Roman" w:hAnsi="Tahoma"/>
      <w:sz w:val="16"/>
      <w:szCs w:val="16"/>
      <w:lang w:eastAsia="hr-HR"/>
    </w:rPr>
  </w:style>
  <w:style w:styleId="Bezproreda" w:type="paragraph">
    <w:name w:val="No Spacing"/>
    <w:uiPriority w:val="1"/>
    <w:qFormat/>
    <w:rsid w:val="00C6383E"/>
    <w:rPr>
      <w:rFonts w:ascii="Calibri" w:cs="Times New Roman" w:eastAsia="Calibri" w:hAnsi="Calibri"/>
      <w:sz w:val="22"/>
    </w:rPr>
  </w:style>
  <w:style w:styleId="Odlomakpopisa" w:type="paragraph">
    <w:name w:val="List Paragraph"/>
    <w:basedOn w:val="Normal"/>
    <w:uiPriority w:val="34"/>
    <w:qFormat/>
    <w:rsid w:val="009969D7"/>
    <w:pPr>
      <w:ind w:left="720"/>
      <w:contextualSpacing/>
    </w:pPr>
  </w:style>
  <w:style w:styleId="Istaknuto" w:type="character">
    <w:name w:val="Emphasis"/>
    <w:basedOn w:val="Zadanifontodlomka"/>
    <w:uiPriority w:val="20"/>
    <w:qFormat/>
    <w:rsid w:val="00EC760B"/>
    <w:rPr>
      <w:i/>
      <w:iCs/>
    </w:rPr>
  </w:style>
  <w:style w:styleId="Tekstrezerviranogmjesta" w:type="character">
    <w:name w:val="Placeholder Text"/>
    <w:basedOn w:val="Zadanifontodlomka"/>
    <w:uiPriority w:val="99"/>
    <w:semiHidden/>
    <w:rsid w:val="00730539"/>
    <w:rPr>
      <w:color w:val="808080"/>
      <w:bdr w:color="auto" w:space="0" w:sz="0" w:val="none"/>
      <w:shd w:color="auto" w:fill="auto" w:val="clear"/>
    </w:rPr>
  </w:style>
  <w:style w:customStyle="1" w:styleId="eSPISCCParagraphDefaultFont" w:type="character">
    <w:name w:val="eSPIS_CC_Paragraph Default Font"/>
    <w:basedOn w:val="Zadanifontodlomka"/>
    <w:rsid w:val="0073053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0539"/>
    <w:rPr>
      <w:bdr w:color="auto" w:space="0" w:sz="0" w:val="none"/>
      <w:shd w:color="auto" w:fill="FFFFCC" w:val="clear"/>
      <w:lang w:val="hr-HR"/>
    </w:rPr>
  </w:style>
  <w:style w:customStyle="1" w:styleId="PozadinaSvijetloCrvena" w:type="character">
    <w:name w:val="Pozadina_SvijetloCrvena"/>
    <w:basedOn w:val="eSPISCCParagraphDefaultFont"/>
    <w:rsid w:val="0073053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053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2016.</izvorni_sadrzaj>
    <derivirana_varijabla naziv="DomainObject.DatumDonosenjaOdluke_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NARODNE NOVINE d.d.; ŽDO; FRANE MUŽIĆ; SANJA MUŽIĆ; DRAGUTIN ĆELIĆ; CROATIA OSIGURANJE d.d.; HŽ CARGO d.o.o.; ELEKTRA ZAGREB</izvorni_sadrzaj>
    <derivirana_varijabla naziv="DomainObject.Predmet.StrankaFormated_1">  NARODNE NOVINE d.d.; FINA; Stečajna upraviteljica Ankica Čenić; POREZNA UPRAVA; NARODNE NOVINE d.d.; ŽDO; FRANE MUŽIĆ; SANJA MUŽIĆ; DRAGUTIN ĆELIĆ; CROATIA OSIGURANJE d.d.; HŽ CARGO d.o.o.; ELEKTRA ZAGREB</derivirana_varijabla>
  </DomainObject.Predmet.StrankaFormated>
  <DomainObject.Predmet.StrankaFormatedOIB>
    <izvorni_sadrzaj>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ELEKTRA ZAGREB, OIB 28921978587</izvorni_sadrzaj>
    <derivirana_varijabla naziv="DomainObject.Predmet.StrankaFormatedOIB_1">  NARODNE NOVINE d.d., OIB 64546066176; FINA, OIB 85821130368; Stečajna upraviteljica Ankica Čenić, OIB 67541309757; POREZNA UPRAVA, OIB 18683136487; NARODNE NOVINE d.d., OIB 64546066176; ŽDO, OIB 70793241859; FRANE MUŽIĆ, OIB 86758728259; SANJA MUŽIĆ, OIB 14423678082; DRAGUTIN ĆELIĆ, OIB 60733440286; CROATIA OSIGURANJE d.d., OIB 26187994862; HŽ CARGO d.o.o., OIB 08720210702; ELEKTRA ZAGREB, OIB 28921978587</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izvorni_sadrzaj>
    <derivirana_varijabla naziv="DomainObject.Predmet.StrankaFormatedWithAdress_1"> NARODNE NOVINE d.d., Savski gaj XIII. ptu 6, 10000 Zagreb; FINA, 21000 Split; Stečajna upraviteljica Ankica Čenić, Pupačićeva 1/3, 21000 Split; POREZNA UPRAVA, 21000 Split; NARODNE NOVINE d.d., Savski gaj XIII. put 6, 10000 Zagreb; ŽDO, 21000 Split; FRANE MUŽIĆ, Perivoj J. Hatzea 1, 21000 Split; SANJA MUŽIĆ, Perivoj J. Hatzea 1, 21000 Slit; DRAGUTIN ĆELIĆ, Makarska 1, 21000 Split; CROATIA OSIGURANJE d.d., Miramarska 22, 10000 Zagreb; HŽ CARGO d.o.o., Mihanovićeva 12, 10000 Zagreb; ELEKTRA ZAGREB, Gundulićeva 32,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NARODNE NOVINE d.d., OIB 64546066176, Savski gaj XIII. put 6, 10000 Zagreb;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ELEKTRA ZAGREB, OIB 28921978587, Gundulićeva 32,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izvorni_sadrzaj>
    <derivirana_varijabla naziv="DomainObject.Predmet.StrankaWithAdress_1">NARODNE NOVINE d.d. Savski gaj XIII. ptu 6,10000 Zagreb,FINA 21000 Split,Stečajna upraviteljica Ankica Čenić Pupačićeva 1/3,21000 Split,POREZNA UPRAVA 21000 Split,NARODNE NOVINE d.d. Savski gaj XIII. put 6,10000 Zagreb,ŽDO 21000 Split,FRANE MUŽIĆ Perivoj J. Hatzea 1,21000 Split,SANJA MUŽIĆ Perivoj J. Hatzea 1,21000 Slit,DRAGUTIN ĆELIĆ Makarska 1,21000 Split,CROATIA OSIGURANJE d.d. Miramarska 22,10000 Zagreb,HŽ CARGO d.o.o. Mihanovićeva 12,10000 Zagreb,ELEKTRA ZAGREB Gundulićeva 32,10000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Split,NARODNE NOVINE d.d., OIB 64546066176, Savski gaj XIII. put 6,10000 Zagreb,ŽDO,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erivirana_varijabla>
  </DomainObject.Predmet.StrankaWithAdressOIB>
  <DomainObject.Predmet.StrankaNazivFormated>
    <izvorni_sadrzaj>NARODNE NOVINE d.d.,FINA,Stečajna upraviteljica Ankica Čenić,POREZNA UPRAVA,NARODNE NOVINE d.d.,ŽDO,FRANE MUŽIĆ,SANJA MUŽIĆ,DRAGUTIN ĆELIĆ,CROATIA OSIGURANJE d.d.,HŽ CARGO d.o.o.,ELEKTRA ZAGREB</izvorni_sadrzaj>
    <derivirana_varijabla naziv="DomainObject.Predmet.StrankaNazivFormated_1">NARODNE NOVINE d.d.,FINA,Stečajna upraviteljica Ankica Čenić,POREZNA UPRAVA,NARODNE NOVINE d.d.,ŽDO,FRANE MUŽIĆ,SANJA MUŽIĆ,DRAGUTIN ĆELIĆ,CROATIA OSIGURANJE d.d.,HŽ CARGO d.o.o.,ELEKTRA ZAGREB</derivirana_varijabla>
  </DomainObject.Predmet.StrankaNazivFormated>
  <DomainObject.Predmet.StrankaNazivFormatedOIB>
    <izvorni_sadrzaj>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izvorni_sadrzaj>
    <derivirana_varijabla naziv="DomainObject.Predmet.StrankaNazivFormatedOIB_1">NARODNE NOVINE d.d., OIB 64546066176,FINA, OIB 85821130368,Stečajna upraviteljica Ankica Čenić, OIB 67541309757,POREZNA UPRAVA, OIB 18683136487,NARODNE NOVINE d.d., OIB 64546066176,ŽDO, OIB 70793241859,FRANE MUŽIĆ, OIB 86758728259,SANJA MUŽIĆ, OIB 14423678082,DRAGUTIN ĆELIĆ, OIB 60733440286,CROATIA OSIGURANJE d.d., OIB 26187994862,HŽ CARGO d.o.o., OIB 08720210702,ELEKTRA ZAGREB, OIB 28921978587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NARODNE NOVINE d.d., Savski gaj XIII. put 6, 10000 Zagreb</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item>
      <item>ELEKTRA ZAGREB, Gundulićeva 32,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NARODNE NOVINE d.d., OIB 64546066176, Savski gaj XIII. put 6, 10000 Zagreb</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item>
      <item>ELEKTRA ZAGREB, OIB 28921978587, Gundulićeva 32, 10000 Zagreb</item>
    </derivirana_varijabla>
  </DomainObject.Predmet.StrankaListFormatedWithAdressOIB>
  <DomainObject.Predmet.StrankaListNazivFormated>
    <izvorni_sadrzaj>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zvorni_sadrzaj>
    <derivirana_varijabla naziv="DomainObject.Predmet.StrankaListNazivFormated_1">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izvorni_sadrzaj>
    <derivirana_varijabla naziv="DomainObject.Predmet.StrankaListNazivFormatedOIB_1">
      <item>NARODNE NOVINE d.d., OIB 64546066176</item>
      <item>FINA, OIB 85821130368</item>
      <item>Stečajna upraviteljica Ankica Čenić, OIB 67541309757</item>
      <item>POREZNA UPRAVA, OIB 18683136487</item>
      <item>NARODNE NOVINE d.d., OIB 64546066176</item>
      <item>ŽDO, OIB 70793241859</item>
      <item>FRANE MUŽIĆ, OIB 86758728259</item>
      <item>SANJA MUŽIĆ, OIB 14423678082</item>
      <item>DRAGUTIN ĆELIĆ, OIB 60733440286</item>
      <item>CROATIA OSIGURANJE d.d., OIB 26187994862</item>
      <item>HŽ CARGO d.o.o., OIB 08720210702</item>
      <item>ELEKTRA ZAGREB, OIB 28921978587</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2016.</izvorni_sadrzaj>
    <derivirana_varijabla naziv="DomainObject.Datum_1">5. rujna 2016.</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izvorni_sadrzaj>
    <derivirana_varijabla naziv="DomainObject.Predmet.SudioniciListNaziv_1">
      <item>Credo banka dioničko društvo "u stečaju"</item>
      <item>NARODNE NOVINE d.d.</item>
      <item>FINA</item>
      <item>Stečajna upraviteljica Ankica Čenić</item>
      <item>POREZNA UPRAVA</item>
      <item>NARODNE NOVINE d.d.</item>
      <item>ŽDO</item>
      <item>FRANE MUŽIĆ</item>
      <item>SANJA MUŽIĆ</item>
      <item>DRAGUTIN ĆELIĆ</item>
      <item>CROATIA OSIGURANJE d.d.</item>
      <item>HŽ CARGO d.o.o.</item>
      <item>ELEKTRA ZAGREB</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NARODNE NOVINE d.d., OIB 64546066176, Savski gaj XIII. put 6,10000 Zagreb</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izvorni_sadrzaj>
    <derivirana_varijabla naziv="DomainObject.Predmet.SudioniciListNazivOIB_1">
      <item>, OIB 94141384086</item>
      <item>, OIB 64546066176</item>
      <item>, OIB 85821130368</item>
      <item>, OIB 67541309757</item>
      <item>, OIB 18683136487</item>
      <item>, OIB 64546066176</item>
      <item>, OIB 70793241859</item>
      <item>, OIB 86758728259</item>
      <item>, OIB 14423678082</item>
      <item>, OIB 60733440286</item>
      <item>, OIB 26187994862</item>
      <item>, OIB 08720210702</item>
      <item>, OIB 28921978587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68541309757, Pupačićeva 1 Split</item>
    </izvorni_sadrzaj>
    <derivirana_varijabla naziv="DomainObject.Predmet.StecajniUpraviteljiListAddressOIB_1">
      <item>Ankica Čenić, OIB 68541309757,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C88FF1-7EF1-4794-9980-ED5ECD9508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985</properties:Words>
  <properties:Characters>5278</properties:Characters>
  <properties:Lines>132</properties:Lines>
  <properties:Paragraphs>33</properties:Paragraphs>
  <properties:TotalTime>246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2015-09-07T09:45:00Z</dcterms:created>
  <dc:creator>Katarina Mikulić</dc:creator>
  <cp:lastModifiedBy>Katarina Mikulić</cp:lastModifiedBy>
  <cp:lastPrinted>2016-09-01T12:16:00Z</cp:lastPrinted>
  <dcterms:modified xmlns:xsi="http://www.w3.org/2001/XMLSchema-instance" xsi:type="dcterms:W3CDTF">2016-09-05T11:45:00Z</dcterms:modified>
  <cp:revision>56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