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f8dc" w14:paraId="29af8dc" w:rsidRDefault="0003442B" w:rsidR="002641C2" w:rsidRPr="00D04469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</w:r>
      <w:r w:rsidRPr="00D04469">
        <w:rPr>
          <w:sz w:val="22"/>
          <w:szCs w:val="22"/>
        </w:rPr>
        <w:tab/>
        <w:t xml:space="preserve">      </w:t>
      </w:r>
      <w:r w:rsidR="00FE4BFB" w:rsidRPr="00D04469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FE4BFB" w:rsidRPr="00D04469">
          <w:rPr>
            <w:b/>
            <w:sz w:val="22"/>
            <w:szCs w:val="22"/>
          </w:rPr>
          <w:t>7 St</w:t>
        </w:r>
      </w:smartTag>
      <w:r w:rsidR="002558C7" w:rsidRPr="00D04469">
        <w:rPr>
          <w:b/>
          <w:sz w:val="22"/>
          <w:szCs w:val="22"/>
        </w:rPr>
        <w:t xml:space="preserve">. </w:t>
      </w:r>
      <w:r w:rsidR="008E45C3">
        <w:rPr>
          <w:b/>
          <w:sz w:val="22"/>
          <w:szCs w:val="22"/>
        </w:rPr>
        <w:t>135/14</w:t>
      </w:r>
    </w:p>
    <w:p w:rsidRDefault="00F4377A" w:rsidR="00FE4BFB" w:rsidRPr="00D04469">
      <w:pPr>
        <w:ind w:firstLine="708"/>
        <w:rPr>
          <w:b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REPUBLIKA HRVATSKA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TRGOVAČKI SUD U SPLITU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STALNA SLUŽBA U DUBROVNIKU</w:t>
      </w:r>
    </w:p>
    <w:p w:rsidRDefault="00FE4BFB" w:rsidR="00FE4BFB" w:rsidRPr="00D04469">
      <w:pPr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Dubrovnik, Dr. A. Starčevića 23</w:t>
      </w:r>
    </w:p>
    <w:p w:rsidRDefault="00FE4BFB" w:rsidP="00044B16" w:rsidR="00044B16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 </w:t>
      </w: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7E1491" w:rsidP="00044B16" w:rsidR="007E1491">
      <w:pPr>
        <w:jc w:val="both"/>
        <w:rPr>
          <w:b/>
          <w:sz w:val="22"/>
          <w:szCs w:val="22"/>
        </w:rPr>
      </w:pPr>
    </w:p>
    <w:p w:rsidRDefault="00553C1C" w:rsidP="00044B16" w:rsidR="00553C1C">
      <w:pPr>
        <w:jc w:val="both"/>
        <w:rPr>
          <w:b/>
          <w:sz w:val="22"/>
          <w:szCs w:val="22"/>
        </w:rPr>
      </w:pPr>
    </w:p>
    <w:p w:rsidRDefault="00553C1C" w:rsidP="00044B16" w:rsidR="00553C1C" w:rsidRPr="00D04469">
      <w:pPr>
        <w:jc w:val="both"/>
        <w:rPr>
          <w:b/>
          <w:sz w:val="22"/>
          <w:szCs w:val="22"/>
        </w:rPr>
      </w:pPr>
    </w:p>
    <w:p w:rsidRDefault="00AB6120" w:rsidP="00FE4BFB" w:rsidR="002641C2" w:rsidRPr="00D04469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R E P U B L I K A  H R V A T S K A</w:t>
      </w: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R J E Š E N J E </w:t>
      </w:r>
    </w:p>
    <w:p w:rsidRDefault="003F48DE" w:rsidP="003F48DE" w:rsidR="003F48DE" w:rsidRPr="00D04469">
      <w:pPr>
        <w:jc w:val="both"/>
        <w:rPr>
          <w:sz w:val="22"/>
          <w:szCs w:val="22"/>
        </w:rPr>
      </w:pPr>
    </w:p>
    <w:p w:rsidRDefault="003F48DE" w:rsidP="003F48DE" w:rsidR="003F48DE" w:rsidRPr="00D04469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</w:t>
      </w:r>
      <w:r w:rsidR="00C1159D" w:rsidRPr="00D04469">
        <w:rPr>
          <w:sz w:val="22"/>
          <w:szCs w:val="22"/>
        </w:rPr>
        <w:t>Splitu, Stalna služba u Dubrovniku</w:t>
      </w:r>
      <w:r w:rsidRPr="00D04469">
        <w:rPr>
          <w:sz w:val="22"/>
          <w:szCs w:val="22"/>
        </w:rPr>
        <w:t xml:space="preserve">, </w:t>
      </w:r>
      <w:r w:rsidR="00044B16" w:rsidRPr="00D04469">
        <w:rPr>
          <w:sz w:val="22"/>
          <w:szCs w:val="22"/>
        </w:rPr>
        <w:t xml:space="preserve">po sucu </w:t>
      </w:r>
      <w:r w:rsidRPr="00D04469">
        <w:rPr>
          <w:sz w:val="22"/>
          <w:szCs w:val="22"/>
        </w:rPr>
        <w:t xml:space="preserve">toga suda </w:t>
      </w:r>
      <w:r w:rsidR="00C1159D" w:rsidRPr="00D04469">
        <w:rPr>
          <w:sz w:val="22"/>
          <w:szCs w:val="22"/>
        </w:rPr>
        <w:t>Diani Butigan Granić</w:t>
      </w:r>
      <w:r w:rsidRPr="00D04469">
        <w:rPr>
          <w:sz w:val="22"/>
          <w:szCs w:val="22"/>
        </w:rPr>
        <w:t xml:space="preserve">, kao </w:t>
      </w:r>
      <w:r w:rsidR="00044B16" w:rsidRPr="00D04469">
        <w:rPr>
          <w:sz w:val="22"/>
          <w:szCs w:val="22"/>
        </w:rPr>
        <w:t xml:space="preserve"> stečajnom sucu </w:t>
      </w:r>
      <w:r w:rsidRPr="00D04469">
        <w:rPr>
          <w:sz w:val="22"/>
          <w:szCs w:val="22"/>
        </w:rPr>
        <w:t xml:space="preserve">u stečajnom postupku nad dužnikom </w:t>
      </w:r>
      <w:r w:rsidR="008E45C3">
        <w:rPr>
          <w:sz w:val="22"/>
          <w:szCs w:val="22"/>
        </w:rPr>
        <w:t xml:space="preserve">MARIBIC d.o.o. u stečaju, Ston, Bistrina bb, OIB: 99023045442, </w:t>
      </w:r>
      <w:r w:rsidR="00044B16" w:rsidRPr="00D04469">
        <w:rPr>
          <w:sz w:val="22"/>
          <w:szCs w:val="22"/>
        </w:rPr>
        <w:t xml:space="preserve">dana </w:t>
      </w:r>
      <w:r w:rsidR="008E45C3">
        <w:rPr>
          <w:sz w:val="22"/>
          <w:szCs w:val="22"/>
        </w:rPr>
        <w:t>18. ožujka</w:t>
      </w:r>
      <w:r w:rsidR="00553C1C">
        <w:rPr>
          <w:sz w:val="22"/>
          <w:szCs w:val="22"/>
        </w:rPr>
        <w:t xml:space="preserve"> 2016</w:t>
      </w:r>
      <w:r w:rsidR="00C1159D" w:rsidRPr="00D04469">
        <w:rPr>
          <w:sz w:val="22"/>
          <w:szCs w:val="22"/>
        </w:rPr>
        <w:t>.</w:t>
      </w:r>
      <w:r w:rsidR="00044B16" w:rsidRPr="00D04469">
        <w:rPr>
          <w:sz w:val="22"/>
          <w:szCs w:val="22"/>
        </w:rPr>
        <w:t xml:space="preserve"> godine</w:t>
      </w:r>
      <w:r w:rsidRPr="00D04469">
        <w:rPr>
          <w:sz w:val="22"/>
          <w:szCs w:val="22"/>
        </w:rPr>
        <w:t xml:space="preserve">  </w:t>
      </w:r>
    </w:p>
    <w:p w:rsidRDefault="003F48DE" w:rsidP="007A4573" w:rsidR="003F48DE" w:rsidRPr="00D04469">
      <w:pPr>
        <w:jc w:val="both"/>
        <w:rPr>
          <w:sz w:val="22"/>
          <w:szCs w:val="22"/>
        </w:rPr>
      </w:pPr>
    </w:p>
    <w:p w:rsidRDefault="003F48DE" w:rsidP="003F48DE" w:rsidR="003F48DE" w:rsidRPr="00D04469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r i j e š i o   j e</w:t>
      </w:r>
    </w:p>
    <w:p w:rsidRDefault="007303F7" w:rsidP="007A4573" w:rsidR="007303F7" w:rsidRPr="00D04469">
      <w:pPr>
        <w:rPr>
          <w:b/>
          <w:sz w:val="22"/>
          <w:szCs w:val="22"/>
        </w:rPr>
      </w:pPr>
    </w:p>
    <w:p w:rsidRDefault="007303F7" w:rsidP="003F48DE" w:rsidR="007303F7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ab/>
      </w:r>
      <w:r w:rsidR="00893EBE" w:rsidRPr="00D04469">
        <w:rPr>
          <w:sz w:val="22"/>
          <w:szCs w:val="22"/>
        </w:rPr>
        <w:t>S</w:t>
      </w:r>
      <w:r w:rsidR="007D4EA4" w:rsidRPr="00D04469">
        <w:rPr>
          <w:sz w:val="22"/>
          <w:szCs w:val="22"/>
        </w:rPr>
        <w:t xml:space="preserve">kupština vjerovnika održat će se </w:t>
      </w:r>
      <w:r w:rsidR="00893EBE" w:rsidRPr="00D04469">
        <w:rPr>
          <w:sz w:val="22"/>
          <w:szCs w:val="22"/>
        </w:rPr>
        <w:t xml:space="preserve">dana </w:t>
      </w:r>
      <w:r w:rsidR="00553C1C">
        <w:rPr>
          <w:sz w:val="22"/>
          <w:szCs w:val="22"/>
        </w:rPr>
        <w:t>0</w:t>
      </w:r>
      <w:r w:rsidR="008E45C3">
        <w:rPr>
          <w:sz w:val="22"/>
          <w:szCs w:val="22"/>
        </w:rPr>
        <w:t xml:space="preserve">6. travnja </w:t>
      </w:r>
      <w:r w:rsidR="00553C1C">
        <w:rPr>
          <w:sz w:val="22"/>
          <w:szCs w:val="22"/>
        </w:rPr>
        <w:t>2016</w:t>
      </w:r>
      <w:r w:rsidR="00893EBE" w:rsidRPr="00D04469">
        <w:rPr>
          <w:sz w:val="22"/>
          <w:szCs w:val="22"/>
        </w:rPr>
        <w:t xml:space="preserve">.g. u </w:t>
      </w:r>
      <w:r w:rsidR="00553C1C">
        <w:rPr>
          <w:sz w:val="22"/>
          <w:szCs w:val="22"/>
        </w:rPr>
        <w:t>09</w:t>
      </w:r>
      <w:r w:rsidR="008E45C3">
        <w:rPr>
          <w:sz w:val="22"/>
          <w:szCs w:val="22"/>
        </w:rPr>
        <w:t>,3</w:t>
      </w:r>
      <w:r w:rsidR="003E3ED5">
        <w:rPr>
          <w:sz w:val="22"/>
          <w:szCs w:val="22"/>
        </w:rPr>
        <w:t>0</w:t>
      </w:r>
      <w:r w:rsidR="00893EBE" w:rsidRPr="00D04469">
        <w:rPr>
          <w:sz w:val="22"/>
          <w:szCs w:val="22"/>
        </w:rPr>
        <w:t xml:space="preserve"> sati u prostorijama ovog suda, Dr. A. Starčevića  </w:t>
      </w:r>
      <w:r w:rsidR="006A784D" w:rsidRPr="00D04469">
        <w:rPr>
          <w:sz w:val="22"/>
          <w:szCs w:val="22"/>
        </w:rPr>
        <w:t>67</w:t>
      </w:r>
      <w:r w:rsidR="00893EBE" w:rsidRPr="00D04469">
        <w:rPr>
          <w:sz w:val="22"/>
          <w:szCs w:val="22"/>
        </w:rPr>
        <w:t xml:space="preserve">, sudnica br. 1., </w:t>
      </w:r>
      <w:r w:rsidR="006A784D" w:rsidRPr="00D04469">
        <w:rPr>
          <w:sz w:val="22"/>
          <w:szCs w:val="22"/>
        </w:rPr>
        <w:t>sa sl</w:t>
      </w:r>
      <w:r w:rsidR="007D4EA4" w:rsidRPr="00D04469">
        <w:rPr>
          <w:sz w:val="22"/>
          <w:szCs w:val="22"/>
        </w:rPr>
        <w:t>jedećim dnevnim redom:</w:t>
      </w:r>
    </w:p>
    <w:p w:rsidRDefault="007D4EA4" w:rsidP="003F48DE" w:rsidR="007D4EA4" w:rsidRPr="00D04469">
      <w:pPr>
        <w:jc w:val="both"/>
        <w:rPr>
          <w:sz w:val="22"/>
          <w:szCs w:val="22"/>
        </w:rPr>
      </w:pPr>
    </w:p>
    <w:p w:rsidRDefault="008E45C3" w:rsidP="003E3ED5" w:rsidR="002558C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Nagodba u parnici  posl.br.  P.401/2015</w:t>
      </w:r>
    </w:p>
    <w:p w:rsidRDefault="008E45C3" w:rsidP="008E45C3" w:rsidR="008E45C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Nagodba u parnici  posl.br.  Povrv.376/14</w:t>
      </w:r>
    </w:p>
    <w:p w:rsidRDefault="008E45C3" w:rsidP="008E45C3" w:rsidR="008E45C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Nagodba u parnici  posl.br.  P.706/2015</w:t>
      </w:r>
    </w:p>
    <w:p w:rsidRDefault="008E45C3" w:rsidP="008E45C3" w:rsidR="008E45C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Donošenje odluke o koncesiji</w:t>
      </w:r>
    </w:p>
    <w:p w:rsidRDefault="008E45C3" w:rsidP="008E45C3" w:rsidR="008E45C3">
      <w:pPr>
        <w:ind w:left="720"/>
        <w:jc w:val="both"/>
        <w:rPr>
          <w:sz w:val="22"/>
          <w:szCs w:val="22"/>
        </w:rPr>
      </w:pPr>
    </w:p>
    <w:p w:rsidRDefault="005B4706" w:rsidP="003F48DE" w:rsidR="005B4706" w:rsidRPr="00D04469">
      <w:pPr>
        <w:jc w:val="both"/>
        <w:rPr>
          <w:sz w:val="22"/>
          <w:szCs w:val="22"/>
        </w:rPr>
      </w:pPr>
    </w:p>
    <w:p w:rsidRDefault="005B4706" w:rsidP="007A4573" w:rsidR="007303F7">
      <w:pPr>
        <w:jc w:val="center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 xml:space="preserve">U Dubrovniku, </w:t>
      </w:r>
      <w:r w:rsidR="008E45C3">
        <w:rPr>
          <w:b/>
          <w:sz w:val="22"/>
          <w:szCs w:val="22"/>
        </w:rPr>
        <w:t>18. ožujka</w:t>
      </w:r>
      <w:r w:rsidR="00553C1C">
        <w:rPr>
          <w:b/>
          <w:sz w:val="22"/>
          <w:szCs w:val="22"/>
        </w:rPr>
        <w:t xml:space="preserve"> 2016</w:t>
      </w:r>
      <w:r w:rsidR="00B201ED">
        <w:rPr>
          <w:b/>
          <w:sz w:val="22"/>
          <w:szCs w:val="22"/>
        </w:rPr>
        <w:t>.</w:t>
      </w:r>
      <w:r w:rsidRPr="00D04469">
        <w:rPr>
          <w:b/>
          <w:sz w:val="22"/>
          <w:szCs w:val="22"/>
        </w:rPr>
        <w:t xml:space="preserve"> godine</w:t>
      </w:r>
    </w:p>
    <w:p w:rsidRDefault="00553C1C" w:rsidP="007A4573" w:rsidR="00553C1C" w:rsidRPr="00D04469">
      <w:pPr>
        <w:jc w:val="center"/>
        <w:rPr>
          <w:b/>
          <w:sz w:val="22"/>
          <w:szCs w:val="22"/>
        </w:rPr>
      </w:pPr>
    </w:p>
    <w:p w:rsidRDefault="005B4706" w:rsidP="003F48DE" w:rsidR="005B4706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</w:r>
      <w:r w:rsidR="00A663DA" w:rsidRPr="00D04469">
        <w:rPr>
          <w:b/>
          <w:sz w:val="22"/>
          <w:szCs w:val="22"/>
        </w:rPr>
        <w:tab/>
        <w:t>Stečajni sudac</w:t>
      </w:r>
      <w:r w:rsidR="005B4706" w:rsidRPr="00D04469">
        <w:rPr>
          <w:b/>
          <w:sz w:val="22"/>
          <w:szCs w:val="22"/>
        </w:rPr>
        <w:t>:</w:t>
      </w:r>
    </w:p>
    <w:p w:rsidRDefault="005B4706" w:rsidP="003F48DE" w:rsidR="005B4706" w:rsidRPr="00D04469">
      <w:pPr>
        <w:jc w:val="both"/>
        <w:rPr>
          <w:b/>
          <w:sz w:val="22"/>
          <w:szCs w:val="22"/>
        </w:rPr>
      </w:pPr>
    </w:p>
    <w:p w:rsidRDefault="003D2A81" w:rsidP="003F48DE" w:rsidR="005B4706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Pr="00D04469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</w:r>
      <w:r w:rsidR="00AB6120">
        <w:rPr>
          <w:b/>
          <w:sz w:val="22"/>
          <w:szCs w:val="22"/>
        </w:rPr>
        <w:tab/>
        <w:t>Diana Butigan Granić</w:t>
      </w:r>
    </w:p>
    <w:p w:rsidRDefault="00A663DA" w:rsidP="003F48DE" w:rsidR="00A663DA">
      <w:pPr>
        <w:jc w:val="both"/>
        <w:rPr>
          <w:b/>
          <w:sz w:val="22"/>
          <w:szCs w:val="22"/>
        </w:rPr>
      </w:pPr>
    </w:p>
    <w:p w:rsidRDefault="00553C1C" w:rsidP="003F48DE" w:rsidR="00553C1C" w:rsidRPr="00D04469">
      <w:pPr>
        <w:jc w:val="both"/>
        <w:rPr>
          <w:b/>
          <w:sz w:val="22"/>
          <w:szCs w:val="22"/>
        </w:rPr>
      </w:pPr>
    </w:p>
    <w:p w:rsidRDefault="00A309DA" w:rsidP="003F48DE" w:rsidR="00A309DA" w:rsidRPr="00D04469">
      <w:pPr>
        <w:jc w:val="both"/>
        <w:rPr>
          <w:b/>
          <w:sz w:val="22"/>
          <w:szCs w:val="22"/>
        </w:rPr>
      </w:pPr>
      <w:r w:rsidRPr="00D04469">
        <w:rPr>
          <w:b/>
          <w:sz w:val="22"/>
          <w:szCs w:val="22"/>
        </w:rPr>
        <w:t>DN-a:</w:t>
      </w:r>
    </w:p>
    <w:p w:rsidRDefault="00A309DA" w:rsidP="003F48DE" w:rsidR="00A309DA" w:rsidRPr="00D04469">
      <w:pPr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- </w:t>
      </w:r>
      <w:r w:rsidR="007E1491">
        <w:rPr>
          <w:sz w:val="22"/>
          <w:szCs w:val="22"/>
        </w:rPr>
        <w:t>e-</w:t>
      </w:r>
      <w:r w:rsidRPr="00D04469">
        <w:rPr>
          <w:sz w:val="22"/>
          <w:szCs w:val="22"/>
        </w:rPr>
        <w:t>oglasna ploča suda</w:t>
      </w:r>
    </w:p>
    <w:p w:rsidRDefault="005B4706" w:rsidP="003F48DE" w:rsidR="005B4706" w:rsidRPr="00D04469">
      <w:pPr>
        <w:jc w:val="both"/>
        <w:rPr>
          <w:sz w:val="22"/>
          <w:szCs w:val="22"/>
        </w:rPr>
      </w:pPr>
    </w:p>
    <w:sectPr w:rsidSect="007E1491" w:rsidR="005B4706" w:rsidRPr="00D04469">
      <w:pgSz w:h="16838" w:w="11906"/>
      <w:pgMar w:gutter="0" w:footer="709" w:header="709" w:left="1797" w:bottom="1440" w:right="1841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574DE"/>
    <w:rsid w:val="000A5687"/>
    <w:rsid w:val="000C7916"/>
    <w:rsid w:val="00195207"/>
    <w:rsid w:val="001A4B35"/>
    <w:rsid w:val="001B3BC9"/>
    <w:rsid w:val="001D1E61"/>
    <w:rsid w:val="002558C7"/>
    <w:rsid w:val="002641C2"/>
    <w:rsid w:val="00301CA6"/>
    <w:rsid w:val="00335CBC"/>
    <w:rsid w:val="00361B3A"/>
    <w:rsid w:val="003A1FD0"/>
    <w:rsid w:val="003B7049"/>
    <w:rsid w:val="003D2A81"/>
    <w:rsid w:val="003D62AA"/>
    <w:rsid w:val="003E3ED5"/>
    <w:rsid w:val="003F48DE"/>
    <w:rsid w:val="004405B0"/>
    <w:rsid w:val="00481E3C"/>
    <w:rsid w:val="004821EE"/>
    <w:rsid w:val="00487458"/>
    <w:rsid w:val="0048777B"/>
    <w:rsid w:val="004E42D2"/>
    <w:rsid w:val="00553C1C"/>
    <w:rsid w:val="0055583A"/>
    <w:rsid w:val="0059352E"/>
    <w:rsid w:val="005A3708"/>
    <w:rsid w:val="005B0E6D"/>
    <w:rsid w:val="005B4706"/>
    <w:rsid w:val="005D1561"/>
    <w:rsid w:val="006012B8"/>
    <w:rsid w:val="00631A19"/>
    <w:rsid w:val="006729F6"/>
    <w:rsid w:val="006A784D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3FD0"/>
    <w:rsid w:val="009047DA"/>
    <w:rsid w:val="00936E5C"/>
    <w:rsid w:val="009C4F22"/>
    <w:rsid w:val="00A309DA"/>
    <w:rsid w:val="00A663DA"/>
    <w:rsid w:val="00A76D54"/>
    <w:rsid w:val="00AA78E2"/>
    <w:rsid w:val="00AB6120"/>
    <w:rsid w:val="00B201ED"/>
    <w:rsid w:val="00BD6C0B"/>
    <w:rsid w:val="00BE6A38"/>
    <w:rsid w:val="00C063A8"/>
    <w:rsid w:val="00C1159D"/>
    <w:rsid w:val="00C51159"/>
    <w:rsid w:val="00C71D43"/>
    <w:rsid w:val="00C91B65"/>
    <w:rsid w:val="00CC4F10"/>
    <w:rsid w:val="00CE3168"/>
    <w:rsid w:val="00D04469"/>
    <w:rsid w:val="00D22868"/>
    <w:rsid w:val="00D24925"/>
    <w:rsid w:val="00D640DD"/>
    <w:rsid w:val="00E272C7"/>
    <w:rsid w:val="00E85544"/>
    <w:rsid w:val="00F15A46"/>
    <w:rsid w:val="00F16BD9"/>
    <w:rsid w:val="00F4377A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B3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BC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3BC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3BC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3BC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B3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BC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3BC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BC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BC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TEHNOLOŠKI I POSLOVNO-INOVACIJSKI CENTAR ZA MARIKULTURU MARIBIC društvo s ograničenom odgovornošću</izvorni_sadrzaj>
    <derivirana_varijabla naziv="DomainObject.Predmet.ProtustrankaFormated_1">  TEHNOLOŠKI I POSLOVNO-INOVACIJSKI CENTAR ZA MARIKULTURU MARIBIC društvo s ograničenom odgovornošću</derivirana_varijabla>
  </DomainObject.Predmet.ProtustrankaFormated>
  <DomainObject.Predmet.ProtustrankaFormatedOIB>
    <izvorni_sadrzaj>  TEHNOLOŠKI I POSLOVNO-INOVACIJSKI CENTAR ZA MARIKULTURU MARIBIC društvo s ograničenom odgovornošću, OIB 99023045442</izvorni_sadrzaj>
    <derivirana_varijabla naziv="DomainObject.Predmet.ProtustrankaFormatedOIB_1">  TEHNOLOŠKI I POSLOVNO-INOVACIJSKI CENTAR ZA MARIKULTURU MARIBIC društvo s ograničenom odgovornošću, OIB 99023045442</derivirana_varijabla>
  </DomainObject.Predmet.ProtustrankaFormatedOIB>
  <DomainObject.Predmet.ProtustrankaFormatedWithAdress>
    <izvorni_sadrzaj> TEHNOLOŠKI I POSLOVNO-INOVACIJSKI CENTAR ZA MARIKULTURU MARIBIC društvo s ograničenom odgovornošću, Bistrina/bb, 20230 Ston</izvorni_sadrzaj>
    <derivirana_varijabla naziv="DomainObject.Predmet.ProtustrankaFormatedWithAdress_1"> TEHNOLOŠKI I POSLOVNO-INOVACIJSKI CENTAR ZA MARIKULTURU MARIBIC društvo s ograničenom odgovornošću, Bistrina/bb, 20230 Ston</derivirana_varijabla>
  </DomainObject.Predmet.ProtustrankaFormatedWithAdress>
  <DomainObject.Predmet.ProtustrankaFormatedWithAdressOIB>
    <izvorni_sadrzaj> TEHNOLOŠKI I POSLOVNO-INOVACIJSKI CENTAR ZA MARIKULTURU MARIBIC društvo s ograničenom odgovornošću, OIB 99023045442, Bistrina/bb, 20230 Ston</izvorni_sadrzaj>
    <derivirana_varijabla naziv="DomainObject.Predmet.ProtustrankaFormatedWithAdressOIB_1"> TEHNOLOŠKI I POSLOVNO-INOVACIJSKI CENTAR ZA MARIKULTURU MARIBIC društvo s ograničenom odgovornošću, OIB 99023045442, Bistrina/bb, 20230 Ston</derivirana_varijabla>
  </DomainObject.Predmet.ProtustrankaFormatedWithAdressOIB>
  <DomainObject.Predmet.ProtustrankaWithAdress>
    <izvorni_sadrzaj>TEHNOLOŠKI I POSLOVNO-INOVACIJSKI CENTAR ZA MARIKULTURU MARIBIC društvo s ograničenom odgovornošću Bistrina/bb, 20230 Ston</izvorni_sadrzaj>
    <derivirana_varijabla naziv="DomainObject.Predmet.ProtustrankaWithAdress_1">TEHNOLOŠKI I POSLOVNO-INOVACIJSKI CENTAR ZA MARIKULTURU MARIBIC društvo s ograničenom odgovornošću Bistrina/bb, 20230 Ston</derivirana_varijabla>
  </DomainObject.Predmet.ProtustrankaWithAdress>
  <DomainObject.Predmet.ProtustrankaWithAdressOIB>
    <izvorni_sadrzaj>TEHNOLOŠKI I POSLOVNO-INOVACIJSKI CENTAR ZA MARIKULTURU MARIBIC društvo s ograničenom odgovornošću, OIB 99023045442, Bistrina/bb, 20230 Ston</izvorni_sadrzaj>
    <derivirana_varijabla naziv="DomainObject.Predmet.ProtustrankaWithAdressOIB_1">TEHNOLOŠKI I POSLOVNO-INOVACIJSKI CENTAR ZA MARIKULTURU MARIBIC društvo s ograničenom odgovornošću, OIB 99023045442, Bistrina/bb, 20230 Ston</derivirana_varijabla>
  </DomainObject.Predmet.ProtustrankaWithAdressOIB>
  <DomainObject.Predmet.ProtustrankaNazivFormated>
    <izvorni_sadrzaj>TEHNOLOŠKI I POSLOVNO-INOVACIJSKI CENTAR ZA MARIKULTURU MARIBIC društvo s ograničenom odgovornošću</izvorni_sadrzaj>
    <derivirana_varijabla naziv="DomainObject.Predmet.ProtustrankaNazivFormated_1">TEHNOLOŠKI I POSLOVNO-INOVACIJSKI CENTAR ZA MARIKULTURU MARIBIC društvo s ograničenom odgovornošću</derivirana_varijabla>
  </DomainObject.Predmet.ProtustrankaNazivFormated>
  <DomainObject.Predmet.ProtustrankaNazivFormatedOIB>
    <izvorni_sadrzaj>TEHNOLOŠKI I POSLOVNO-INOVACIJSKI CENTAR ZA MARIKULTURU MARIBIC društvo s ograničenom odgovornošću, OIB 99023045442</izvorni_sadrzaj>
    <derivirana_varijabla naziv="DomainObject.Predmet.ProtustrankaNazivFormatedOIB_1">TEHNOLOŠKI I POSLOVNO-INOVACIJSKI CENTAR ZA MARIKULTURU MARIBIC društvo s ograničenom odgovornošću, OIB 99023045442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TEHNOLOŠKI I POSLOVNO-INOVACIJSKI CENTAR ZA MARIKULTURU MARIBIC društvo s ograničenom odgovornošću</item>
    </izvorni_sadrzaj>
    <derivirana_varijabla naziv="DomainObject.Predmet.ProtuStrankaListFormated_1">
      <item>TEHNOLOŠKI I POSLOVNO-INOVACIJSKI CENTAR ZA MARIKULTURU MARIBIC društvo s ograničenom odgovornošću</item>
    </derivirana_varijabla>
  </DomainObject.Predmet.ProtuStrankaListFormated>
  <DomainObject.Predmet.ProtuStrankaListFormatedOIB>
    <izvorni_sadrzaj>
      <item>TEHNOLOŠKI I POSLOVNO-INOVACIJSKI CENTAR ZA MARIKULTURU MARIBIC društvo s ograničenom odgovornošću, OIB 99023045442</item>
    </izvorni_sadrzaj>
    <derivirana_varijabla naziv="DomainObject.Predmet.ProtuStrankaListFormatedOIB_1">
      <item>TEHNOLOŠKI I POSLOVNO-INOVACIJSKI CENTAR ZA MARIKULTURU MARIBIC društvo s ograničenom odgovornošću, OIB 99023045442</item>
    </derivirana_varijabla>
  </DomainObject.Predmet.ProtuStrankaListFormatedOIB>
  <DomainObject.Predmet.ProtuStrankaListFormatedWithAdress>
    <izvorni_sadrzaj>
      <item>TEHNOLOŠKI I POSLOVNO-INOVACIJSKI CENTAR ZA MARIKULTURU MARIBIC društvo s ograničenom odgovornošću, Bistrina/bb, 20230 Ston</item>
    </izvorni_sadrzaj>
    <derivirana_varijabla naziv="DomainObject.Predmet.ProtuStrankaListFormatedWithAdress_1">
      <item>TEHNOLOŠKI I POSLOVNO-INOVACIJSKI CENTAR ZA MARIKULTURU MARIBIC društvo s ograničenom odgovornošću, Bistrina/bb, 20230 Ston</item>
    </derivirana_varijabla>
  </DomainObject.Predmet.ProtuStrankaListFormatedWithAdress>
  <DomainObject.Predmet.ProtuStrankaListFormatedWithAdressOIB>
    <izvorni_sadrzaj>
      <item>TEHNOLOŠKI I POSLOVNO-INOVACIJSKI CENTAR ZA MARIKULTURU MARIBIC društvo s ograničenom odgovornošću, OIB 99023045442, Bistrina/bb, 20230 Ston</item>
    </izvorni_sadrzaj>
    <derivirana_varijabla naziv="DomainObject.Predmet.ProtuStrankaListFormatedWithAdressOIB_1">
      <item>TEHNOLOŠKI I POSLOVNO-INOVACIJSKI CENTAR ZA MARIKULTURU MARIBIC društvo s ograničenom odgovornošću, OIB 99023045442, Bistrina/bb, 20230 Ston</item>
    </derivirana_varijabla>
  </DomainObject.Predmet.ProtuStrankaListFormatedWithAdressOIB>
  <DomainObject.Predmet.ProtuStrankaListNazivFormated>
    <izvorni_sadrzaj>
      <item>TEHNOLOŠKI I POSLOVNO-INOVACIJSKI CENTAR ZA MARIKULTURU MARIBIC društvo s ograničenom odgovornošću</item>
    </izvorni_sadrzaj>
    <derivirana_varijabla naziv="DomainObject.Predmet.ProtuStrankaListNazivFormated_1">
      <item>TEHNOLOŠKI I POSLOVNO-INOVACIJSKI CENTAR ZA MARIKULTURU MARIBIC društvo s ograničenom odgovornošću</item>
    </derivirana_varijabla>
  </DomainObject.Predmet.ProtuStrankaListNazivFormated>
  <DomainObject.Predmet.ProtuStrankaListNazivFormatedOIB>
    <izvorni_sadrzaj>
      <item>TEHNOLOŠKI I POSLOVNO-INOVACIJSKI CENTAR ZA MARIKULTURU MARIBIC društvo s ograničenom odgovornošću, OIB 99023045442</item>
    </izvorni_sadrzaj>
    <derivirana_varijabla naziv="DomainObject.Predmet.ProtuStrankaListNazivFormatedOIB_1">
      <item>TEHNOLOŠKI I POSLOVNO-INOVACIJSKI CENTAR ZA MARIKULTURU MARIBIC društvo s ograničenom odgovornošću, OIB 99023045442</item>
    </derivirana_varijabla>
  </DomainObject.Predmet.ProtuStrankaListNazivFormatedOIB>
  <DomainObject.Predmet.OstaliListFormated>
    <izvorni_sadrzaj>
      <item>Dragan-Josip Knežević, stečajni upravitelj</item>
    </izvorni_sadrzaj>
    <derivirana_varijabla naziv="DomainObject.Predmet.OstaliListFormated_1">
      <item>Dragan-Josip Knežević, stečajni upravitelj</item>
    </derivirana_varijabla>
  </DomainObject.Predmet.OstaliListFormated>
  <DomainObject.Predmet.OstaliListFormatedOIB>
    <izvorni_sadrzaj>
      <item>Dragan-Josip Knežević, stečajni upravitelj, OIB 97076984856</item>
    </izvorni_sadrzaj>
    <derivirana_varijabla naziv="DomainObject.Predmet.OstaliListFormatedOIB_1">
      <item>Dragan-Josip Knežević, stečajni upravitelj, OIB 97076984856</item>
    </derivirana_varijabla>
  </DomainObject.Predmet.OstaliListFormatedOIB>
  <DomainObject.Predmet.OstaliListFormatedWithAdress>
    <izvorni_sadrzaj>
      <item>Dragan-Josip Knežević, stečajni upravitelj, Palmotićeva 11, 20000 Dubrovnik</item>
    </izvorni_sadrzaj>
    <derivirana_varijabla naziv="DomainObject.Predmet.OstaliListFormatedWithAdress_1">
      <item>Dragan-Josip Knežević, stečajni upravitelj, Palmotićeva 11, 20000 Dubrovnik</item>
    </derivirana_varijabla>
  </DomainObject.Predmet.OstaliListFormatedWithAdress>
  <DomainObject.Predmet.OstaliListFormatedWithAdressOIB>
    <izvorni_sadrzaj>
      <item>Dragan-Josip Knežević, stečajni upravitelj, OIB 97076984856, Palmotićeva 11, 20000 Dubrovnik</item>
    </izvorni_sadrzaj>
    <derivirana_varijabla naziv="DomainObject.Predmet.OstaliListFormatedWithAdressOIB_1">
      <item>Dragan-Josip Knežević, stečajni upravitelj, OIB 97076984856, Palmotićeva 11, 20000 Dubrovnik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TEHNOLOŠKI I POSLOVNO-INOVACIJSKI CENTAR ZA MARIKULTURU MARIBIC društvo s ograničenom odgovornošću</izvorni_sadrzaj>
    <derivirana_varijabla naziv="DomainObject.Predmet.ProtustrankaIDrugi_1">TEHNOLOŠKI I POSLOVNO-INOVACIJSKI CENTAR ZA MARIKULTURU MARIBIC društvo s ograničenom odgovornošću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TEHNOLOŠKI I POSLOVNO-INOVACIJSKI CENTAR ZA MARIKULTURU MARIBIC društvo s ograničenom odgovornošću, OIB 99023045442, Bistrina/bb, 20230 Ston</izvorni_sadrzaj>
    <derivirana_varijabla naziv="DomainObject.Predmet.ProtustrankaIDrugiAdressOIB_1">TEHNOLOŠKI I POSLOVNO-INOVACIJSKI CENTAR ZA MARIKULTURU MARIBIC društvo s ograničenom odgovornošću, OIB 99023045442, Bistrina/bb,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TEHNOLOŠKI I POSLOVNO-INOVACIJSKI CENTAR ZA MARIKULTURU MARIBIC društvo s ograničenom odgovornošću</item>
      <item>FINA Split</item>
      <item>Dragan-Josip Knežević, stečajni upravitelj</item>
    </izvorni_sadrzaj>
    <derivirana_varijabla naziv="DomainObject.Predmet.SudioniciListNaziv_1">
      <item>TEHNOLOŠKI I POSLOVNO-INOVACIJSKI CENTAR ZA MARIKULTURU MARIBIC društvo s ograničenom odgovornošću</item>
      <item>FINA Split</item>
      <item>Dragan-Josip Knežević, stečajni upravitelj</item>
    </derivirana_varijabla>
  </DomainObject.Predmet.SudioniciListNaziv>
  <DomainObject.Predmet.SudioniciListAdressOIB>
    <izvorni_sadrzaj>
      <item>TEHNOLOŠKI I POSLOVNO-INOVACIJSKI CENTAR ZA MARIKULTURU MARIBIC društvo s ograničenom odgovornošću, OIB 99023045442, Bistrina/bb,20230 Ston</item>
      <item>FINA Split, Mažuranićevo šetalište 24b,21000 Split</item>
      <item>Dragan-Josip Knežević, stečajni upravitelj, OIB 97076984856, Palmotićeva 11,20000 Dubrovnik</item>
    </izvorni_sadrzaj>
    <derivirana_varijabla naziv="DomainObject.Predmet.SudioniciListAdressOIB_1">
      <item>TEHNOLOŠKI I POSLOVNO-INOVACIJSKI CENTAR ZA MARIKULTURU MARIBIC društvo s ograničenom odgovornošću, OIB 99023045442, Bistrina/bb,20230 Ston</item>
      <item>FINA Split, Mažuranićevo šetalište 24b,21000 Split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99023045442</item>
      <item>, OIB null</item>
      <item>, OIB 97076984856</item>
    </izvorni_sadrzaj>
    <derivirana_varijabla naziv="DomainObject.Predmet.SudioniciListNazivOIB_1">
      <item>, OIB 99023045442</item>
      <item>, OIB null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4BE23-598F-4DF6-9D21-022525EBA0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157</properties:Words>
  <properties:Characters>697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2016-03-18T09:11:00Z</dcterms:created>
  <dc:creator>RH-TDU</dc:creator>
  <cp:lastModifiedBy>Mara Marčinko</cp:lastModifiedBy>
  <cp:lastPrinted>2016-03-18T09:15:00Z</cp:lastPrinted>
  <dcterms:modified xmlns:xsi="http://www.w3.org/2001/XMLSchema-instance" xsi:type="dcterms:W3CDTF">2016-03-18T09:17:00Z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