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c838" w14:paraId="99ec838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E0D6B">
        <w:rPr>
          <w:rFonts w:hAnsi="Times New Roman" w:ascii="Times New Roman"/>
          <w:szCs w:val="24"/>
          <w:lang w:val="hr-HR"/>
        </w:rPr>
        <w:t>LOKAL MEDIA j.d.o.o. za usluge, Prostišno 48E, 10000 Zagreb</w:t>
      </w:r>
      <w:r w:rsidR="00481ADF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2E0D6B">
        <w:rPr>
          <w:rFonts w:hAnsi="Times New Roman" w:ascii="Times New Roman"/>
          <w:szCs w:val="24"/>
          <w:lang w:val="hr-HR"/>
        </w:rPr>
        <w:t>85229115143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481ADF">
        <w:rPr>
          <w:rFonts w:hAnsi="Times New Roman" w:ascii="Times New Roman"/>
          <w:szCs w:val="24"/>
          <w:lang w:val="hr-HR"/>
        </w:rPr>
        <w:t>11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2E0D6B">
        <w:rPr>
          <w:rFonts w:hAnsi="Times New Roman" w:ascii="Times New Roman"/>
          <w:szCs w:val="24"/>
        </w:rPr>
        <w:t>LOKAL MEDIA j.d.o.o. za usluge, Prostišno 48E, 10000 Zagreb,</w:t>
      </w:r>
      <w:r w:rsidRPr="00B2463B">
        <w:rPr>
          <w:rFonts w:hAnsi="Times New Roman" w:ascii="Times New Roman"/>
          <w:szCs w:val="24"/>
        </w:rPr>
        <w:t xml:space="preserve"> OIB: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2E0D6B">
        <w:rPr>
          <w:rFonts w:hAnsi="Times New Roman" w:ascii="Times New Roman"/>
          <w:szCs w:val="24"/>
        </w:rPr>
        <w:t>85229115143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7C089F">
        <w:rPr>
          <w:rFonts w:hAnsi="Times New Roman" w:ascii="Times New Roman"/>
          <w:szCs w:val="24"/>
        </w:rPr>
        <w:t>11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2E0D6B">
        <w:rPr>
          <w:rFonts w:hAnsi="Times New Roman" w:ascii="Times New Roman"/>
          <w:szCs w:val="24"/>
        </w:rPr>
        <w:t>14</w:t>
      </w:r>
      <w:r w:rsidRPr="006125E1">
        <w:rPr>
          <w:rFonts w:hAnsi="Times New Roman" w:ascii="Times New Roman"/>
          <w:szCs w:val="24"/>
        </w:rPr>
        <w:t xml:space="preserve"> sati i </w:t>
      </w:r>
      <w:r w:rsidR="002E0D6B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2E0D6B">
        <w:rPr>
          <w:rFonts w:hAnsi="Times New Roman" w:ascii="Times New Roman"/>
          <w:szCs w:val="24"/>
        </w:rPr>
        <w:t>Petra Gjurašić iz Zagreba, Petrinjska 28, OIB: 42344632101.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7C089F">
        <w:rPr>
          <w:rFonts w:hAnsi="Times New Roman" w:ascii="Times New Roman"/>
          <w:szCs w:val="24"/>
          <w:lang w:val="hr-HR"/>
        </w:rPr>
        <w:t xml:space="preserve"> </w:t>
      </w:r>
      <w:r w:rsidR="002E0D6B">
        <w:rPr>
          <w:rFonts w:hAnsi="Times New Roman" w:ascii="Times New Roman"/>
          <w:szCs w:val="24"/>
          <w:lang w:val="hr-HR"/>
        </w:rPr>
        <w:t>LOKAL MEDIA j.d.o.o. za usluge, Prostišno 48E, 10000 Zagreb</w:t>
      </w:r>
      <w:r w:rsidR="007C089F">
        <w:rPr>
          <w:rFonts w:hAnsi="Times New Roman" w:ascii="Times New Roman"/>
          <w:szCs w:val="24"/>
        </w:rPr>
        <w:t>,</w:t>
      </w:r>
      <w:r w:rsidR="007C089F" w:rsidRPr="00B2463B">
        <w:rPr>
          <w:rFonts w:hAnsi="Times New Roman" w:ascii="Times New Roman"/>
          <w:szCs w:val="24"/>
        </w:rPr>
        <w:t xml:space="preserve"> OIB:</w:t>
      </w:r>
      <w:r w:rsidR="007C089F" w:rsidRPr="009C2FA7">
        <w:rPr>
          <w:rFonts w:hAnsi="Times New Roman" w:ascii="Times New Roman"/>
          <w:szCs w:val="24"/>
        </w:rPr>
        <w:t xml:space="preserve"> </w:t>
      </w:r>
      <w:r w:rsidR="002E0D6B">
        <w:rPr>
          <w:rFonts w:hAnsi="Times New Roman" w:ascii="Times New Roman"/>
          <w:szCs w:val="24"/>
          <w:lang w:val="hr-HR"/>
        </w:rPr>
        <w:t>85229115143</w:t>
      </w:r>
      <w:r w:rsidR="007C089F">
        <w:rPr>
          <w:rFonts w:hAnsi="Times New Roman" w:ascii="Times New Roman"/>
          <w:szCs w:val="24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18. ožujka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18. ožujka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125E1">
        <w:rPr>
          <w:rFonts w:hAnsi="Times New Roman" w:ascii="Times New Roman"/>
          <w:lang w:val="hr-HR"/>
        </w:rPr>
        <w:t>11. ožujka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11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FA42D8">
        <w:rPr>
          <w:rFonts w:hAnsi="Times New Roman" w:ascii="Times New Roman"/>
          <w:lang w:val="hr-HR"/>
        </w:rPr>
        <w:t>,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42D8" w:rsid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Za točnost otpravka-ovlašteni službenik:</w:t>
      </w:r>
    </w:p>
    <w:p w:rsidRDefault="00FA42D8" w:rsidP="00FA42D8" w:rsidR="00FA42D8" w:rsidRPr="00D44D4F">
      <w:pPr>
        <w:ind w:firstLine="720" w:left="720"/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Željka Kordić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ADF" w:rsidP="00DB4528" w:rsidR="00481ADF">
      <w:r>
        <w:separator/>
      </w:r>
    </w:p>
  </w:endnote>
  <w:endnote w:id="0" w:type="continuationSeparator">
    <w:p w:rsidRDefault="00481ADF" w:rsidP="00DB4528" w:rsidR="00481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ADF" w:rsidP="00DB4528" w:rsidR="00481ADF">
      <w:r>
        <w:separator/>
      </w:r>
    </w:p>
  </w:footnote>
  <w:footnote w:id="0" w:type="continuationSeparator">
    <w:p w:rsidRDefault="00481ADF" w:rsidP="00DB4528" w:rsidR="00481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81ADF" w:rsidR="00481ADF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42D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1ADF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2E0D6B">
      <w:rPr>
        <w:rFonts w:hAnsi="Times New Roman" w:ascii="Times New Roman"/>
        <w:lang w:val="hr-HR"/>
      </w:rPr>
      <w:t>493/</w:t>
    </w:r>
    <w:r w:rsidRPr="006125E1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DF" w:rsidP="00840E3D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2E0D6B">
      <w:rPr>
        <w:rFonts w:hAnsi="Times New Roman" w:ascii="Times New Roman"/>
        <w:color w:themeColor="text1" w:val="000000"/>
        <w:lang w:val="hr-HR"/>
      </w:rPr>
      <w:t>493</w:t>
    </w:r>
    <w:r w:rsidRPr="009C2FA7">
      <w:rPr>
        <w:rFonts w:hAnsi="Times New Roman" w:ascii="Times New Roman"/>
        <w:lang w:val="hr-HR"/>
      </w:rPr>
      <w:t>/2016</w:t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481ADF" w:rsidP="00840E3D" w:rsidR="00481ADF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481ADF" w:rsidR="00481A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E0D6B"/>
    <w:rsid w:val="0042162E"/>
    <w:rsid w:val="00481ADF"/>
    <w:rsid w:val="00532B71"/>
    <w:rsid w:val="005940E9"/>
    <w:rsid w:val="006125E1"/>
    <w:rsid w:val="006356C5"/>
    <w:rsid w:val="00730EAB"/>
    <w:rsid w:val="007A29F9"/>
    <w:rsid w:val="007C089F"/>
    <w:rsid w:val="007D2A48"/>
    <w:rsid w:val="00840E3D"/>
    <w:rsid w:val="00867F16"/>
    <w:rsid w:val="00871070"/>
    <w:rsid w:val="00997BA9"/>
    <w:rsid w:val="009C2FA7"/>
    <w:rsid w:val="009F5765"/>
    <w:rsid w:val="00A95334"/>
    <w:rsid w:val="00AB7883"/>
    <w:rsid w:val="00AD5255"/>
    <w:rsid w:val="00AF40B4"/>
    <w:rsid w:val="00B03169"/>
    <w:rsid w:val="00B2463B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A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4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2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2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2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2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4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2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2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2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2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lokal media j.d.o.o.</izvorni_sadrzaj>
    <derivirana_varijabla naziv="DomainObject.Predmet.ProtustrankaFormated_1">  lokal media j.d.o.o.</derivirana_varijabla>
  </DomainObject.Predmet.ProtustrankaFormated>
  <DomainObject.Predmet.ProtustrankaFormatedOIB>
    <izvorni_sadrzaj>  lokal media j.d.o.o., OIB 85229115143</izvorni_sadrzaj>
    <derivirana_varijabla naziv="DomainObject.Predmet.ProtustrankaFormatedOIB_1">  lokal media j.d.o.o., OIB 85229115143</derivirana_varijabla>
  </DomainObject.Predmet.ProtustrankaFormatedOIB>
  <DomainObject.Predmet.ProtustrankaFormatedWithAdress>
    <izvorni_sadrzaj> lokal media j.d.o.o., Prostišno/48 E, 10000 Zagreb</izvorni_sadrzaj>
    <derivirana_varijabla naziv="DomainObject.Predmet.ProtustrankaFormatedWithAdress_1"> lokal media j.d.o.o., Prostišno/48 E, 10000 Zagreb</derivirana_varijabla>
  </DomainObject.Predmet.ProtustrankaFormatedWithAdress>
  <DomainObject.Predmet.ProtustrankaFormatedWithAdressOIB>
    <izvorni_sadrzaj> lokal media j.d.o.o., OIB 85229115143, Prostišno/48 E, 10000 Zagreb</izvorni_sadrzaj>
    <derivirana_varijabla naziv="DomainObject.Predmet.ProtustrankaFormatedWithAdressOIB_1"> lokal media j.d.o.o., OIB 85229115143, Prostišno/48 E, 10000 Zagreb</derivirana_varijabla>
  </DomainObject.Predmet.ProtustrankaFormatedWithAdressOIB>
  <DomainObject.Predmet.ProtustrankaWithAdress>
    <izvorni_sadrzaj>lokal media j.d.o.o. Prostišno/48 E, 10000 Zagreb</izvorni_sadrzaj>
    <derivirana_varijabla naziv="DomainObject.Predmet.ProtustrankaWithAdress_1">lokal media j.d.o.o. Prostišno/48 E, 10000 Zagreb</derivirana_varijabla>
  </DomainObject.Predmet.ProtustrankaWithAdress>
  <DomainObject.Predmet.ProtustrankaWithAdressOIB>
    <izvorni_sadrzaj>lokal media j.d.o.o., OIB 85229115143, Prostišno/48 E, 10000 Zagreb</izvorni_sadrzaj>
    <derivirana_varijabla naziv="DomainObject.Predmet.ProtustrankaWithAdressOIB_1">lokal media j.d.o.o., OIB 85229115143, Prostišno/48 E, 10000 Zagreb</derivirana_varijabla>
  </DomainObject.Predmet.ProtustrankaWithAdressOIB>
  <DomainObject.Predmet.ProtustrankaNazivFormated>
    <izvorni_sadrzaj>lokal media j.d.o.o.</izvorni_sadrzaj>
    <derivirana_varijabla naziv="DomainObject.Predmet.ProtustrankaNazivFormated_1">lokal media j.d.o.o.</derivirana_varijabla>
  </DomainObject.Predmet.ProtustrankaNazivFormated>
  <DomainObject.Predmet.ProtustrankaNazivFormatedOIB>
    <izvorni_sadrzaj>lokal media j.d.o.o., OIB 85229115143</izvorni_sadrzaj>
    <derivirana_varijabla naziv="DomainObject.Predmet.ProtustrankaNazivFormatedOIB_1">lokal media j.d.o.o., OIB 85229115143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lokal media j.d.o.o.</item>
    </izvorni_sadrzaj>
    <derivirana_varijabla naziv="DomainObject.Predmet.ProtuStrankaListFormated_1">
      <item>lokal media j.d.o.o.</item>
    </derivirana_varijabla>
  </DomainObject.Predmet.ProtuStrankaListFormated>
  <DomainObject.Predmet.ProtuStrankaListFormatedOIB>
    <izvorni_sadrzaj>
      <item>lokal media j.d.o.o., OIB 85229115143</item>
    </izvorni_sadrzaj>
    <derivirana_varijabla naziv="DomainObject.Predmet.ProtuStrankaListFormatedOIB_1">
      <item>lokal media j.d.o.o., OIB 85229115143</item>
    </derivirana_varijabla>
  </DomainObject.Predmet.ProtuStrankaListFormatedOIB>
  <DomainObject.Predmet.ProtuStrankaListFormatedWithAdress>
    <izvorni_sadrzaj>
      <item>lokal media j.d.o.o., Prostišno/48 E, 10000 Zagreb</item>
    </izvorni_sadrzaj>
    <derivirana_varijabla naziv="DomainObject.Predmet.ProtuStrankaListFormatedWithAdress_1">
      <item>lokal media j.d.o.o., Prostišno/48 E, 10000 Zagreb</item>
    </derivirana_varijabla>
  </DomainObject.Predmet.ProtuStrankaListFormatedWithAdress>
  <DomainObject.Predmet.ProtuStrankaListFormatedWithAdressOIB>
    <izvorni_sadrzaj>
      <item>lokal media j.d.o.o., OIB 85229115143, Prostišno/48 E, 10000 Zagreb</item>
    </izvorni_sadrzaj>
    <derivirana_varijabla naziv="DomainObject.Predmet.ProtuStrankaListFormatedWithAdressOIB_1">
      <item>lokal media j.d.o.o., OIB 85229115143, Prostišno/48 E, 10000 Zagreb</item>
    </derivirana_varijabla>
  </DomainObject.Predmet.ProtuStrankaListFormatedWithAdressOIB>
  <DomainObject.Predmet.ProtuStrankaListNazivFormated>
    <izvorni_sadrzaj>
      <item>lokal media j.d.o.o.</item>
    </izvorni_sadrzaj>
    <derivirana_varijabla naziv="DomainObject.Predmet.ProtuStrankaListNazivFormated_1">
      <item>lokal media j.d.o.o.</item>
    </derivirana_varijabla>
  </DomainObject.Predmet.ProtuStrankaListNazivFormated>
  <DomainObject.Predmet.ProtuStrankaListNazivFormatedOIB>
    <izvorni_sadrzaj>
      <item>lokal media j.d.o.o., OIB 85229115143</item>
    </izvorni_sadrzaj>
    <derivirana_varijabla naziv="DomainObject.Predmet.ProtuStrankaListNazivFormatedOIB_1">
      <item>lokal media j.d.o.o., OIB 85229115143</item>
    </derivirana_varijabla>
  </DomainObject.Predmet.ProtuStrankaListNazivFormatedOIB>
  <DomainObject.Predmet.OstaliListFormated>
    <izvorni_sadrzaj>
      <item>Aleksandar Tešić</item>
    </izvorni_sadrzaj>
    <derivirana_varijabla naziv="DomainObject.Predmet.OstaliListFormated_1">
      <item>Aleksandar Tešić</item>
    </derivirana_varijabla>
  </DomainObject.Predmet.OstaliListFormated>
  <DomainObject.Predmet.OstaliListFormatedOIB>
    <izvorni_sadrzaj>
      <item>Aleksandar Tešić, OIB 35623350710</item>
    </izvorni_sadrzaj>
    <derivirana_varijabla naziv="DomainObject.Predmet.OstaliListFormatedOIB_1">
      <item>Aleksandar Tešić, OIB 35623350710</item>
    </derivirana_varijabla>
  </DomainObject.Predmet.OstaliListFormatedOIB>
  <DomainObject.Predmet.OstaliListFormatedWithAdress>
    <izvorni_sadrzaj>
      <item>Aleksandar Tešić, Ražinska 3, 22000 Brodarica</item>
    </izvorni_sadrzaj>
    <derivirana_varijabla naziv="DomainObject.Predmet.OstaliListFormatedWithAdress_1">
      <item>Aleksandar Tešić, Ražinska 3, 22000 Brodarica</item>
    </derivirana_varijabla>
  </DomainObject.Predmet.OstaliListFormatedWithAdress>
  <DomainObject.Predmet.OstaliListFormatedWithAdressOIB>
    <izvorni_sadrzaj>
      <item>Aleksandar Tešić, OIB 35623350710, Ražinska 3, 22000 Brodarica</item>
    </izvorni_sadrzaj>
    <derivirana_varijabla naziv="DomainObject.Predmet.OstaliListFormatedWithAdressOIB_1">
      <item>Aleksandar Tešić, OIB 35623350710, Ražinska 3, 22000 Brodarica</item>
    </derivirana_varijabla>
  </DomainObject.Predmet.OstaliListFormatedWithAdressOIB>
  <DomainObject.Predmet.OstaliListNazivFormated>
    <izvorni_sadrzaj>
      <item>Aleksandar Tešić</item>
    </izvorni_sadrzaj>
    <derivirana_varijabla naziv="DomainObject.Predmet.OstaliListNazivFormated_1">
      <item>Aleksandar Tešić</item>
    </derivirana_varijabla>
  </DomainObject.Predmet.OstaliListNazivFormated>
  <DomainObject.Predmet.OstaliListNazivFormatedOIB>
    <izvorni_sadrzaj>
      <item>Aleksandar Tešić, OIB 35623350710</item>
    </izvorni_sadrzaj>
    <derivirana_varijabla naziv="DomainObject.Predmet.OstaliListNazivFormatedOIB_1">
      <item>Aleksandar Tešić, OIB 35623350710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lokal media j.d.o.o.</izvorni_sadrzaj>
    <derivirana_varijabla naziv="DomainObject.Predmet.ProtustrankaIDrugi_1">lokal media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lokal media j.d.o.o., OIB 85229115143, Prostišno/48 E, 10000 Zagreb</izvorni_sadrzaj>
    <derivirana_varijabla naziv="DomainObject.Predmet.ProtustrankaIDrugiAdressOIB_1">lokal media j.d.o.o., OIB 85229115143, Prostišno/48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lokal media j.d.o.o.</item>
      <item>Aleksandar Tešić</item>
    </izvorni_sadrzaj>
    <derivirana_varijabla naziv="DomainObject.Predmet.SudioniciListNaziv_1">
      <item>FINA Regionalni centar Zagreb</item>
      <item>lokal media j.d.o.o.</item>
      <item>Aleksandar Tešić</item>
    </derivirana_varijabla>
  </DomainObject.Predmet.SudioniciListNaziv>
  <DomainObject.Predmet.SudioniciListAdressOIB>
    <izvorni_sadrzaj>
      <item>FINA Regionalni centar Zagreb, OIB 85821130368, Trg svibanjski žrtava 1995. 1,10000 Zagreb</item>
      <item>lokal media j.d.o.o., OIB 85229115143, Prostišno/48 E,10000 Zagreb</item>
      <item>Aleksandar Tešić, OIB 35623350710, Ražinska 3,22000 Brodarica</item>
    </izvorni_sadrzaj>
    <derivirana_varijabla naziv="DomainObject.Predmet.SudioniciListAdressOIB_1">
      <item>FINA Regionalni centar Zagreb, OIB 85821130368, Trg svibanjski žrtava 1995. 1,10000 Zagreb</item>
      <item>lokal media j.d.o.o., OIB 85229115143, Prostišno/48 E,10000 Zagreb</item>
      <item>Aleksandar Tešić, OIB 35623350710, Ražinska 3,22000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85229115143</item>
      <item>, OIB 35623350710</item>
    </izvorni_sadrzaj>
    <derivirana_varijabla naziv="DomainObject.Predmet.SudioniciListNazivOIB_1">
      <item>, OIB 85821130368</item>
      <item>, OIB 85229115143</item>
      <item>, OIB 35623350710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358</properties:Words>
  <properties:Characters>1925</properties:Characters>
  <properties:Lines>61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2016-07-11T11:33:00Z</dcterms:created>
  <dc:creator>Sudsko vijeæe</dc:creator>
  <cp:lastModifiedBy>dvorana100</cp:lastModifiedBy>
  <cp:lastPrinted>2016-07-11T11:36:00Z</cp:lastPrinted>
  <dcterms:modified xmlns:xsi="http://www.w3.org/2001/XMLSchema-instance" xsi:type="dcterms:W3CDTF">2016-07-11T11:38:00Z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