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1a170" w14:paraId="021a170" w:rsidRDefault="00C0587D" w:rsidP="005D7BF8" w:rsidR="00C0587D"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0587D" w:rsidP="005D7BF8" w:rsidR="00C0587D" w:rsidRPr="005D7BF8">
      <w:pPr>
        <w:pStyle w:val="Bezproreda"/>
        <w:jc w:val="both"/>
      </w:pPr>
      <w:r w:rsidRPr="005D7BF8">
        <w:rPr>
          <w:rFonts w:eastAsia="MS Mincho"/>
        </w:rPr>
        <w:t xml:space="preserve">   REPUBLIKA HRVATSKA</w:t>
      </w:r>
    </w:p>
    <w:p w:rsidRDefault="00C0587D" w:rsidP="005D7BF8" w:rsidR="00C0587D" w:rsidRPr="005D7BF8">
      <w:pPr>
        <w:pStyle w:val="Bezproreda"/>
        <w:jc w:val="both"/>
      </w:pPr>
      <w:r w:rsidRPr="005D7BF8">
        <w:rPr>
          <w:rFonts w:eastAsia="MS Mincho"/>
        </w:rPr>
        <w:t>TRGOVAČKI SUD U RIJECI</w:t>
      </w:r>
    </w:p>
    <w:p w:rsidRDefault="00C0587D" w:rsidP="005D7BF8" w:rsidR="00C0587D" w:rsidRPr="005D7BF8">
      <w:pPr>
        <w:pStyle w:val="Bezproreda"/>
        <w:jc w:val="both"/>
        <w:rPr>
          <w:rFonts w:eastAsia="MS Mincho"/>
        </w:rPr>
      </w:pPr>
      <w:r w:rsidRPr="005D7BF8">
        <w:rPr>
          <w:rFonts w:eastAsia="MS Mincho"/>
        </w:rPr>
        <w:t xml:space="preserve">       Rijeka, Zadarska 1 i 3</w:t>
      </w:r>
    </w:p>
    <w:p w:rsidRDefault="00C0587D" w:rsidR="00C0587D"/>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760CD6" w:rsidRPr="00760CD6">
        <w:rPr>
          <w:b/>
        </w:rPr>
        <w:t>A. S. TRADE INTERNATIONAL trgovina i usluge d.o.o. Čavle, Zastenice 7, OIB 79769786589</w:t>
      </w:r>
      <w:r w:rsidR="009823D9" w:rsidRPr="009823D9">
        <w:rPr>
          <w:b/>
        </w:rPr>
        <w:t xml:space="preserve">, </w:t>
      </w:r>
      <w:r w:rsidR="001C7A55" w:rsidRPr="001C7A55">
        <w:t xml:space="preserve">dana </w:t>
      </w:r>
      <w:r w:rsidR="005A656E">
        <w:t>16</w:t>
      </w:r>
      <w:r w:rsidR="000D5434">
        <w:t>. lipnja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760CD6" w:rsidRPr="00760CD6">
        <w:rPr>
          <w:b/>
        </w:rPr>
        <w:t>A. S. TRADE INTERNATIONAL trgovina i usluge d.o.o. Čavle, Zastenice 7, OIB 79769786589</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1E174F">
        <w:t xml:space="preserve"> </w:t>
      </w:r>
      <w:r w:rsidR="00760CD6">
        <w:t>mr. sc. mr. sc. Jozo Jelavić, Zagreb, Pavla Hatza 9, OIB 79433837132</w:t>
      </w:r>
      <w:r w:rsidR="00CF41D3" w:rsidRPr="00AC3075">
        <w:t>.</w:t>
      </w:r>
      <w:r w:rsidR="00C848FC" w:rsidRPr="00AC3075">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760CD6" w:rsidRPr="00760CD6">
        <w:rPr>
          <w:b/>
        </w:rPr>
        <w:t>A. S. TRADE INTERNATIONAL trgovina i usluge d.o.o. Čavle, Zastenice 7, OIB 79769786589</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760CD6" w:rsidP="00760CD6" w:rsidR="00760CD6" w:rsidRPr="00760CD6">
      <w:pPr>
        <w:jc w:val="both"/>
      </w:pPr>
      <w:r w:rsidRPr="00760CD6">
        <w:tab/>
        <w:t xml:space="preserve">Financijska agencija, Regionalni centar Rijeka podnijela je ovome sudu 30. ožujka 2016. godine prijedlog za otvaranje stečajnog postupka nad dužnikom A. S. TRADE INTERNATIONAL trgovina i usluge d.o.o. Čavle, Zastenice 7, OIB 79769786589 (dalje: dužnik) temeljem čl.110. st.1. Stečajnog zakona (Narodne novine, br. 71/15, dalje: SZ-a). </w:t>
      </w:r>
    </w:p>
    <w:p w:rsidRDefault="00760CD6" w:rsidP="00760CD6" w:rsidR="00760CD6" w:rsidRPr="00760CD6">
      <w:pPr>
        <w:jc w:val="both"/>
      </w:pPr>
      <w:r w:rsidRPr="00760CD6">
        <w:tab/>
        <w:t xml:space="preserve">Predlagatelj je u prijedlogu naveo da dužnik na dan 23. ožujka 2016. godine u Očevidniku redoslijeda osnova za plaćanje ima evidentirane neizvršene osnove za plaćanje u neprekinutom razdoblju od 120 dana u ukupnom iznosu od 262.201,19 kn u koji iznos je uračunata i kamata i naknada Financijske agencije za provedbe ovrhe, da dužnik ima jednog zaposlenika. </w:t>
      </w:r>
    </w:p>
    <w:p w:rsidRDefault="00760CD6" w:rsidP="00760CD6" w:rsidR="00760CD6" w:rsidRPr="00760CD6">
      <w:pPr>
        <w:jc w:val="both"/>
      </w:pPr>
      <w:r w:rsidRPr="00760CD6">
        <w:tab/>
        <w:t xml:space="preserve">Rješenjem posl. br. St-804/16-4 od 17. listopada 2016. godine pokrenut je prethodni postupak radi utvrđivanja pretpostavki za otvaranje stečajnog postupka nad dužnikom, naloženo osobi ovlaštenoj za zastupanje dužnika Zvonku Škaron, Čavle, </w:t>
      </w:r>
      <w:r w:rsidRPr="00760CD6">
        <w:lastRenderedPageBreak/>
        <w:t>Zastenice 7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760CD6" w:rsidP="00760CD6" w:rsidR="00760CD6" w:rsidRPr="00760CD6">
      <w:pPr>
        <w:jc w:val="both"/>
      </w:pPr>
      <w:r w:rsidRPr="00760CD6">
        <w:tab/>
        <w:t>Rješenjem od 13. prosinca 2016. godine sud je odredio mjeru osiguranja iz čl.118. st.2 t.1. SZ-a imenovanjem privremenog stečajnog upravitelja mr. sc. Joze Jelavić, Zagreb, Pavla Hatza 9,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760CD6" w:rsidP="00760CD6" w:rsidR="00760CD6" w:rsidRPr="00760CD6">
      <w:pPr>
        <w:jc w:val="both"/>
      </w:pPr>
      <w:r w:rsidRPr="00760CD6">
        <w:tab/>
        <w:t>U prethodnom postupku privremeni stečajni upravitelj nije uspio stupiti u kontakt s osobom ovlaštenom za zastupanje dužnika, ali je uvidom u javne registre pokušao prikupiti potrebnu dokumentaciju.</w:t>
      </w:r>
    </w:p>
    <w:p w:rsidRDefault="00760CD6" w:rsidP="00760CD6" w:rsidR="00760CD6" w:rsidRPr="00760CD6">
      <w:pPr>
        <w:jc w:val="both"/>
      </w:pPr>
      <w:r w:rsidRPr="00760CD6">
        <w:tab/>
        <w:t xml:space="preserve">Dužnik je posljednje financijsko izviješće predao 28. lipnja 2015. godine za 2014. godinu. </w:t>
      </w:r>
    </w:p>
    <w:p w:rsidRDefault="00760CD6" w:rsidP="00760CD6" w:rsidR="00760CD6" w:rsidRPr="00760CD6">
      <w:pPr>
        <w:jc w:val="both"/>
      </w:pPr>
      <w:r w:rsidRPr="00760CD6">
        <w:tab/>
        <w:t xml:space="preserve">Prema podacima Policijske uprave Zagrebačke utvrđeno je da dužnik nije dužnik evidentiran kao vlasnik cestovnih motornih vozila. Nadalje, uvidom u zemljišne knjige Općinskog suda u Rijeci, Zemljišnoknjižni odjel u Rijeci privremeni stečajni upravitelj utvrdio je da dužnik nije upisan niti kao vlasnik niti kao suvlasnik nekretnina na području nadležnosti toga suda. </w:t>
      </w:r>
    </w:p>
    <w:p w:rsidRDefault="00760CD6" w:rsidP="00760CD6" w:rsidR="00760CD6" w:rsidRPr="00760CD6">
      <w:pPr>
        <w:jc w:val="both"/>
      </w:pPr>
      <w:r w:rsidRPr="00760CD6">
        <w:t xml:space="preserve"> </w:t>
      </w:r>
      <w:r w:rsidRPr="00760CD6">
        <w:tab/>
        <w:t xml:space="preserve">Do završetka prethodnog postupka kod dužnika je utvrđeno postojanje stečajnog razloga nesposobnosti za plaćanje iz čl.6. SZ-a. Naime, prema potvrdi Financijske agencije od 14. veljače 2017. godine na računima dužnika je na dan 14. veljače 2017. godine evidentirano 447 dana neprekidne blokade zbog nepodmirenih osnova za plaćanje evidentiranih u Očevidniku redoslijeda osnova za plaćanje. Nepodmirene obveze na dan 14. veljače 2017. godine iznose 395.799,28 kn. </w:t>
      </w:r>
    </w:p>
    <w:p w:rsidRDefault="00760CD6" w:rsidP="00760CD6" w:rsidR="00760CD6" w:rsidRPr="00760CD6">
      <w:pPr>
        <w:jc w:val="both"/>
      </w:pPr>
      <w:r w:rsidRPr="00760CD6">
        <w:t xml:space="preserve"> </w:t>
      </w:r>
      <w:r w:rsidRPr="00760CD6">
        <w:tab/>
        <w:t>Obzirom da je do završetka prethodnog postupka utvrđeno postojanje stečajnog razloga, nesposobnost za plaćanje iz čl.6. SZ-a, kao i činjenica nedostatnosti dužnikove imovine za namirenje troškova prethodnog i otvorenog stečajnog postupka, privremeni stečajni upravitelj predložio je sudu da pozove vjerovnike na uplatu predujma u visini od 52.750,00 kn.</w:t>
      </w:r>
    </w:p>
    <w:p w:rsidRDefault="00760CD6" w:rsidP="00760CD6" w:rsidR="00760CD6" w:rsidRPr="00760CD6">
      <w:pPr>
        <w:jc w:val="both"/>
      </w:pPr>
      <w:r w:rsidRPr="00760CD6">
        <w:tab/>
        <w:t>Strukturu predvidivih troškovi stečajnog postupka za razdoblje šest mjeseci čine trošak izrade žiga 150,00 kn, bankovne naknade u iznosu 600,00 kn, nagrada privremenom stečajnom upravitelju 10.000,00 kn, nagrada stečajnom upravitelju u bruto iznosu 20.000,00 kn, troškovi knjigovodstvenih usluga u iznosu 7.500,00 kn, arhiviranje dokumentacije dužnika u iznosu 5.000,00 kn, naknada troškova stečajnom upravitelju u iznosu 3.000,00 kn, sudski troškovi stečajnog postupka u iznosu 2.500,00 kn, odvjetnički troškovi 3.000,00 kn i troškovi usluga javnog bilježnika u iznosu 1.000,00 kn.</w:t>
      </w:r>
    </w:p>
    <w:p w:rsidRDefault="00320B90" w:rsidP="002555F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lastRenderedPageBreak/>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760CD6">
        <w:t>20. travnja</w:t>
      </w:r>
      <w:r>
        <w:t xml:space="preserve"> 2017. godine </w:t>
      </w:r>
      <w:r w:rsidR="006D7039">
        <w:t xml:space="preserve">pozvane su osobe koje imaju pravni interes za provedbom stečajnog postupka da u roku od 15 dana uplate predujam u visini od </w:t>
      </w:r>
      <w:r w:rsidR="00760CD6">
        <w:t>52.750</w:t>
      </w:r>
      <w:r w:rsidR="00B579B0">
        <w:t>,00</w:t>
      </w:r>
      <w:r w:rsidR="00316D43">
        <w:t xml:space="preserve"> </w:t>
      </w:r>
      <w:r w:rsidR="006D7039">
        <w:t xml:space="preserve">kn, za namirenje troškova </w:t>
      </w:r>
      <w:r w:rsidR="00AC3075">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760CD6">
        <w:t>20. travnja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760CD6">
        <w:t>20. travnja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AC3075">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555FE">
        <w:rPr>
          <w:bCs/>
        </w:rPr>
        <w:t>16</w:t>
      </w:r>
      <w:r w:rsidR="000D5434">
        <w:rPr>
          <w:bCs/>
        </w:rPr>
        <w:t>. lipnja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C0587D" w:rsidR="004704BE">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r w:rsidR="00C0587D">
        <w:t xml:space="preserve"> </w:t>
      </w:r>
    </w:p>
    <w:p w:rsidRDefault="00E74B8F" w:rsidP="00E74B8F" w:rsidR="00B94EB9">
      <w:pPr>
        <w:ind w:firstLine="708" w:left="1416"/>
        <w:jc w:val="right"/>
      </w:pPr>
      <w:r>
        <w:t xml:space="preserve"> </w:t>
      </w:r>
    </w:p>
    <w:p w:rsidRDefault="00E74B8F" w:rsidP="00E74B8F" w:rsidR="00E74B8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2555FE" w:rsidR="002555FE">
      <w:pPr>
        <w:rPr>
          <w:bCs/>
        </w:rPr>
      </w:pPr>
      <w:r>
        <w:rPr>
          <w:bCs/>
        </w:rPr>
        <w:br w:type="page"/>
      </w:r>
    </w:p>
    <w:p w:rsidRDefault="007D0A54" w:rsidP="00306072" w:rsidR="00321306" w:rsidRPr="003B540A">
      <w:pPr>
        <w:jc w:val="both"/>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760CD6">
        <w:rPr>
          <w:sz w:val="20"/>
          <w:szCs w:val="20"/>
        </w:rPr>
        <w:t>Zvonko Škaron</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555FE">
        <w:rPr>
          <w:sz w:val="20"/>
          <w:szCs w:val="20"/>
        </w:rPr>
        <w:t>16</w:t>
      </w:r>
      <w:r w:rsidR="000D5434">
        <w:rPr>
          <w:sz w:val="20"/>
          <w:szCs w:val="20"/>
        </w:rPr>
        <w:t>.6.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656E">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760CD6">
      <w:rPr>
        <w:b/>
      </w:rPr>
      <w:t>804</w:t>
    </w:r>
    <w:r w:rsidR="00D46C4F">
      <w:rPr>
        <w:b/>
      </w:rPr>
      <w:t>/16-</w:t>
    </w:r>
    <w:r w:rsidR="00760CD6">
      <w:rPr>
        <w:b/>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806E3"/>
    <w:rsid w:val="000B25A6"/>
    <w:rsid w:val="000B38A3"/>
    <w:rsid w:val="000B5241"/>
    <w:rsid w:val="000C0D66"/>
    <w:rsid w:val="000C1A41"/>
    <w:rsid w:val="000D03AE"/>
    <w:rsid w:val="000D5434"/>
    <w:rsid w:val="000E7FDB"/>
    <w:rsid w:val="000F3B44"/>
    <w:rsid w:val="00117DD6"/>
    <w:rsid w:val="00121E7A"/>
    <w:rsid w:val="001252E5"/>
    <w:rsid w:val="001339FE"/>
    <w:rsid w:val="00136631"/>
    <w:rsid w:val="001474B0"/>
    <w:rsid w:val="001474D4"/>
    <w:rsid w:val="00151B2E"/>
    <w:rsid w:val="00174B4B"/>
    <w:rsid w:val="001754E7"/>
    <w:rsid w:val="001972EB"/>
    <w:rsid w:val="001A7568"/>
    <w:rsid w:val="001C20C7"/>
    <w:rsid w:val="001C2269"/>
    <w:rsid w:val="001C73BB"/>
    <w:rsid w:val="001C7A55"/>
    <w:rsid w:val="001E174F"/>
    <w:rsid w:val="001F13A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43F3"/>
    <w:rsid w:val="002E5767"/>
    <w:rsid w:val="002E7B44"/>
    <w:rsid w:val="002F0A27"/>
    <w:rsid w:val="00306072"/>
    <w:rsid w:val="00306212"/>
    <w:rsid w:val="00315E6B"/>
    <w:rsid w:val="0031619B"/>
    <w:rsid w:val="00316D43"/>
    <w:rsid w:val="00320B90"/>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704BE"/>
    <w:rsid w:val="00490A2A"/>
    <w:rsid w:val="00494342"/>
    <w:rsid w:val="0049663F"/>
    <w:rsid w:val="004A5D50"/>
    <w:rsid w:val="004B1960"/>
    <w:rsid w:val="004D3F29"/>
    <w:rsid w:val="004D4344"/>
    <w:rsid w:val="004E14F0"/>
    <w:rsid w:val="00500B42"/>
    <w:rsid w:val="0055287B"/>
    <w:rsid w:val="00576115"/>
    <w:rsid w:val="005930B2"/>
    <w:rsid w:val="005A656E"/>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40C9"/>
    <w:rsid w:val="007556A0"/>
    <w:rsid w:val="00760CD6"/>
    <w:rsid w:val="007752A1"/>
    <w:rsid w:val="00776F61"/>
    <w:rsid w:val="007A72BF"/>
    <w:rsid w:val="007C24D4"/>
    <w:rsid w:val="007C3BCC"/>
    <w:rsid w:val="007C5AB4"/>
    <w:rsid w:val="007C730F"/>
    <w:rsid w:val="007D0A54"/>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48B4"/>
    <w:rsid w:val="009759C6"/>
    <w:rsid w:val="00976E88"/>
    <w:rsid w:val="009823D9"/>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A6992"/>
    <w:rsid w:val="00AC3075"/>
    <w:rsid w:val="00AC6DC9"/>
    <w:rsid w:val="00AD089B"/>
    <w:rsid w:val="00AD51C1"/>
    <w:rsid w:val="00AE55E4"/>
    <w:rsid w:val="00B350EF"/>
    <w:rsid w:val="00B579B0"/>
    <w:rsid w:val="00B710DF"/>
    <w:rsid w:val="00B768F8"/>
    <w:rsid w:val="00B94EB9"/>
    <w:rsid w:val="00B96C6F"/>
    <w:rsid w:val="00BA2413"/>
    <w:rsid w:val="00BA2E41"/>
    <w:rsid w:val="00BD1F8A"/>
    <w:rsid w:val="00BE5CEB"/>
    <w:rsid w:val="00BF1822"/>
    <w:rsid w:val="00C0587D"/>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5DB2"/>
    <w:rsid w:val="00D705C3"/>
    <w:rsid w:val="00D76D2B"/>
    <w:rsid w:val="00D940E7"/>
    <w:rsid w:val="00DA1A65"/>
    <w:rsid w:val="00DA1FFF"/>
    <w:rsid w:val="00DA42E7"/>
    <w:rsid w:val="00DA68B7"/>
    <w:rsid w:val="00DD586A"/>
    <w:rsid w:val="00DD7334"/>
    <w:rsid w:val="00DE36C9"/>
    <w:rsid w:val="00DF013D"/>
    <w:rsid w:val="00E01978"/>
    <w:rsid w:val="00E535BC"/>
    <w:rsid w:val="00E65893"/>
    <w:rsid w:val="00E74B8F"/>
    <w:rsid w:val="00EA174D"/>
    <w:rsid w:val="00EA1A0F"/>
    <w:rsid w:val="00EC083F"/>
    <w:rsid w:val="00ED138E"/>
    <w:rsid w:val="00ED3538"/>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C0587D"/>
    <w:rPr>
      <w:color w:val="808080"/>
      <w:bdr w:space="0" w:sz="0" w:color="auto" w:val="none"/>
      <w:shd w:fill="auto" w:color="auto" w:val="clear"/>
    </w:rPr>
  </w:style>
  <w:style w:customStyle="true" w:styleId="eSPISCCParagraphDefaultFont" w:type="character">
    <w:name w:val="eSPIS_CC_Paragraph Default Font"/>
    <w:basedOn w:val="Zadanifontodlomka"/>
    <w:rsid w:val="00C0587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0587D"/>
    <w:rPr>
      <w:b/>
      <w:bdr w:space="0" w:sz="0" w:color="auto" w:val="none"/>
      <w:shd w:fill="FFFFCC" w:color="auto" w:val="clear"/>
      <w:lang w:val="hr-HR"/>
    </w:rPr>
  </w:style>
  <w:style w:customStyle="true" w:styleId="PozadinaSvijetloCrvena" w:type="character">
    <w:name w:val="Pozadina_SvijetloCrvena"/>
    <w:basedOn w:val="eSPISCCParagraphDefaultFont"/>
    <w:rsid w:val="00C0587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0587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C0587D"/>
    <w:rPr>
      <w:color w:val="808080"/>
      <w:bdr w:color="auto" w:space="0" w:sz="0" w:val="none"/>
      <w:shd w:color="auto" w:fill="auto" w:val="clear"/>
    </w:rPr>
  </w:style>
  <w:style w:customStyle="1" w:styleId="eSPISCCParagraphDefaultFont" w:type="character">
    <w:name w:val="eSPIS_CC_Paragraph Default Font"/>
    <w:basedOn w:val="Zadanifontodlomka"/>
    <w:rsid w:val="00C0587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0587D"/>
    <w:rPr>
      <w:b/>
      <w:bdr w:color="auto" w:space="0" w:sz="0" w:val="none"/>
      <w:shd w:color="auto" w:fill="FFFFCC" w:val="clear"/>
      <w:lang w:val="hr-HR"/>
    </w:rPr>
  </w:style>
  <w:style w:customStyle="1" w:styleId="PozadinaSvijetloCrvena" w:type="character">
    <w:name w:val="Pozadina_SvijetloCrvena"/>
    <w:basedOn w:val="eSPISCCParagraphDefaultFont"/>
    <w:rsid w:val="00C0587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0587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St-804/2016-22</izvorni_sadrzaj>
    <derivirana_varijabla naziv="DomainObject.Oznaka_1">St-804/2016-22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izvorni_sadrzaj>
    <derivirana_varijabla naziv="DomainObject.Predmet.Broj_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lipnja 2017.</izvorni_sadrzaj>
    <derivirana_varijabla naziv="DomainObject.Predmet.DatumRjesavanja_1">16.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St-804/2016</izvorni_sadrzaj>
    <derivirana_varijabla naziv="DomainObject.Predmet.OznakaBroj_1">St-804/2016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A.S. TRADE INTERNATIONAL d.o.o.</izvorni_sadrzaj>
    <derivirana_varijabla naziv="DomainObject.Predmet.ProtustrankaFormated_1">  A.S. TRADE INTERNATIONAL d.o.o.</derivirana_varijabla>
  </DomainObject.Predmet.ProtustrankaFormated>
  <DomainObject.Predmet.ProtustrankaFormatedOIB>
    <izvorni_sadrzaj>  A.S. TRADE INTERNATIONAL d.o.o., OIB 79769786589</izvorni_sadrzaj>
    <derivirana_varijabla naziv="DomainObject.Predmet.ProtustrankaFormatedOIB_1">  A.S. TRADE INTERNATIONAL d.o.o., OIB 79769786589</derivirana_varijabla>
  </DomainObject.Predmet.ProtustrankaFormatedOIB>
  <DomainObject.Predmet.ProtustrankaFormatedWithAdress>
    <izvorni_sadrzaj> A.S. TRADE INTERNATIONAL d.o.o., Zastenice 7, 51219 Čavle</izvorni_sadrzaj>
    <derivirana_varijabla naziv="DomainObject.Predmet.ProtustrankaFormatedWithAdress_1"> A.S. TRADE INTERNATIONAL d.o.o., Zastenice 7, 51219 Čavle</derivirana_varijabla>
  </DomainObject.Predmet.ProtustrankaFormatedWithAdress>
  <DomainObject.Predmet.ProtustrankaFormatedWithAdressOIB>
    <izvorni_sadrzaj> A.S. TRADE INTERNATIONAL d.o.o., OIB 79769786589, Zastenice 7, 51219 Čavle</izvorni_sadrzaj>
    <derivirana_varijabla naziv="DomainObject.Predmet.ProtustrankaFormatedWithAdressOIB_1"> A.S. TRADE INTERNATIONAL d.o.o., OIB 79769786589, Zastenice 7, 51219 Čavle</derivirana_varijabla>
  </DomainObject.Predmet.ProtustrankaFormatedWithAdressOIB>
  <DomainObject.Predmet.ProtustrankaWithAdress>
    <izvorni_sadrzaj>A.S. TRADE INTERNATIONAL d.o.o. Zastenice 7, 51219 Čavle</izvorni_sadrzaj>
    <derivirana_varijabla naziv="DomainObject.Predmet.ProtustrankaWithAdress_1">A.S. TRADE INTERNATIONAL d.o.o. Zastenice 7, 51219 Čavle</derivirana_varijabla>
  </DomainObject.Predmet.ProtustrankaWithAdress>
  <DomainObject.Predmet.ProtustrankaWithAdressOIB>
    <izvorni_sadrzaj>A.S. TRADE INTERNATIONAL d.o.o., OIB 79769786589, Zastenice 7, 51219 Čavle</izvorni_sadrzaj>
    <derivirana_varijabla naziv="DomainObject.Predmet.ProtustrankaWithAdressOIB_1">A.S. TRADE INTERNATIONAL d.o.o., OIB 79769786589, Zastenice 7, 51219 Čavle</derivirana_varijabla>
  </DomainObject.Predmet.ProtustrankaWithAdressOIB>
  <DomainObject.Predmet.ProtustrankaNazivFormated>
    <izvorni_sadrzaj>A.S. TRADE INTERNATIONAL d.o.o.</izvorni_sadrzaj>
    <derivirana_varijabla naziv="DomainObject.Predmet.ProtustrankaNazivFormated_1">A.S. TRADE INTERNATIONAL d.o.o.</derivirana_varijabla>
  </DomainObject.Predmet.ProtustrankaNazivFormated>
  <DomainObject.Predmet.ProtustrankaNazivFormatedOIB>
    <izvorni_sadrzaj>A.S. TRADE INTERNATIONAL d.o.o., OIB 79769786589</izvorni_sadrzaj>
    <derivirana_varijabla naziv="DomainObject.Predmet.ProtustrankaNazivFormatedOIB_1">A.S. TRADE INTERNATIONAL d.o.o., OIB 79769786589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TRADE INTERNATIONAL d.o.o.</item>
    </izvorni_sadrzaj>
    <derivirana_varijabla naziv="DomainObject.Predmet.ProtuStrankaListFormated_1">
      <item>A.S. TRADE INTERNATIONAL d.o.o.</item>
    </derivirana_varijabla>
  </DomainObject.Predmet.ProtuStrankaListFormated>
  <DomainObject.Predmet.ProtuStrankaListFormatedOIB>
    <izvorni_sadrzaj>
      <item>A.S. TRADE INTERNATIONAL d.o.o., OIB 79769786589</item>
    </izvorni_sadrzaj>
    <derivirana_varijabla naziv="DomainObject.Predmet.ProtuStrankaListFormatedOIB_1">
      <item>A.S. TRADE INTERNATIONAL d.o.o., OIB 79769786589</item>
    </derivirana_varijabla>
  </DomainObject.Predmet.ProtuStrankaListFormatedOIB>
  <DomainObject.Predmet.ProtuStrankaListFormatedWithAdress>
    <izvorni_sadrzaj>
      <item>A.S. TRADE INTERNATIONAL d.o.o., Zastenice 7, 51219 Čavle</item>
    </izvorni_sadrzaj>
    <derivirana_varijabla naziv="DomainObject.Predmet.ProtuStrankaListFormatedWithAdress_1">
      <item>A.S. TRADE INTERNATIONAL d.o.o., Zastenice 7, 51219 Čavle</item>
    </derivirana_varijabla>
  </DomainObject.Predmet.ProtuStrankaListFormatedWithAdress>
  <DomainObject.Predmet.ProtuStrankaListFormatedWithAdressOIB>
    <izvorni_sadrzaj>
      <item>A.S. TRADE INTERNATIONAL d.o.o., OIB 79769786589, Zastenice 7, 51219 Čavle</item>
    </izvorni_sadrzaj>
    <derivirana_varijabla naziv="DomainObject.Predmet.ProtuStrankaListFormatedWithAdressOIB_1">
      <item>A.S. TRADE INTERNATIONAL d.o.o., OIB 79769786589, Zastenice 7, 51219 Čavle</item>
    </derivirana_varijabla>
  </DomainObject.Predmet.ProtuStrankaListFormatedWithAdressOIB>
  <DomainObject.Predmet.ProtuStrankaListNazivFormated>
    <izvorni_sadrzaj>
      <item>A.S. TRADE INTERNATIONAL d.o.o.</item>
    </izvorni_sadrzaj>
    <derivirana_varijabla naziv="DomainObject.Predmet.ProtuStrankaListNazivFormated_1">
      <item>A.S. TRADE INTERNATIONAL d.o.o.</item>
    </derivirana_varijabla>
  </DomainObject.Predmet.ProtuStrankaListNazivFormated>
  <DomainObject.Predmet.ProtuStrankaListNazivFormatedOIB>
    <izvorni_sadrzaj>
      <item>A.S. TRADE INTERNATIONAL d.o.o., OIB 79769786589</item>
    </izvorni_sadrzaj>
    <derivirana_varijabla naziv="DomainObject.Predmet.ProtuStrankaListNazivFormatedOIB_1">
      <item>A.S. TRADE INTERNATIONAL d.o.o., OIB 79769786589</item>
    </derivirana_varijabla>
  </DomainObject.Predmet.ProtuStrankaListNazivFormatedOIB>
  <DomainObject.Predmet.OstaliListFormated>
    <izvorni_sadrzaj>
      <item>Zvonko Škaron</item>
      <item>Jozo Jelavić</item>
    </izvorni_sadrzaj>
    <derivirana_varijabla naziv="DomainObject.Predmet.OstaliListFormated_1">
      <item>Zvonko Škaron</item>
      <item>Jozo Jelavić</item>
    </derivirana_varijabla>
  </DomainObject.Predmet.OstaliListFormated>
  <DomainObject.Predmet.OstaliListFormatedOIB>
    <izvorni_sadrzaj>
      <item>Zvonko Škaron, OIB 36323002655</item>
      <item>Jozo Jelavić</item>
    </izvorni_sadrzaj>
    <derivirana_varijabla naziv="DomainObject.Predmet.OstaliListFormatedOIB_1">
      <item>Zvonko Škaron, OIB 36323002655</item>
      <item>Jozo Jelavić</item>
    </derivirana_varijabla>
  </DomainObject.Predmet.OstaliListFormatedOIB>
  <DomainObject.Predmet.OstaliListFormatedWithAdress>
    <izvorni_sadrzaj>
      <item>Zvonko Škaron, Zastenice 7, 51218 Zastenice</item>
      <item>Jozo Jelavić</item>
    </izvorni_sadrzaj>
    <derivirana_varijabla naziv="DomainObject.Predmet.OstaliListFormatedWithAdress_1">
      <item>Zvonko Škaron, Zastenice 7, 51218 Zastenice</item>
      <item>Jozo Jelavić</item>
    </derivirana_varijabla>
  </DomainObject.Predmet.OstaliListFormatedWithAdress>
  <DomainObject.Predmet.OstaliListFormatedWithAdressOIB>
    <izvorni_sadrzaj>
      <item>Zvonko Škaron, OIB 36323002655, Zastenice 7, 51218 Zastenice</item>
      <item>Jozo Jelavić</item>
    </izvorni_sadrzaj>
    <derivirana_varijabla naziv="DomainObject.Predmet.OstaliListFormatedWithAdressOIB_1">
      <item>Zvonko Škaron, OIB 36323002655, Zastenice 7, 51218 Zastenice</item>
      <item>Jozo Jelavić</item>
    </derivirana_varijabla>
  </DomainObject.Predmet.OstaliListFormatedWithAdressOIB>
  <DomainObject.Predmet.OstaliListNazivFormated>
    <izvorni_sadrzaj>
      <item>Zvonko Škaron</item>
      <item>Jozo Jelavić</item>
    </izvorni_sadrzaj>
    <derivirana_varijabla naziv="DomainObject.Predmet.OstaliListNazivFormated_1">
      <item>Zvonko Škaron</item>
      <item>Jozo Jelavić</item>
    </derivirana_varijabla>
  </DomainObject.Predmet.OstaliListNazivFormated>
  <DomainObject.Predmet.OstaliListNazivFormatedOIB>
    <izvorni_sadrzaj>
      <item>Zvonko Škaron, OIB 36323002655</item>
      <item>Jozo Jelavić</item>
    </izvorni_sadrzaj>
    <derivirana_varijabla naziv="DomainObject.Predmet.OstaliListNazivFormatedOIB_1">
      <item>Zvonko Škaron, OIB 36323002655</item>
      <item>Jozo Jelavić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St-804/2016-22</izvorni_sadrzaj>
    <derivirana_varijabla naziv="DomainObject.PoslovniBrojDokumenta_1">St-804/2016-22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TRADE INTERNATIONAL d.o.o.</izvorni_sadrzaj>
    <derivirana_varijabla naziv="DomainObject.Predmet.ProtustrankaIDrugi_1">A.S. TRADE INTERNATIONAL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TRADE INTERNATIONAL d.o.o., OIB 79769786589, Zastenice 7, 51219 Čavle</izvorni_sadrzaj>
    <derivirana_varijabla naziv="DomainObject.Predmet.ProtustrankaIDrugiAdressOIB_1">A.S. TRADE INTERNATIONAL d.o.o., OIB 79769786589, Zastenice 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lipnja 2017.</izvorni_sadrzaj>
    <derivirana_varijabla naziv="DomainObject.Predmet.OdlukaRjesenje.DatumDonosenjaOdluke_1">16.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St-804/2016-22</izvorni_sadrzaj>
    <derivirana_varijabla naziv="DomainObject.Predmet.OdlukaRjesenje.Oznaka_1">St-804/2016-22</derivirana_varijabla>
  </DomainObject.Predmet.OdlukaRjesenje.Oznaka>
  <DomainObject.Predmet.SudioniciListNaziv>
    <izvorni_sadrzaj>
      <item>FINA  Rijeka</item>
      <item>A.S. TRADE INTERNATIONAL d.o.o.</item>
      <item>Zvonko Škaron</item>
      <item>Jozo Jelavić</item>
    </izvorni_sadrzaj>
    <derivirana_varijabla naziv="DomainObject.Predmet.SudioniciListNaziv_1">
      <item>FINA  Rijeka</item>
      <item>A.S. TRADE INTERNATIONAL d.o.o.</item>
      <item>Zvonko Škaron</item>
      <item>Jozo Jelavić</item>
    </derivirana_varijabla>
  </DomainObject.Predmet.SudioniciListNaziv>
  <DomainObject.Predmet.SudioniciListAdressOIB>
    <izvorni_sadrzaj>
      <item>FINA  Rijeka, OIB 85821130368, Frana Kurelca 8,51000 Rijeka</item>
      <item>A.S. TRADE INTERNATIONAL d.o.o., OIB 79769786589, Zastenice 7,51219 Čavle</item>
      <item>Zvonko Škaron, OIB 36323002655, Zastenice 7,51218 Zastenice</item>
      <item>Jozo Jelavić</item>
    </izvorni_sadrzaj>
    <derivirana_varijabla naziv="DomainObject.Predmet.SudioniciListAdressOIB_1">
      <item>FINA  Rijeka, OIB 85821130368, Frana Kurelca 8,51000 Rijeka</item>
      <item>A.S. TRADE INTERNATIONAL d.o.o., OIB 79769786589, Zastenice 7,51219 Čavle</item>
      <item>Zvonko Škaron, OIB 36323002655, Zastenice 7,51218 Zastenice</item>
      <item>Jozo Jelavić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79769786589</item>
      <item>, OIB 36323002655</item>
      <item>, OIB null</item>
    </izvorni_sadrzaj>
    <derivirana_varijabla naziv="DomainObject.Predmet.SudioniciListNazivOIB_1">
      <item>, OIB 85821130368</item>
      <item>, OIB 79769786589</item>
      <item>, OIB 36323002655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E685CB-5F5C-4502-9B96-FC22C41228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1178</properties:Words>
  <properties:Characters>6660</properties:Characters>
  <properties:Lines>141</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2017-06-16T07:14:00Z</dcterms:created>
  <dc:creator>dcmelik</dc:creator>
  <cp:lastModifiedBy>Jasna Radulović</cp:lastModifiedBy>
  <cp:lastPrinted>2017-06-16T07:08:00Z</cp:lastPrinted>
  <dcterms:modified xmlns:xsi="http://www.w3.org/2001/XMLSchema-instance" xsi:type="dcterms:W3CDTF">2017-06-16T07:36:00Z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St-804/2016-22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