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83d7" w14:paraId="bf683d7" w:rsidRDefault="00B15477" w:rsidR="00B1547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50243A">
        <w:t xml:space="preserve">                    </w:t>
      </w:r>
      <w:r w:rsidR="0050638B">
        <w:tab/>
      </w:r>
      <w:r w:rsidR="00990195">
        <w:t xml:space="preserve"> 67. St-752/15</w:t>
      </w:r>
    </w:p>
    <w:p w:rsidRDefault="0070027B" w:rsidP="002E5A58" w:rsidR="00AE30AB">
      <w:pPr>
        <w:jc w:val="both"/>
      </w:pPr>
      <w:proofErr w:type="spellStart"/>
      <w:r w:rsidRPr="0070027B">
        <w:t>Amruševa</w:t>
      </w:r>
      <w:proofErr w:type="spellEnd"/>
      <w:r w:rsidRPr="0070027B">
        <w:t xml:space="preserve"> 2/II</w:t>
      </w: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50243A" w:rsidP="0070027B" w:rsidR="00EB51F8" w:rsidRPr="003A7D16">
      <w:pPr>
        <w:jc w:val="both"/>
      </w:pPr>
      <w:r w:rsidRPr="0050243A">
        <w:t xml:space="preserve">Trgovački sud u Zagrebu, po sucu Gordanu </w:t>
      </w:r>
      <w:proofErr w:type="spellStart"/>
      <w:r w:rsidRPr="0050243A">
        <w:t>Zubaku</w:t>
      </w:r>
      <w:proofErr w:type="spellEnd"/>
      <w:r w:rsidRPr="0050243A">
        <w:t>, u</w:t>
      </w:r>
      <w:r w:rsidRPr="0050243A">
        <w:rPr>
          <w:lang w:val="pt-BR"/>
        </w:rPr>
        <w:t xml:space="preserve"> stečajnom postupku u povodu prijedloga predlagatelja FINANCIJSKE AGENCIJE, Zagreb, Ulica grada Vukovara 70, OIB: </w:t>
      </w:r>
      <w:r w:rsidRPr="0050243A">
        <w:t>85821130368</w:t>
      </w:r>
      <w:r w:rsidRPr="0050243A">
        <w:rPr>
          <w:lang w:val="pt-BR"/>
        </w:rPr>
        <w:t xml:space="preserve">, za otvaranje stečajnog postupka nad dužnikom </w:t>
      </w:r>
      <w:r w:rsidR="00990195" w:rsidRPr="00990195">
        <w:rPr>
          <w:lang w:val="pt-BR"/>
        </w:rPr>
        <w:t xml:space="preserve">VIRTUA DIZAJN d.o.o., Zagreb, Črešnjevec 4c, OIB: </w:t>
      </w:r>
      <w:r w:rsidR="00990195" w:rsidRPr="00990195">
        <w:t>43687798906</w:t>
      </w:r>
      <w:r w:rsidR="00DC268C" w:rsidRPr="00DC7C75">
        <w:t xml:space="preserve">, </w:t>
      </w:r>
      <w:r w:rsidR="00FF0B0F">
        <w:rPr>
          <w:lang w:val="pt-BR"/>
        </w:rPr>
        <w:t>22. prosinca</w:t>
      </w:r>
      <w:r w:rsidR="00DC7C75">
        <w:rPr>
          <w:color w:val="FF0000"/>
          <w:lang w:val="pt-BR"/>
        </w:rPr>
        <w:t xml:space="preserve"> </w:t>
      </w:r>
      <w:r w:rsidR="00F24636" w:rsidRPr="00372077">
        <w:rPr>
          <w:lang w:val="pt-BR"/>
        </w:rPr>
        <w:t>2016</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990195" w:rsidRPr="00990195">
        <w:rPr>
          <w:lang w:val="pt-BR"/>
        </w:rPr>
        <w:t xml:space="preserve">VIRTUA DIZAJN d.o.o., Zagreb, Črešnjevec 4c, OIB: </w:t>
      </w:r>
      <w:r w:rsidR="00990195" w:rsidRPr="00990195">
        <w:t>43687798906, MBS: 080835309</w:t>
      </w:r>
      <w:r w:rsidRPr="00A93839">
        <w:t xml:space="preserve">. Rješenje o otvaranju stečajnog postupka nad </w:t>
      </w:r>
      <w:r w:rsidRPr="00DC7C75">
        <w:t>dužnikom istaknut je</w:t>
      </w:r>
      <w:r w:rsidR="00CE7E27" w:rsidRPr="00DC7C75">
        <w:t xml:space="preserve"> mrežnoj stranici</w:t>
      </w:r>
      <w:r w:rsidRPr="00DC7C75">
        <w:t xml:space="preserve"> na e-</w:t>
      </w:r>
      <w:r w:rsidR="00CE7E27" w:rsidRPr="00DC7C75">
        <w:t>oglasna ploča</w:t>
      </w:r>
      <w:r w:rsidRPr="00DC7C75">
        <w:t xml:space="preserve"> Trgovačkog suda u Zagrebu dana </w:t>
      </w:r>
      <w:r w:rsidR="00E40FCD">
        <w:rPr>
          <w:lang w:val="pt-BR"/>
        </w:rPr>
        <w:t>01. prosinca</w:t>
      </w:r>
      <w:r w:rsidRPr="00DC7C75">
        <w:t xml:space="preserve"> u </w:t>
      </w:r>
      <w:r w:rsidR="00235AF8">
        <w:t>11.0</w:t>
      </w:r>
      <w:r w:rsidR="00DC7C75" w:rsidRPr="00DC7C75">
        <w:t>0</w:t>
      </w:r>
      <w:r w:rsidRPr="00DC7C75">
        <w:t xml:space="preserve"> sati.</w:t>
      </w:r>
    </w:p>
    <w:p w:rsidRDefault="00A93839" w:rsidP="00A93839" w:rsidR="00A93839" w:rsidRPr="00DC7C75">
      <w:pPr>
        <w:jc w:val="both"/>
      </w:pPr>
      <w:r w:rsidRPr="00DC7C75">
        <w:t xml:space="preserve">II. Za stečajnog upravitelja imenuje se </w:t>
      </w:r>
      <w:r w:rsidR="00990195" w:rsidRPr="00990195">
        <w:t xml:space="preserve">Miljenko Požgaj iz Jastrebarskog, </w:t>
      </w:r>
      <w:proofErr w:type="spellStart"/>
      <w:r w:rsidR="00990195" w:rsidRPr="00990195">
        <w:t>Repišće</w:t>
      </w:r>
      <w:proofErr w:type="spellEnd"/>
      <w:r w:rsidR="00990195" w:rsidRPr="00990195">
        <w:t xml:space="preserve"> 42, OIB:88007436023</w:t>
      </w:r>
      <w:r w:rsidRPr="00DC7C75">
        <w:t>.</w:t>
      </w:r>
    </w:p>
    <w:p w:rsidRDefault="00A93839" w:rsidP="00A93839" w:rsidR="00A93839" w:rsidRPr="00A93839">
      <w:pPr>
        <w:jc w:val="both"/>
      </w:pPr>
      <w:r w:rsidRPr="00A93839">
        <w:t xml:space="preserve">III. Zaključuje se stečajni postupak nad dužnikom </w:t>
      </w:r>
      <w:r w:rsidR="00990195" w:rsidRPr="00990195">
        <w:rPr>
          <w:lang w:val="pt-BR"/>
        </w:rPr>
        <w:t xml:space="preserve">VIRTUA DIZAJN d.o.o., Zagreb, Črešnjevec 4c, OIB: </w:t>
      </w:r>
      <w:r w:rsidR="00990195" w:rsidRPr="00990195">
        <w:t>43687798906, MBS: 080835309</w:t>
      </w:r>
      <w:r w:rsidRPr="00A9383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2E5A58" w:rsidP="002E5A58" w:rsidR="002E5A58" w:rsidRPr="002E5A58">
      <w:pPr>
        <w:ind w:firstLine="708"/>
        <w:jc w:val="both"/>
        <w:rPr>
          <w:lang w:val="pt-BR"/>
        </w:rPr>
      </w:pPr>
      <w:r w:rsidRPr="002E5A58">
        <w:t xml:space="preserve">Financijska agencija, Regionalni centar Zagreb, podnijela je ovom sudu prijedlog za otvaranje stečajnog postupka nad dužnikom </w:t>
      </w:r>
      <w:r w:rsidRPr="002E5A58">
        <w:rPr>
          <w:lang w:val="pt-BR"/>
        </w:rPr>
        <w:t>VIRTUA DIZAJN d.o.o., Zagreb.</w:t>
      </w:r>
    </w:p>
    <w:p w:rsidRDefault="002E5A58" w:rsidP="002E5A58" w:rsidR="002E5A58" w:rsidRPr="002E5A58">
      <w:pPr>
        <w:jc w:val="both"/>
        <w:rPr>
          <w:lang w:val="pt-BR"/>
        </w:rPr>
      </w:pPr>
    </w:p>
    <w:p w:rsidRDefault="002E5A58" w:rsidP="002E5A58" w:rsidR="002E5A58" w:rsidRPr="002E5A58">
      <w:pPr>
        <w:ind w:firstLine="708"/>
        <w:jc w:val="both"/>
      </w:pPr>
      <w:r w:rsidRPr="002E5A58">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E5A58" w:rsidP="002E5A58" w:rsidR="002E5A58" w:rsidRPr="002E5A58">
      <w:pPr>
        <w:jc w:val="both"/>
      </w:pPr>
    </w:p>
    <w:p w:rsidRDefault="002E5A58" w:rsidP="002E5A58" w:rsidR="002E5A58" w:rsidRPr="002E5A58">
      <w:pPr>
        <w:ind w:firstLine="708"/>
        <w:jc w:val="both"/>
      </w:pPr>
      <w:r w:rsidRPr="002E5A58">
        <w:t>Financijska agencija, kao predlagatelj, navela je u prijedlogu za otvaranje stečajnog postupka kako dužnik na dan 4. rujna 2015. u Očevidniku redoslijeda osnova za plaćanje ima evidentirane neizvršene osnove za plaćanje u iznosu od 1.598,99 kn, zatim da dužnik ima 1 zaposlenog te je dostavila Očevidnik o danima insolventnosti na dan 20. listopad 2015. iz kojeg proizlazi kako dužnik ima evidentirane neizvršene osnove za plaćanje u neprekinutom razdoblju dužem od 120 dana.</w:t>
      </w:r>
    </w:p>
    <w:p w:rsidRDefault="002E5A58" w:rsidP="002E5A58" w:rsidR="002E5A58" w:rsidRPr="002E5A58">
      <w:pPr>
        <w:jc w:val="both"/>
      </w:pPr>
    </w:p>
    <w:p w:rsidRDefault="002E5A58" w:rsidP="002E5A58" w:rsidR="002E5A58" w:rsidRPr="002E5A58">
      <w:pPr>
        <w:ind w:firstLine="708"/>
        <w:jc w:val="both"/>
      </w:pPr>
      <w:r w:rsidRPr="002E5A58">
        <w:t>Odredbom čl. 115. st. 1. SZ-a propisano je da sud na temelju prijedloga za otvaranje stečajnoga postupka donosi rješenje o pokretanju prethodnoga postupka radi utvrđivanja pretpostavki za otvaranje stečajnoga postupka (prethodni postupak).</w:t>
      </w:r>
    </w:p>
    <w:p w:rsidRDefault="002E5A58" w:rsidP="002E5A58" w:rsidR="002E5A58" w:rsidRPr="002E5A58">
      <w:pPr>
        <w:jc w:val="both"/>
      </w:pPr>
    </w:p>
    <w:p w:rsidRDefault="002E5A58" w:rsidP="002E5A58" w:rsidR="0050243A">
      <w:pPr>
        <w:ind w:firstLine="708"/>
        <w:jc w:val="both"/>
      </w:pPr>
      <w:r w:rsidRPr="002E5A58">
        <w:t>Sud je rješenjem pokrenuo prethodni postupak nad dužnikom, a 23. studenoga 2016. održano je ročište na kojem je privremeni stečajni upravitelj naveo da dužnik u svom vlasništvu nema imovinu, zatim da je dužnikov račun blokiran duže od 120 dana zbog čega je ostvaren stečajni razlog nesposobnost za plaćanje te je predložio pozvati zainteresirane osobe predujmiti troškove prethodnog i stečajnog postupka u iznosu od 20.000,00 kn.</w:t>
      </w:r>
    </w:p>
    <w:p w:rsidRDefault="002E5A58" w:rsidP="002E5A58" w:rsidR="002E5A58">
      <w:pPr>
        <w:ind w:firstLine="708"/>
        <w:jc w:val="both"/>
      </w:pPr>
    </w:p>
    <w:p w:rsidRDefault="002E5A58" w:rsidP="002E5A58" w:rsidR="002E5A58">
      <w:pPr>
        <w:ind w:firstLine="708"/>
        <w:jc w:val="both"/>
      </w:pPr>
      <w:r>
        <w:t>R</w:t>
      </w:r>
      <w:r w:rsidRPr="002E5A58">
        <w:t xml:space="preserve">ješenjem od </w:t>
      </w:r>
      <w:r>
        <w:t>30. studenoga</w:t>
      </w:r>
      <w:r w:rsidRPr="002E5A58">
        <w:t xml:space="preserve"> 2016.</w:t>
      </w:r>
      <w:r>
        <w:t xml:space="preserve"> pozvane su</w:t>
      </w:r>
      <w:r w:rsidRPr="002E5A58">
        <w:t xml:space="preserve"> osobe koje imaju pravni interes za provedbom stečajnoga postupaka nad  dužnikom </w:t>
      </w:r>
      <w:r w:rsidRPr="002E5A58">
        <w:rPr>
          <w:lang w:val="pt-BR"/>
        </w:rPr>
        <w:t xml:space="preserve">u roku 15 dana predujmiti iznos od </w:t>
      </w:r>
      <w:r w:rsidRPr="002E5A58">
        <w:t>20.000,00 kn za pokriće troškova prethodnog i stečajnog postupka. Navedeno rješenje objavljeno je na mrežnoj stranici e-oglasna ploča Trgovačkog suda u Zagrebu 30. studenoga 2016. Vjerovnici nisu predujmili iznos od 20.000,00 kn za pokriće troškova prethodnog i stečajnog postupka.</w:t>
      </w:r>
    </w:p>
    <w:p w:rsidRDefault="00A93839" w:rsidP="002E5A58" w:rsidR="00A93839">
      <w:pPr>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w:t>
      </w:r>
      <w:r w:rsidR="002E5A58">
        <w:t xml:space="preserve">učaju, nesposobnost za plaćanje. Naime, iz potvrde Financijske agencije od </w:t>
      </w:r>
      <w:r w:rsidR="002E5A58">
        <w:br/>
        <w:t>23. studenoga 2016. proizlazi kako je na računima i novčanim sredstvima dužnika na dan izdavanja potvrde evidentirano 565 dana neprekidne blokade. Zastupnik po zakonu dužnika nije osporio postojanje  navedenog stečajnog razloga.</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2E5A58" w:rsidR="00061A00">
      <w:pPr>
        <w:ind w:firstLine="708"/>
        <w:jc w:val="both"/>
      </w:pPr>
      <w:r w:rsidRPr="003A7D16">
        <w:t xml:space="preserve">Imajući u vidu navode </w:t>
      </w:r>
      <w:r w:rsidR="002E5A58">
        <w:t>privremenog stečajnog upravitelja</w:t>
      </w:r>
      <w:r w:rsidRPr="003A7D16">
        <w:t xml:space="preserve">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rsidR="00F06F7D">
        <w:t xml:space="preserve"> Stečajni upravitelj je izabran metodom slučajnog odabira.</w:t>
      </w:r>
    </w:p>
    <w:p w:rsidRDefault="00DC7C75" w:rsidP="00061A00" w:rsidR="00DC7C75">
      <w:pPr>
        <w:ind w:firstLine="708"/>
        <w:jc w:val="both"/>
      </w:pPr>
    </w:p>
    <w:p w:rsidRDefault="00170BC5" w:rsidP="00061A00" w:rsidR="00170BC5">
      <w:pPr>
        <w:ind w:firstLine="708"/>
        <w:jc w:val="both"/>
      </w:pPr>
      <w:r>
        <w:t xml:space="preserve">Za stečajnog upravitelja imenovan je na temelju odredbe čl. 85. st.2. SZ-a Miljenko Požgaj koji je ranije tijekom prethodnog postupka metodom slučajnog odabira u skladu s čl.119 st. SZ-a imenovan privremenim stečajnim upraviteljem. </w:t>
      </w:r>
    </w:p>
    <w:p w:rsidRDefault="00C12410" w:rsidP="00C12410" w:rsidR="00C12410"/>
    <w:p w:rsidRDefault="00170BC5" w:rsidP="00C12410" w:rsidR="00170BC5"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FF0B0F">
        <w:t>22. prosinca</w:t>
      </w:r>
      <w:r w:rsidR="00346A04" w:rsidRPr="002E5A58">
        <w:rPr>
          <w:color w:val="FF0000"/>
        </w:rPr>
        <w:t xml:space="preserve"> </w:t>
      </w:r>
      <w:r w:rsidR="00B6336F" w:rsidRPr="00DC7C75">
        <w:t xml:space="preserve"> 2016</w:t>
      </w:r>
      <w:r w:rsidR="00C12410" w:rsidRPr="00DC7C75">
        <w:t>.</w:t>
      </w:r>
      <w:r w:rsidR="00E40FCD">
        <w:t>g.</w:t>
      </w:r>
    </w:p>
    <w:p w:rsidRDefault="00346A04" w:rsidP="002E5A58" w:rsidR="00346A04"/>
    <w:p w:rsidRDefault="00C12410" w:rsidP="00346A04" w:rsidR="00C12410" w:rsidRPr="003A7D16">
      <w:pPr>
        <w:jc w:val="right"/>
      </w:pPr>
      <w:r w:rsidRPr="003A7D16">
        <w:t>Sudac:</w:t>
      </w:r>
    </w:p>
    <w:p w:rsidRDefault="00363447" w:rsidP="00346A04" w:rsidR="00363447">
      <w:pPr>
        <w:jc w:val="right"/>
      </w:pPr>
      <w:r w:rsidRPr="003A7D16">
        <w:t xml:space="preserve"> Gordan Zubak</w:t>
      </w:r>
      <w:r w:rsidR="00755B60">
        <w:t>,v.r.</w:t>
      </w:r>
      <w:bookmarkStart w:name="_GoBack" w:id="0"/>
      <w:bookmarkEnd w:id="0"/>
      <w:r w:rsidR="00C12410" w:rsidRPr="003A7D16">
        <w:t xml:space="preserve"> </w:t>
      </w:r>
    </w:p>
    <w:p w:rsidRDefault="00346A04" w:rsidP="00C12410" w:rsidR="00346A04"/>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E40FCD" w:rsidP="00C12410" w:rsidR="00E40FCD"/>
    <w:p w:rsidRDefault="00211D48" w:rsidP="00C12410" w:rsidR="00211D48"/>
    <w:p w:rsidRDefault="00211D48" w:rsidP="004E13E6" w:rsidR="00211D48">
      <w:pPr>
        <w:jc w:val="right"/>
      </w:pPr>
      <w:r>
        <w:t xml:space="preserve">Za točnost </w:t>
      </w:r>
      <w:proofErr w:type="spellStart"/>
      <w:r>
        <w:t>otpravka</w:t>
      </w:r>
      <w:proofErr w:type="spellEnd"/>
    </w:p>
    <w:p w:rsidRDefault="00211D48" w:rsidP="004E13E6" w:rsidR="00211D48">
      <w:pPr>
        <w:jc w:val="right"/>
      </w:pPr>
      <w:r>
        <w:t>ovlašteni službenik</w:t>
      </w:r>
    </w:p>
    <w:p w:rsidRDefault="00211D48" w:rsidP="004E13E6" w:rsidR="00211D48">
      <w:pPr>
        <w:jc w:val="right"/>
      </w:pPr>
      <w:r>
        <w:t>Katica Franjić</w:t>
      </w:r>
    </w:p>
    <w:p w:rsidRDefault="00B6336F" w:rsidP="00211D48" w:rsidR="00B6336F" w:rsidRPr="00645B73">
      <w:pPr>
        <w:ind w:left="720"/>
      </w:pPr>
    </w:p>
    <w:p w:rsidRDefault="00C12410" w:rsidP="00B6336F" w:rsidR="00C12410" w:rsidRPr="003A7D16">
      <w:pPr>
        <w:ind w:left="360"/>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CCC" w:rsidP="00B15477" w:rsidR="00D70CCC">
      <w:r>
        <w:separator/>
      </w:r>
    </w:p>
  </w:endnote>
  <w:endnote w:id="0" w:type="continuationSeparator">
    <w:p w:rsidRDefault="00D70CCC" w:rsidP="00B15477" w:rsidR="00D70C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CCC" w:rsidP="00B15477" w:rsidR="00D70CCC">
      <w:r>
        <w:separator/>
      </w:r>
    </w:p>
  </w:footnote>
  <w:footnote w:id="0" w:type="continuationSeparator">
    <w:p w:rsidRDefault="00D70CCC" w:rsidP="00B15477" w:rsidR="00D70C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755B60">
          <w:rPr>
            <w:noProof/>
          </w:rPr>
          <w:t>3</w:t>
        </w:r>
        <w:r>
          <w:fldChar w:fldCharType="end"/>
        </w:r>
        <w:r w:rsidR="002E5A58">
          <w:tab/>
          <w:t>67. St-752/15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70BC5"/>
    <w:rsid w:val="001D0B43"/>
    <w:rsid w:val="00211D48"/>
    <w:rsid w:val="0023149C"/>
    <w:rsid w:val="00235AF8"/>
    <w:rsid w:val="00290380"/>
    <w:rsid w:val="002B4737"/>
    <w:rsid w:val="002C25CA"/>
    <w:rsid w:val="002E0229"/>
    <w:rsid w:val="002E5A58"/>
    <w:rsid w:val="00346A04"/>
    <w:rsid w:val="00347CA4"/>
    <w:rsid w:val="00350F72"/>
    <w:rsid w:val="00363447"/>
    <w:rsid w:val="00372077"/>
    <w:rsid w:val="0038259F"/>
    <w:rsid w:val="00392E4D"/>
    <w:rsid w:val="003A7D16"/>
    <w:rsid w:val="00410190"/>
    <w:rsid w:val="00470722"/>
    <w:rsid w:val="00471353"/>
    <w:rsid w:val="004963DC"/>
    <w:rsid w:val="004971B3"/>
    <w:rsid w:val="004C5B58"/>
    <w:rsid w:val="004D34E6"/>
    <w:rsid w:val="004D4BF6"/>
    <w:rsid w:val="0050243A"/>
    <w:rsid w:val="0050638B"/>
    <w:rsid w:val="0051697E"/>
    <w:rsid w:val="005224DC"/>
    <w:rsid w:val="005448EA"/>
    <w:rsid w:val="005A2B10"/>
    <w:rsid w:val="00603A21"/>
    <w:rsid w:val="00645B73"/>
    <w:rsid w:val="00693D34"/>
    <w:rsid w:val="00697265"/>
    <w:rsid w:val="006F05DF"/>
    <w:rsid w:val="0070027B"/>
    <w:rsid w:val="00755B60"/>
    <w:rsid w:val="007859F3"/>
    <w:rsid w:val="007A570C"/>
    <w:rsid w:val="007E349A"/>
    <w:rsid w:val="008213C5"/>
    <w:rsid w:val="00830ADC"/>
    <w:rsid w:val="008E59F9"/>
    <w:rsid w:val="008F6699"/>
    <w:rsid w:val="008F76E8"/>
    <w:rsid w:val="0093392E"/>
    <w:rsid w:val="00975210"/>
    <w:rsid w:val="00990195"/>
    <w:rsid w:val="009B52EA"/>
    <w:rsid w:val="009B7AB6"/>
    <w:rsid w:val="009C6B90"/>
    <w:rsid w:val="009E4E4C"/>
    <w:rsid w:val="00A93839"/>
    <w:rsid w:val="00AD1CFD"/>
    <w:rsid w:val="00AE30AB"/>
    <w:rsid w:val="00B15477"/>
    <w:rsid w:val="00B6336F"/>
    <w:rsid w:val="00B8024A"/>
    <w:rsid w:val="00BD17D3"/>
    <w:rsid w:val="00BF2FCF"/>
    <w:rsid w:val="00C12410"/>
    <w:rsid w:val="00C12C33"/>
    <w:rsid w:val="00C47008"/>
    <w:rsid w:val="00C6375B"/>
    <w:rsid w:val="00C755A1"/>
    <w:rsid w:val="00CA4E71"/>
    <w:rsid w:val="00CC6A3E"/>
    <w:rsid w:val="00CE7E27"/>
    <w:rsid w:val="00D70CCC"/>
    <w:rsid w:val="00D85CC6"/>
    <w:rsid w:val="00DC268C"/>
    <w:rsid w:val="00DC7C75"/>
    <w:rsid w:val="00E23F79"/>
    <w:rsid w:val="00E40FCD"/>
    <w:rsid w:val="00E46026"/>
    <w:rsid w:val="00E67E76"/>
    <w:rsid w:val="00EB51F8"/>
    <w:rsid w:val="00EE4220"/>
    <w:rsid w:val="00F06F7D"/>
    <w:rsid w:val="00F24636"/>
    <w:rsid w:val="00F51E11"/>
    <w:rsid w:val="00F61CF3"/>
    <w:rsid w:val="00FE65B8"/>
    <w:rsid w:val="00FF0B0F"/>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170BC5"/>
    <w:rPr>
      <w:color w:val="808080"/>
      <w:bdr w:space="0" w:sz="0" w:color="auto" w:val="none"/>
      <w:shd w:fill="CCFFFF" w:color="auto" w:val="clear"/>
    </w:rPr>
  </w:style>
  <w:style w:customStyle="true" w:styleId="eSPISCCParagraphDefaultFont" w:type="character">
    <w:name w:val="eSPIS_CC_Paragraph Default Font"/>
    <w:basedOn w:val="Zadanifontodlomka"/>
    <w:rsid w:val="00170B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0BC5"/>
    <w:rPr>
      <w:bdr w:space="0" w:sz="0" w:color="auto" w:val="none"/>
      <w:shd w:fill="FFFFCC" w:color="auto" w:val="clear"/>
      <w:lang w:val="hr-HR"/>
    </w:rPr>
  </w:style>
  <w:style w:customStyle="true" w:styleId="PozadinaSvijetloCrvena" w:type="character">
    <w:name w:val="Pozadina_SvijetloCrvena"/>
    <w:basedOn w:val="eSPISCCParagraphDefaultFont"/>
    <w:rsid w:val="00170B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0B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170BC5"/>
    <w:rPr>
      <w:color w:val="808080"/>
      <w:bdr w:color="auto" w:space="0" w:sz="0" w:val="none"/>
      <w:shd w:color="auto" w:fill="CCFFFF" w:val="clear"/>
    </w:rPr>
  </w:style>
  <w:style w:customStyle="1" w:styleId="eSPISCCParagraphDefaultFont" w:type="character">
    <w:name w:val="eSPIS_CC_Paragraph Default Font"/>
    <w:basedOn w:val="Zadanifontodlomka"/>
    <w:rsid w:val="00170B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0BC5"/>
    <w:rPr>
      <w:bdr w:color="auto" w:space="0" w:sz="0" w:val="none"/>
      <w:shd w:color="auto" w:fill="FFFFCC" w:val="clear"/>
      <w:lang w:val="hr-HR"/>
    </w:rPr>
  </w:style>
  <w:style w:customStyle="1" w:styleId="PozadinaSvijetloCrvena" w:type="character">
    <w:name w:val="Pozadina_SvijetloCrvena"/>
    <w:basedOn w:val="eSPISCCParagraphDefaultFont"/>
    <w:rsid w:val="00170B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0B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4301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St-752/2015-39</izvorni_sadrzaj>
    <derivirana_varijabla naziv="DomainObject.Oznaka_1">St-752/2015-39</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St-752/2015</izvorni_sadrzaj>
    <derivirana_varijabla naziv="DomainObject.Predmet.OznakaBroj_1">St-752/2015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VIRTUA DIZAJN d.o.o.</izvorni_sadrzaj>
    <derivirana_varijabla naziv="DomainObject.Predmet.ProtustrankaFormated_1">  VIRTUA DIZAJN d.o.o.</derivirana_varijabla>
  </DomainObject.Predmet.ProtustrankaFormated>
  <DomainObject.Predmet.ProtustrankaFormatedOIB>
    <izvorni_sadrzaj>  VIRTUA DIZAJN d.o.o., OIB 43687798906</izvorni_sadrzaj>
    <derivirana_varijabla naziv="DomainObject.Predmet.ProtustrankaFormatedOIB_1">  VIRTUA DIZAJN d.o.o., OIB 43687798906</derivirana_varijabla>
  </DomainObject.Predmet.ProtustrankaFormatedOIB>
  <DomainObject.Predmet.ProtustrankaFormatedWithAdress>
    <izvorni_sadrzaj> VIRTUA DIZAJN d.o.o., Črešnjevec 4 C, 10000 Zagreb</izvorni_sadrzaj>
    <derivirana_varijabla naziv="DomainObject.Predmet.ProtustrankaFormatedWithAdress_1"> VIRTUA DIZAJN d.o.o., Črešnjevec 4 C, 10000 Zagreb</derivirana_varijabla>
  </DomainObject.Predmet.ProtustrankaFormatedWithAdress>
  <DomainObject.Predmet.ProtustrankaFormatedWithAdressOIB>
    <izvorni_sadrzaj> VIRTUA DIZAJN d.o.o., OIB 43687798906, Črešnjevec 4 C, 10000 Zagreb</izvorni_sadrzaj>
    <derivirana_varijabla naziv="DomainObject.Predmet.ProtustrankaFormatedWithAdressOIB_1"> VIRTUA DIZAJN d.o.o., OIB 43687798906, Črešnjevec 4 C, 10000 Zagreb</derivirana_varijabla>
  </DomainObject.Predmet.ProtustrankaFormatedWithAdressOIB>
  <DomainObject.Predmet.ProtustrankaWithAdress>
    <izvorni_sadrzaj>VIRTUA DIZAJN d.o.o. Črešnjevec 4 C, 10000 Zagreb</izvorni_sadrzaj>
    <derivirana_varijabla naziv="DomainObject.Predmet.ProtustrankaWithAdress_1">VIRTUA DIZAJN d.o.o. Črešnjevec 4 C, 10000 Zagreb</derivirana_varijabla>
  </DomainObject.Predmet.ProtustrankaWithAdress>
  <DomainObject.Predmet.ProtustrankaWithAdressOIB>
    <izvorni_sadrzaj>VIRTUA DIZAJN d.o.o., OIB 43687798906, Črešnjevec 4 C, 10000 Zagreb</izvorni_sadrzaj>
    <derivirana_varijabla naziv="DomainObject.Predmet.ProtustrankaWithAdressOIB_1">VIRTUA DIZAJN d.o.o., OIB 43687798906, Črešnjevec 4 C, 10000 Zagreb</derivirana_varijabla>
  </DomainObject.Predmet.ProtustrankaWithAdressOIB>
  <DomainObject.Predmet.ProtustrankaNazivFormated>
    <izvorni_sadrzaj>VIRTUA DIZAJN d.o.o.</izvorni_sadrzaj>
    <derivirana_varijabla naziv="DomainObject.Predmet.ProtustrankaNazivFormated_1">VIRTUA DIZAJN d.o.o.</derivirana_varijabla>
  </DomainObject.Predmet.ProtustrankaNazivFormated>
  <DomainObject.Predmet.ProtustrankaNazivFormatedOIB>
    <izvorni_sadrzaj>VIRTUA DIZAJN d.o.o., OIB 43687798906</izvorni_sadrzaj>
    <derivirana_varijabla naziv="DomainObject.Predmet.ProtustrankaNazivFormatedOIB_1">VIRTUA DIZAJN d.o.o., OIB 43687798906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IVANDIĆ; Vjerovnici</izvorni_sadrzaj>
    <derivirana_varijabla naziv="DomainObject.Predmet.StrankaFormated_1">  FINA Regionalni centar Zagreb; MARKO IVANDIĆ; Vjerovnici</derivirana_varijabla>
  </DomainObject.Predmet.StrankaFormated>
  <DomainObject.Predmet.StrankaFormatedOIB>
    <izvorni_sadrzaj>  FINA Regionalni centar Zagreb, OIB 85821130368; MARKO IVANDIĆ, OIB 70443695375; Vjerovnici</izvorni_sadrzaj>
    <derivirana_varijabla naziv="DomainObject.Predmet.StrankaFormatedOIB_1">  FINA Regionalni centar Zagreb, OIB 85821130368; MARKO IVANDIĆ, OIB 70443695375; Vjerovnici</derivirana_varijabla>
  </DomainObject.Predmet.StrankaFormatedOIB>
  <DomainObject.Predmet.StrankaFormatedWithAdress>
    <izvorni_sadrzaj> FINA Regionalni centar Zagreb, Trg svibanjskih žrtava 1995. 1, 10000 Zagreb; MARKO IVANDIĆ, Črešnjevec 4c, 10000 Zagreb; Vjerovnici</izvorni_sadrzaj>
    <derivirana_varijabla naziv="DomainObject.Predmet.StrankaFormatedWithAdress_1"> FINA Regionalni centar Zagreb, Trg svibanjskih žrtava 1995. 1, 10000 Zagreb; MARKO IVANDIĆ, Črešnjevec 4c, 10000 Zagreb; Vjerovnici</derivirana_varijabla>
  </DomainObject.Predmet.StrankaFormatedWithAdress>
  <DomainObject.Predmet.StrankaFormatedWithAdressOIB>
    <izvorni_sadrzaj> FINA Regionalni centar Zagreb, OIB 85821130368, Trg svibanjskih žrtava 1995. 1, 10000 Zagreb; MARKO IVANDIĆ, OIB 70443695375, Črešnjevec 4c, 10000 Zagreb; Vjerovnici</izvorni_sadrzaj>
    <derivirana_varijabla naziv="DomainObject.Predmet.StrankaFormatedWithAdressOIB_1"> FINA Regionalni centar Zagreb, OIB 85821130368, Trg svibanjskih žrtava 1995. 1, 10000 Zagreb; MARKO IVANDIĆ, OIB 70443695375, Črešnjevec 4c, 10000 Zagreb; Vjerovnici</derivirana_varijabla>
  </DomainObject.Predmet.StrankaFormatedWithAdressOIB>
  <DomainObject.Predmet.StrankaWithAdress>
    <izvorni_sadrzaj>FINA Regionalni centar Zagreb Trg svibanjskih žrtava 1995. 1,10000 Zagreb,MARKO IVANDIĆ Črešnjevec 4c,10000 Zagreb,Vjerovnici </izvorni_sadrzaj>
    <derivirana_varijabla naziv="DomainObject.Predmet.StrankaWithAdress_1">FINA Regionalni centar Zagreb Trg svibanjskih žrtava 1995. 1,10000 Zagreb,MARKO IVANDIĆ Črešnjevec 4c,10000 Zagreb,Vjerovnici </derivirana_varijabla>
  </DomainObject.Predmet.StrankaWithAdress>
  <DomainObject.Predmet.StrankaWithAdressOIB>
    <izvorni_sadrzaj>FINA Regionalni centar Zagreb, OIB 85821130368, Trg svibanjskih žrtava 1995. 1,10000 Zagreb,MARKO IVANDIĆ, OIB 70443695375, Črešnjevec 4c,10000 Zagreb,Vjerovnici</izvorni_sadrzaj>
    <derivirana_varijabla naziv="DomainObject.Predmet.StrankaWithAdressOIB_1">FINA Regionalni centar Zagreb, OIB 85821130368, Trg svibanjskih žrtava 1995. 1,10000 Zagreb,MARKO IVANDIĆ, OIB 70443695375, Črešnjevec 4c,10000 Zagreb,Vjerovnici</derivirana_varijabla>
  </DomainObject.Predmet.StrankaWithAdressOIB>
  <DomainObject.Predmet.StrankaNazivFormated>
    <izvorni_sadrzaj>FINA Regionalni centar Zagreb,MARKO IVANDIĆ,Vjerovnici</izvorni_sadrzaj>
    <derivirana_varijabla naziv="DomainObject.Predmet.StrankaNazivFormated_1">FINA Regionalni centar Zagreb,MARKO IVANDIĆ,Vjerovnici</derivirana_varijabla>
  </DomainObject.Predmet.StrankaNazivFormated>
  <DomainObject.Predmet.StrankaNazivFormatedOIB>
    <izvorni_sadrzaj>FINA Regionalni centar Zagreb, OIB 85821130368,MARKO IVANDIĆ, OIB 70443695375,Vjerovnici</izvorni_sadrzaj>
    <derivirana_varijabla naziv="DomainObject.Predmet.StrankaNazivFormatedOIB_1">FINA Regionalni centar Zagreb, OIB 85821130368,MARKO IVANDIĆ, OIB 70443695375,Vjerovnici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MARKO IVANDIĆ</item>
      <item>Vjerovnici</item>
    </izvorni_sadrzaj>
    <derivirana_varijabla naziv="DomainObject.Predmet.StrankaListFormated_1">
      <item>FINA Regionalni centar Zagreb</item>
      <item>MARKO IVANDIĆ</item>
      <item>Vjerovnici</item>
    </derivirana_varijabla>
  </DomainObject.Predmet.StrankaListFormated>
  <DomainObject.Predmet.StrankaListFormatedOIB>
    <izvorni_sadrzaj>
      <item>FINA Regionalni centar Zagreb, OIB 85821130368</item>
      <item>MARKO IVANDIĆ, OIB 70443695375</item>
      <item>Vjerovnici</item>
    </izvorni_sadrzaj>
    <derivirana_varijabla naziv="DomainObject.Predmet.StrankaListFormatedOIB_1">
      <item>FINA Regionalni centar Zagreb, OIB 85821130368</item>
      <item>MARKO IVANDIĆ, OIB 70443695375</item>
      <item>Vjerovnici</item>
    </derivirana_varijabla>
  </DomainObject.Predmet.StrankaListFormatedOIB>
  <DomainObject.Predmet.StrankaListFormatedWithAdress>
    <izvorni_sadrzaj>
      <item>FINA Regionalni centar Zagreb, Trg svibanjskih žrtava 1995. 1, 10000 Zagreb</item>
      <item>MARKO IVANDIĆ, Črešnjevec 4c, 10000 Zagreb</item>
      <item>Vjerovnici</item>
    </izvorni_sadrzaj>
    <derivirana_varijabla naziv="DomainObject.Predmet.StrankaListFormatedWithAdress_1">
      <item>FINA Regionalni centar Zagreb, Trg svibanjskih žrtava 1995. 1, 10000 Zagreb</item>
      <item>MARKO IVANDIĆ, Črešnjevec 4c, 10000 Zagreb</item>
      <item>Vjerovnici</item>
    </derivirana_varijabla>
  </DomainObject.Predmet.StrankaListFormatedWithAdress>
  <DomainObject.Predmet.StrankaListFormatedWithAdressOIB>
    <izvorni_sadrzaj>
      <item>FINA Regionalni centar Zagreb, OIB 85821130368, Trg svibanjskih žrtava 1995. 1, 10000 Zagreb</item>
      <item>MARKO IVANDIĆ, OIB 70443695375, Črešnjevec 4c, 10000 Zagreb</item>
      <item>Vjerovnici</item>
    </izvorni_sadrzaj>
    <derivirana_varijabla naziv="DomainObject.Predmet.StrankaListFormatedWithAdressOIB_1">
      <item>FINA Regionalni centar Zagreb, OIB 85821130368, Trg svibanjskih žrtava 1995. 1, 10000 Zagreb</item>
      <item>MARKO IVANDIĆ, OIB 70443695375, Črešnjevec 4c, 10000 Zagreb</item>
      <item>Vjerovnici</item>
    </derivirana_varijabla>
  </DomainObject.Predmet.StrankaListFormatedWithAdressOIB>
  <DomainObject.Predmet.StrankaListNazivFormated>
    <izvorni_sadrzaj>
      <item>FINA Regionalni centar Zagreb</item>
      <item>MARKO IVANDIĆ</item>
      <item>Vjerovnici</item>
    </izvorni_sadrzaj>
    <derivirana_varijabla naziv="DomainObject.Predmet.StrankaListNazivFormated_1">
      <item>FINA Regionalni centar Zagreb</item>
      <item>MARKO IVANDIĆ</item>
      <item>Vjerovnici</item>
    </derivirana_varijabla>
  </DomainObject.Predmet.StrankaListNazivFormated>
  <DomainObject.Predmet.StrankaListNazivFormatedOIB>
    <izvorni_sadrzaj>
      <item>FINA Regionalni centar Zagreb, OIB 85821130368</item>
      <item>MARKO IVANDIĆ, OIB 70443695375</item>
      <item>Vjerovnici</item>
    </izvorni_sadrzaj>
    <derivirana_varijabla naziv="DomainObject.Predmet.StrankaListNazivFormatedOIB_1">
      <item>FINA Regionalni centar Zagreb, OIB 85821130368</item>
      <item>MARKO IVANDIĆ, OIB 70443695375</item>
      <item>Vjerovnici</item>
    </derivirana_varijabla>
  </DomainObject.Predmet.StrankaListNazivFormatedOIB>
  <DomainObject.Predmet.ProtuStrankaListFormated>
    <izvorni_sadrzaj>
      <item>VIRTUA DIZAJN d.o.o.</item>
    </izvorni_sadrzaj>
    <derivirana_varijabla naziv="DomainObject.Predmet.ProtuStrankaListFormated_1">
      <item>VIRTUA DIZAJN d.o.o.</item>
    </derivirana_varijabla>
  </DomainObject.Predmet.ProtuStrankaListFormated>
  <DomainObject.Predmet.ProtuStrankaListFormatedOIB>
    <izvorni_sadrzaj>
      <item>VIRTUA DIZAJN d.o.o., OIB 43687798906</item>
    </izvorni_sadrzaj>
    <derivirana_varijabla naziv="DomainObject.Predmet.ProtuStrankaListFormatedOIB_1">
      <item>VIRTUA DIZAJN d.o.o., OIB 43687798906</item>
    </derivirana_varijabla>
  </DomainObject.Predmet.ProtuStrankaListFormatedOIB>
  <DomainObject.Predmet.ProtuStrankaListFormatedWithAdress>
    <izvorni_sadrzaj>
      <item>VIRTUA DIZAJN d.o.o., Črešnjevec 4 C, 10000 Zagreb</item>
    </izvorni_sadrzaj>
    <derivirana_varijabla naziv="DomainObject.Predmet.ProtuStrankaListFormatedWithAdress_1">
      <item>VIRTUA DIZAJN d.o.o., Črešnjevec 4 C, 10000 Zagreb</item>
    </derivirana_varijabla>
  </DomainObject.Predmet.ProtuStrankaListFormatedWithAdress>
  <DomainObject.Predmet.ProtuStrankaListFormatedWithAdressOIB>
    <izvorni_sadrzaj>
      <item>VIRTUA DIZAJN d.o.o., OIB 43687798906, Črešnjevec 4 C, 10000 Zagreb</item>
    </izvorni_sadrzaj>
    <derivirana_varijabla naziv="DomainObject.Predmet.ProtuStrankaListFormatedWithAdressOIB_1">
      <item>VIRTUA DIZAJN d.o.o., OIB 43687798906, Črešnjevec 4 C, 10000 Zagreb</item>
    </derivirana_varijabla>
  </DomainObject.Predmet.ProtuStrankaListFormatedWithAdressOIB>
  <DomainObject.Predmet.ProtuStrankaListNazivFormated>
    <izvorni_sadrzaj>
      <item>VIRTUA DIZAJN d.o.o.</item>
    </izvorni_sadrzaj>
    <derivirana_varijabla naziv="DomainObject.Predmet.ProtuStrankaListNazivFormated_1">
      <item>VIRTUA DIZAJN d.o.o.</item>
    </derivirana_varijabla>
  </DomainObject.Predmet.ProtuStrankaListNazivFormated>
  <DomainObject.Predmet.ProtuStrankaListNazivFormatedOIB>
    <izvorni_sadrzaj>
      <item>VIRTUA DIZAJN d.o.o., OIB 43687798906</item>
    </izvorni_sadrzaj>
    <derivirana_varijabla naziv="DomainObject.Predmet.ProtuStrankaListNazivFormatedOIB_1">
      <item>VIRTUA DIZAJN d.o.o., OIB 43687798906</item>
    </derivirana_varijabla>
  </DomainObject.Predmet.ProtuStrankaListNazivFormatedOIB>
  <DomainObject.Predmet.OstaliListFormated>
    <izvorni_sadrzaj>
      <item>MARKO IVANDIĆ</item>
    </izvorni_sadrzaj>
    <derivirana_varijabla naziv="DomainObject.Predmet.OstaliListFormated_1">
      <item>MARKO IVANDIĆ</item>
    </derivirana_varijabla>
  </DomainObject.Predmet.OstaliListFormated>
  <DomainObject.Predmet.OstaliListFormatedOIB>
    <izvorni_sadrzaj>
      <item>MARKO IVANDIĆ, OIB 70443695375</item>
    </izvorni_sadrzaj>
    <derivirana_varijabla naziv="DomainObject.Predmet.OstaliListFormatedOIB_1">
      <item>MARKO IVANDIĆ, OIB 70443695375</item>
    </derivirana_varijabla>
  </DomainObject.Predmet.OstaliListFormatedOIB>
  <DomainObject.Predmet.OstaliListFormatedWithAdress>
    <izvorni_sadrzaj>
      <item>MARKO IVANDIĆ, Črešnjevec 4c, 10000 Zagreb</item>
    </izvorni_sadrzaj>
    <derivirana_varijabla naziv="DomainObject.Predmet.OstaliListFormatedWithAdress_1">
      <item>MARKO IVANDIĆ, Črešnjevec 4c, 10000 Zagreb</item>
    </derivirana_varijabla>
  </DomainObject.Predmet.OstaliListFormatedWithAdress>
  <DomainObject.Predmet.OstaliListFormatedWithAdressOIB>
    <izvorni_sadrzaj>
      <item>MARKO IVANDIĆ, OIB 70443695375, Črešnjevec 4c, 10000 Zagreb</item>
    </izvorni_sadrzaj>
    <derivirana_varijabla naziv="DomainObject.Predmet.OstaliListFormatedWithAdressOIB_1">
      <item>MARKO IVANDIĆ, OIB 70443695375, Črešnjevec 4c, 10000 Zagreb</item>
    </derivirana_varijabla>
  </DomainObject.Predmet.OstaliListFormatedWithAdressOIB>
  <DomainObject.Predmet.OstaliListNazivFormated>
    <izvorni_sadrzaj>
      <item>MARKO IVANDIĆ</item>
    </izvorni_sadrzaj>
    <derivirana_varijabla naziv="DomainObject.Predmet.OstaliListNazivFormated_1">
      <item>MARKO IVANDIĆ</item>
    </derivirana_varijabla>
  </DomainObject.Predmet.OstaliListNazivFormated>
  <DomainObject.Predmet.OstaliListNazivFormatedOIB>
    <izvorni_sadrzaj>
      <item>MARKO IVANDIĆ, OIB 70443695375</item>
    </izvorni_sadrzaj>
    <derivirana_varijabla naziv="DomainObject.Predmet.OstaliListNazivFormatedOIB_1">
      <item>MARKO IVANDIĆ, OIB 70443695375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St-752/2015-39</izvorni_sadrzaj>
    <derivirana_varijabla naziv="DomainObject.PoslovniBrojDokumenta_1">St-752/2015-39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VIRTUA DIZAJN d.o.o.</izvorni_sadrzaj>
    <derivirana_varijabla naziv="DomainObject.Predmet.ProtustrankaIDrugi_1">VIRTUA DIZAJN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VIRTUA DIZAJN d.o.o., OIB 43687798906, Črešnjevec 4 C, 10000 Zagreb</izvorni_sadrzaj>
    <derivirana_varijabla naziv="DomainObject.Predmet.ProtustrankaIDrugiAdressOIB_1">VIRTUA DIZAJN d.o.o., OIB 43687798906, Črešnjevec 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VIRTUA DIZAJN d.o.o.</item>
      <item>MARKO IVANDIĆ</item>
      <item>MARKO IVANDIĆ</item>
      <item>Vjerovnici</item>
    </izvorni_sadrzaj>
    <derivirana_varijabla naziv="DomainObject.Predmet.SudioniciListNaziv_1">
      <item>FINA Regionalni centar Zagreb</item>
      <item>VIRTUA DIZAJN d.o.o.</item>
      <item>MARKO IVANDIĆ</item>
      <item>MARKO IVANDIĆ</item>
      <item>Vjerovnici</item>
    </derivirana_varijabla>
  </DomainObject.Predmet.SudioniciListNaziv>
  <DomainObject.Predmet.SudioniciListAdressOIB>
    <izvorni_sadrzaj>
      <item>FINA Regionalni centar Zagreb, OIB 85821130368, Trg svibanjskih žrtava 1995. 1,10000 Zagreb</item>
      <item>VIRTUA DIZAJN d.o.o., OIB 43687798906, Črešnjevec 4 C,10000 Zagreb</item>
      <item>MARKO IVANDIĆ, OIB 70443695375, Črešnjevec 4c,10000 Zagreb</item>
      <item>MARKO IVANDIĆ, OIB 70443695375, Črešnjevec 4c,10000 Zagreb</item>
      <item>Vjerovnici</item>
    </izvorni_sadrzaj>
    <derivirana_varijabla naziv="DomainObject.Predmet.SudioniciListAdressOIB_1">
      <item>FINA Regionalni centar Zagreb, OIB 85821130368, Trg svibanjskih žrtava 1995. 1,10000 Zagreb</item>
      <item>VIRTUA DIZAJN d.o.o., OIB 43687798906, Črešnjevec 4 C,10000 Zagreb</item>
      <item>MARKO IVANDIĆ, OIB 70443695375, Črešnjevec 4c,10000 Zagreb</item>
      <item>MARKO IVANDIĆ, OIB 70443695375, Črešnjevec 4c,10000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43687798906</item>
      <item>, OIB 70443695375</item>
      <item>, OIB 70443695375</item>
      <item>, OIB null</item>
    </izvorni_sadrzaj>
    <derivirana_varijabla naziv="DomainObject.Predmet.SudioniciListNazivOIB_1">
      <item>, OIB 85821130368</item>
      <item>, OIB 43687798906</item>
      <item>, OIB 70443695375</item>
      <item>, OIB 70443695375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4849</properties:Characters>
  <properties:Lines>108</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2016-12-20T09:44:00Z</dcterms:created>
  <dc:creator>gzubak</dc:creator>
  <cp:lastModifiedBy>Katica Franjić</cp:lastModifiedBy>
  <cp:lastPrinted>2016-12-22T09:30:00Z</cp:lastPrinted>
  <dcterms:modified xmlns:xsi="http://www.w3.org/2001/XMLSchema-instance" xsi:type="dcterms:W3CDTF">2016-12-22T09:38:00Z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St-752/2015-39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