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c0a6" w14:paraId="362c0a6" w:rsidRDefault="00B85AFE" w:rsidP="005D7BF8" w:rsidR="00B85AFE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5AFE" w:rsidP="005D7BF8" w:rsidR="00B85AFE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B85AFE" w:rsidP="005D7BF8" w:rsidR="00B85AFE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B85AFE" w:rsidP="005D7BF8" w:rsidR="00B85AFE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B85AFE" w:rsidR="00B85AFE"/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E544E9">
      <w:pPr>
        <w:spacing w:lineRule="auto" w:line="24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E544E9">
        <w:rPr>
          <w:rFonts w:cs="Times New Roman" w:hAnsi="Times New Roman" w:ascii="Times New Roman"/>
          <w:b/>
          <w:bCs/>
          <w:sz w:val="24"/>
          <w:szCs w:val="24"/>
        </w:rPr>
        <w:t>U   I M E   R E P U B L I K E    H R V A T S K E</w:t>
      </w:r>
    </w:p>
    <w:p w:rsidRDefault="00E544E9" w:rsidP="00491967" w:rsidR="00E544E9" w:rsidRPr="00E544E9">
      <w:pPr>
        <w:spacing w:lineRule="auto" w:line="24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491967" w:rsidP="00491967" w:rsidR="00491967" w:rsidRPr="00E544E9">
      <w:pPr>
        <w:spacing w:lineRule="auto" w:line="24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E544E9">
        <w:rPr>
          <w:rFonts w:cs="Times New Roman" w:hAnsi="Times New Roman" w:ascii="Times New Roman"/>
          <w:b/>
          <w:bCs/>
          <w:sz w:val="24"/>
          <w:szCs w:val="24"/>
        </w:rPr>
        <w:t>R J E Š E N J E</w:t>
      </w:r>
    </w:p>
    <w:p w:rsidRDefault="00491967" w:rsidP="00491967" w:rsidR="00491967" w:rsidRPr="00E544E9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91967">
        <w:rPr>
          <w:rFonts w:cs="Times New Roman" w:hAnsi="Times New Roman" w:ascii="Times New Roman"/>
          <w:sz w:val="24"/>
          <w:szCs w:val="24"/>
        </w:rPr>
        <w:tab/>
        <w:t>Trgovački sud u Rijeci,</w:t>
      </w:r>
      <w:r w:rsidR="00E544E9">
        <w:rPr>
          <w:rFonts w:cs="Times New Roman" w:hAnsi="Times New Roman" w:ascii="Times New Roman"/>
          <w:sz w:val="24"/>
          <w:szCs w:val="24"/>
        </w:rPr>
        <w:t xml:space="preserve"> </w:t>
      </w:r>
      <w:r w:rsidR="00E544E9" w:rsidRPr="00E544E9">
        <w:rPr>
          <w:rFonts w:cs="Times New Roman" w:hAnsi="Times New Roman" w:ascii="Times New Roman"/>
          <w:sz w:val="24"/>
          <w:szCs w:val="24"/>
        </w:rPr>
        <w:t>OIB 88785964957</w:t>
      </w:r>
      <w:r w:rsidR="00E544E9">
        <w:rPr>
          <w:rFonts w:cs="Times New Roman" w:hAnsi="Times New Roman" w:ascii="Times New Roman"/>
          <w:sz w:val="24"/>
          <w:szCs w:val="24"/>
        </w:rPr>
        <w:t>,</w:t>
      </w:r>
      <w:r w:rsidRPr="00491967">
        <w:rPr>
          <w:rFonts w:cs="Times New Roman" w:hAnsi="Times New Roman" w:ascii="Times New Roman"/>
          <w:sz w:val="24"/>
          <w:szCs w:val="24"/>
        </w:rPr>
        <w:t xml:space="preserve"> po sucu </w:t>
      </w:r>
      <w:r w:rsidR="00E544E9">
        <w:rPr>
          <w:rFonts w:cs="Times New Roman" w:hAnsi="Times New Roman" w:ascii="Times New Roman"/>
          <w:sz w:val="24"/>
          <w:szCs w:val="24"/>
        </w:rPr>
        <w:t>pojedincu Danieli Korlević</w:t>
      </w:r>
      <w:r w:rsidRPr="00491967">
        <w:rPr>
          <w:rFonts w:cs="Times New Roman" w:hAnsi="Times New Roman" w:ascii="Times New Roman"/>
          <w:sz w:val="24"/>
          <w:szCs w:val="24"/>
        </w:rPr>
        <w:t xml:space="preserve">, </w:t>
      </w:r>
      <w:r w:rsidR="00E544E9">
        <w:rPr>
          <w:rFonts w:cs="Times New Roman" w:hAnsi="Times New Roman" w:ascii="Times New Roman"/>
          <w:sz w:val="24"/>
          <w:szCs w:val="24"/>
        </w:rPr>
        <w:t xml:space="preserve">odlučujući o </w:t>
      </w:r>
      <w:r w:rsidRPr="00491967">
        <w:rPr>
          <w:rFonts w:cs="Times New Roman" w:hAnsi="Times New Roman" w:ascii="Times New Roman"/>
          <w:sz w:val="24"/>
          <w:szCs w:val="24"/>
        </w:rPr>
        <w:t xml:space="preserve">prijedlogu dužnika </w:t>
      </w:r>
      <w:r w:rsidR="00E544E9" w:rsidRPr="00E544E9">
        <w:rPr>
          <w:rFonts w:cs="Times New Roman" w:hAnsi="Times New Roman" w:ascii="Times New Roman"/>
          <w:b/>
          <w:sz w:val="24"/>
          <w:szCs w:val="24"/>
        </w:rPr>
        <w:t>ELES društvo s ograničenom odgovornošću za pružanje usluga smještaja, pripremanja i posluživanja hrane i pića i ostale usluge</w:t>
      </w:r>
      <w:r w:rsidR="00E544E9">
        <w:rPr>
          <w:rFonts w:cs="Times New Roman" w:hAnsi="Times New Roman" w:ascii="Times New Roman"/>
          <w:b/>
          <w:sz w:val="24"/>
          <w:szCs w:val="24"/>
        </w:rPr>
        <w:t xml:space="preserve">, Rijeka, Adamićeva 18/II, OIB </w:t>
      </w:r>
      <w:r w:rsidR="00E544E9" w:rsidRPr="00E544E9">
        <w:rPr>
          <w:rFonts w:cs="Times New Roman" w:hAnsi="Times New Roman" w:ascii="Times New Roman"/>
          <w:b/>
          <w:sz w:val="24"/>
          <w:szCs w:val="24"/>
        </w:rPr>
        <w:t>43334256878</w:t>
      </w:r>
      <w:r w:rsidRPr="00491967">
        <w:rPr>
          <w:rFonts w:cs="Times New Roman" w:hAnsi="Times New Roman" w:ascii="Times New Roman"/>
          <w:sz w:val="24"/>
          <w:szCs w:val="24"/>
        </w:rPr>
        <w:t xml:space="preserve">, dana </w:t>
      </w:r>
      <w:r w:rsidR="00410300">
        <w:rPr>
          <w:rFonts w:cs="Times New Roman" w:hAnsi="Times New Roman" w:ascii="Times New Roman"/>
          <w:sz w:val="24"/>
          <w:szCs w:val="24"/>
        </w:rPr>
        <w:t>03</w:t>
      </w:r>
      <w:r w:rsidR="00C04E1E">
        <w:rPr>
          <w:rFonts w:cs="Times New Roman" w:hAnsi="Times New Roman" w:ascii="Times New Roman"/>
          <w:sz w:val="24"/>
          <w:szCs w:val="24"/>
        </w:rPr>
        <w:t>. svibnja</w:t>
      </w:r>
      <w:r w:rsidRPr="00491967">
        <w:rPr>
          <w:rFonts w:cs="Times New Roman" w:hAnsi="Times New Roman" w:ascii="Times New Roman"/>
          <w:sz w:val="24"/>
          <w:szCs w:val="24"/>
        </w:rPr>
        <w:t xml:space="preserve"> 2017. godine </w:t>
      </w:r>
    </w:p>
    <w:p w:rsidRDefault="00491967" w:rsidP="00491967" w:rsidR="00491967" w:rsidRPr="004919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9196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91967" w:rsidP="00491967" w:rsidR="00491967" w:rsidRPr="0049196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1967" w:rsidP="00E544E9" w:rsidR="00DC5FC2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Otvara se predstečajni postupak nad dužnikom </w:t>
      </w:r>
      <w:r w:rsidR="00E544E9" w:rsidRPr="00DC5FC2">
        <w:rPr>
          <w:rFonts w:cs="Times New Roman" w:hAnsi="Times New Roman" w:ascii="Times New Roman"/>
          <w:b/>
          <w:bCs/>
          <w:sz w:val="24"/>
          <w:szCs w:val="24"/>
        </w:rPr>
        <w:t>ELES društvo s ograničenom odgovornošću za pružanje usluga smještaja, pripremanja i posluživanja hrane i pića i ostale usluge, Rijeka, Adamićeva 18/II, OIB 43334256878</w:t>
      </w:r>
      <w:r w:rsidR="00DC5FC2">
        <w:rPr>
          <w:rFonts w:cs="Times New Roman" w:hAnsi="Times New Roman" w:ascii="Times New Roman"/>
          <w:b/>
          <w:bCs/>
          <w:sz w:val="24"/>
          <w:szCs w:val="24"/>
        </w:rPr>
        <w:t>,</w:t>
      </w:r>
      <w:r w:rsidR="00E544E9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D3B3D">
        <w:rPr>
          <w:rFonts w:cs="Times New Roman" w:hAnsi="Times New Roman" w:ascii="Times New Roman"/>
          <w:sz w:val="24"/>
          <w:szCs w:val="24"/>
        </w:rPr>
        <w:t>dan</w:t>
      </w:r>
      <w:r w:rsidR="00C04E1E">
        <w:rPr>
          <w:rFonts w:cs="Times New Roman" w:hAnsi="Times New Roman" w:ascii="Times New Roman"/>
          <w:sz w:val="24"/>
          <w:szCs w:val="24"/>
        </w:rPr>
        <w:t>a</w:t>
      </w:r>
      <w:r w:rsidR="00ED3B3D">
        <w:rPr>
          <w:rFonts w:cs="Times New Roman" w:hAnsi="Times New Roman" w:ascii="Times New Roman"/>
          <w:sz w:val="24"/>
          <w:szCs w:val="24"/>
        </w:rPr>
        <w:t xml:space="preserve"> </w:t>
      </w:r>
      <w:r w:rsidR="00410300">
        <w:rPr>
          <w:rFonts w:cs="Times New Roman" w:hAnsi="Times New Roman" w:ascii="Times New Roman"/>
          <w:sz w:val="24"/>
          <w:szCs w:val="24"/>
        </w:rPr>
        <w:t>03</w:t>
      </w:r>
      <w:r w:rsidR="00C04E1E">
        <w:rPr>
          <w:rFonts w:cs="Times New Roman" w:hAnsi="Times New Roman" w:ascii="Times New Roman"/>
          <w:sz w:val="24"/>
          <w:szCs w:val="24"/>
        </w:rPr>
        <w:t>. svibnja 2017. godine.</w:t>
      </w:r>
    </w:p>
    <w:p w:rsidRDefault="00DC5FC2" w:rsidP="00DC5FC2" w:rsidR="00DC5FC2" w:rsidRPr="00DC5FC2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D3B3D" w:rsidP="00E544E9" w:rsidR="00ED3B3D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povjerenika se imenuje</w:t>
      </w:r>
      <w:r w:rsidR="00DC5FC2">
        <w:rPr>
          <w:rFonts w:cs="Times New Roman" w:hAnsi="Times New Roman" w:ascii="Times New Roman"/>
          <w:sz w:val="24"/>
          <w:szCs w:val="24"/>
        </w:rPr>
        <w:t xml:space="preserve"> </w:t>
      </w:r>
      <w:r w:rsidR="00DC5FC2" w:rsidRPr="00DC5FC2">
        <w:rPr>
          <w:rFonts w:cs="Times New Roman" w:hAnsi="Times New Roman" w:ascii="Times New Roman"/>
          <w:b/>
          <w:sz w:val="24"/>
          <w:szCs w:val="24"/>
        </w:rPr>
        <w:t>Dušan Crljenko, Rijeka, Brca 8c, OIB 03602703658</w:t>
      </w:r>
      <w:r w:rsidR="00DC5FC2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544E9" w:rsidP="00E544E9" w:rsidR="00E544E9" w:rsidRPr="00E544E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D3B3D" w:rsidP="00E544E9" w:rsidR="00410300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Pozivaju se vjerovnici </w:t>
      </w:r>
      <w:r w:rsidR="00410300">
        <w:rPr>
          <w:rFonts w:cs="Times New Roman" w:hAnsi="Times New Roman" w:ascii="Times New Roman"/>
          <w:sz w:val="24"/>
          <w:szCs w:val="24"/>
        </w:rPr>
        <w:t xml:space="preserve">dužnika </w:t>
      </w:r>
      <w:r>
        <w:rPr>
          <w:rFonts w:cs="Times New Roman" w:hAnsi="Times New Roman" w:ascii="Times New Roman"/>
          <w:sz w:val="24"/>
          <w:szCs w:val="24"/>
        </w:rPr>
        <w:t>da nadležnoj jedinici Financijske agencije, u rok</w:t>
      </w:r>
      <w:r w:rsidR="00410300">
        <w:rPr>
          <w:rFonts w:cs="Times New Roman" w:hAnsi="Times New Roman" w:ascii="Times New Roman"/>
          <w:sz w:val="24"/>
          <w:szCs w:val="24"/>
        </w:rPr>
        <w:t xml:space="preserve">u od 15 dana od dana objave </w:t>
      </w:r>
      <w:r>
        <w:rPr>
          <w:rFonts w:cs="Times New Roman" w:hAnsi="Times New Roman" w:ascii="Times New Roman"/>
          <w:sz w:val="24"/>
          <w:szCs w:val="24"/>
        </w:rPr>
        <w:t xml:space="preserve"> rješenja</w:t>
      </w:r>
      <w:r w:rsidR="00410300">
        <w:rPr>
          <w:rFonts w:cs="Times New Roman" w:hAnsi="Times New Roman" w:ascii="Times New Roman"/>
          <w:sz w:val="24"/>
          <w:szCs w:val="24"/>
        </w:rPr>
        <w:t xml:space="preserve"> na mrežnoj stranice e-Oglasna ploča sudova prijave</w:t>
      </w:r>
      <w:r>
        <w:rPr>
          <w:rFonts w:cs="Times New Roman" w:hAnsi="Times New Roman" w:ascii="Times New Roman"/>
          <w:sz w:val="24"/>
          <w:szCs w:val="24"/>
        </w:rPr>
        <w:t xml:space="preserve"> svoje tražbine</w:t>
      </w:r>
      <w:r w:rsidR="00410300">
        <w:rPr>
          <w:rFonts w:cs="Times New Roman" w:hAnsi="Times New Roman" w:ascii="Times New Roman"/>
          <w:sz w:val="24"/>
          <w:szCs w:val="24"/>
        </w:rPr>
        <w:t xml:space="preserve"> . Prijave tražbina se podnose na propisanom obrascu, a uz prijavu se prilažu isprave iz kojih tražbina proizlazi odnosno kojima se dokazuje. Ako je tražbina vjerovnika navedena u prijedlogu za otvaranje predstečajnog postupka vjerovnici nisu dužni podnositi prijavu tražbine.</w:t>
      </w:r>
    </w:p>
    <w:p w:rsidRDefault="00410300" w:rsidP="00410300" w:rsidR="00410300" w:rsidRPr="00410300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D3B3D" w:rsidP="00410300" w:rsidR="00E544E9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Pozivaju se </w:t>
      </w:r>
      <w:r w:rsidR="00410300">
        <w:rPr>
          <w:rFonts w:cs="Times New Roman" w:hAnsi="Times New Roman" w:ascii="Times New Roman"/>
          <w:sz w:val="24"/>
          <w:szCs w:val="24"/>
        </w:rPr>
        <w:t>razlučni i izlučni vjerovnici u roku iz točke III. prijaviti svoja razlučna ili izlučna prava .</w:t>
      </w:r>
      <w:r w:rsidR="00410300" w:rsidRPr="00E544E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10300" w:rsidP="00410300" w:rsidR="00410300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3B3D" w:rsidP="00410300" w:rsidR="00410300" w:rsidRPr="00410300">
      <w:pPr>
        <w:pStyle w:val="Odlomakpopisa"/>
        <w:numPr>
          <w:ilvl w:val="0"/>
          <w:numId w:val="1"/>
        </w:numPr>
        <w:ind w:firstLine="0" w:left="0"/>
        <w:rPr>
          <w:rFonts w:cs="Times New Roman" w:hAnsi="Times New Roman" w:ascii="Times New Roman"/>
          <w:sz w:val="24"/>
          <w:szCs w:val="24"/>
        </w:rPr>
      </w:pPr>
      <w:r w:rsidRPr="00410300">
        <w:rPr>
          <w:rFonts w:cs="Times New Roman" w:hAnsi="Times New Roman" w:ascii="Times New Roman"/>
          <w:sz w:val="24"/>
          <w:szCs w:val="24"/>
        </w:rPr>
        <w:t>Poziva</w:t>
      </w:r>
      <w:r w:rsidR="00410300" w:rsidRPr="00410300">
        <w:rPr>
          <w:rFonts w:cs="Times New Roman" w:hAnsi="Times New Roman" w:ascii="Times New Roman"/>
          <w:sz w:val="24"/>
          <w:szCs w:val="24"/>
        </w:rPr>
        <w:t xml:space="preserve">ju </w:t>
      </w:r>
      <w:r w:rsidR="00410300">
        <w:rPr>
          <w:rFonts w:cs="Times New Roman" w:hAnsi="Times New Roman" w:ascii="Times New Roman"/>
          <w:sz w:val="24"/>
          <w:szCs w:val="24"/>
        </w:rPr>
        <w:t xml:space="preserve"> se </w:t>
      </w:r>
      <w:r w:rsidR="00410300" w:rsidRPr="00410300">
        <w:rPr>
          <w:rFonts w:cs="Times New Roman" w:hAnsi="Times New Roman" w:ascii="Times New Roman"/>
          <w:sz w:val="24"/>
          <w:szCs w:val="24"/>
        </w:rPr>
        <w:t xml:space="preserve"> dužnik i povjerenik predstečajne nagodbe</w:t>
      </w:r>
      <w:r w:rsidR="00410300">
        <w:rPr>
          <w:rFonts w:cs="Times New Roman" w:hAnsi="Times New Roman" w:ascii="Times New Roman"/>
          <w:sz w:val="24"/>
          <w:szCs w:val="24"/>
        </w:rPr>
        <w:t xml:space="preserve"> u roku osam dana od dana objave tablice prijavljenih tražbina dostaviti </w:t>
      </w:r>
      <w:r w:rsidR="00410300" w:rsidRPr="00410300">
        <w:rPr>
          <w:rFonts w:cs="Times New Roman" w:hAnsi="Times New Roman" w:ascii="Times New Roman"/>
          <w:sz w:val="24"/>
          <w:szCs w:val="24"/>
        </w:rPr>
        <w:t xml:space="preserve">nadležnoj jedinici Financijske agencije </w:t>
      </w:r>
      <w:r w:rsidR="00410300">
        <w:rPr>
          <w:rFonts w:cs="Times New Roman" w:hAnsi="Times New Roman" w:ascii="Times New Roman"/>
          <w:sz w:val="24"/>
          <w:szCs w:val="24"/>
        </w:rPr>
        <w:t>dostaviti</w:t>
      </w:r>
      <w:r w:rsidR="00410300" w:rsidRPr="00410300">
        <w:rPr>
          <w:rFonts w:cs="Times New Roman" w:hAnsi="Times New Roman" w:ascii="Times New Roman"/>
          <w:sz w:val="24"/>
          <w:szCs w:val="24"/>
        </w:rPr>
        <w:t xml:space="preserve"> pisano očitovanje o svakoj prijavljenoj tražbini priznaje li je ili osporava, uz obveznu naznaku iznosa za koji se tražbina osporava i razloga osporavanja.</w:t>
      </w:r>
    </w:p>
    <w:p w:rsidRDefault="00E544E9" w:rsidP="00E544E9" w:rsidR="00E544E9" w:rsidRPr="00E544E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D3B3D" w:rsidP="00410300" w:rsidR="00410300" w:rsidRPr="00410300">
      <w:pPr>
        <w:pStyle w:val="Odlomakpopisa"/>
        <w:numPr>
          <w:ilvl w:val="0"/>
          <w:numId w:val="1"/>
        </w:numPr>
        <w:ind w:firstLine="0" w:left="0"/>
        <w:rPr>
          <w:rFonts w:cs="Times New Roman" w:hAnsi="Times New Roman" w:ascii="Times New Roman"/>
          <w:sz w:val="24"/>
          <w:szCs w:val="24"/>
        </w:rPr>
      </w:pPr>
      <w:r w:rsidRPr="00410300">
        <w:rPr>
          <w:rFonts w:cs="Times New Roman" w:hAnsi="Times New Roman" w:ascii="Times New Roman"/>
          <w:sz w:val="24"/>
          <w:szCs w:val="24"/>
        </w:rPr>
        <w:lastRenderedPageBreak/>
        <w:t xml:space="preserve">Pozivaju se </w:t>
      </w:r>
      <w:r w:rsidR="00410300" w:rsidRPr="00410300">
        <w:rPr>
          <w:rFonts w:cs="Times New Roman" w:hAnsi="Times New Roman" w:ascii="Times New Roman"/>
          <w:sz w:val="24"/>
          <w:szCs w:val="24"/>
        </w:rPr>
        <w:t>vjerovnici u roku osam dana od dana objave očitoavnja o prijavljenim tražbinama dužnika i povjerenika osporiti prijavljene tražbine koje smatraju nepostojećim uz obveznu naznaku iznosa za koji se tražbina osporava i razloga osporavanja.</w:t>
      </w:r>
    </w:p>
    <w:p w:rsidRDefault="00E544E9" w:rsidP="00410300" w:rsidR="00E544E9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0300" w:rsidP="00410300" w:rsidR="00410300" w:rsidRPr="00410300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0300" w:rsidP="00410300" w:rsidR="00410300" w:rsidRPr="00410300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213442">
        <w:rPr>
          <w:rFonts w:cs="Times New Roman" w:hAnsi="Times New Roman" w:ascii="Times New Roman"/>
          <w:sz w:val="24"/>
          <w:szCs w:val="24"/>
        </w:rPr>
        <w:t xml:space="preserve"> se dužnik</w:t>
      </w:r>
      <w:r>
        <w:rPr>
          <w:rFonts w:cs="Times New Roman" w:hAnsi="Times New Roman" w:ascii="Times New Roman"/>
          <w:sz w:val="24"/>
          <w:szCs w:val="24"/>
        </w:rPr>
        <w:t xml:space="preserve"> vjerovnicima i povjereniku omogućiti uvid u isprave iz kojih proizlaze tražbine navedene u popisu imovine i obveza.</w:t>
      </w:r>
      <w:r w:rsidR="0021344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10300" w:rsidP="00410300" w:rsidR="00410300" w:rsidRPr="00410300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10300" w:rsidP="00410300" w:rsidR="00410300" w:rsidRPr="00410300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3589E" w:rsidP="00410300" w:rsidR="00D3589E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D3589E">
        <w:rPr>
          <w:rFonts w:cs="Times New Roman" w:hAnsi="Times New Roman" w:ascii="Times New Roman"/>
          <w:sz w:val="24"/>
          <w:szCs w:val="24"/>
        </w:rPr>
        <w:t>Pozivaju se dužnikovi dužnici svoje dospjele obveze bez odgode ispunjavati dužniku.</w:t>
      </w:r>
    </w:p>
    <w:p w:rsidRDefault="00D3589E" w:rsidP="00D3589E" w:rsidR="00D358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3589E" w:rsidP="00D3589E" w:rsidR="00D3589E" w:rsidRPr="00D3589E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Pozivaju se vjerovnici, dužnik i povjerenik pristupiti na ročište radi ispitivanja tražbina dana </w:t>
      </w:r>
    </w:p>
    <w:p w:rsidRDefault="00D3589E" w:rsidP="00D3589E" w:rsidR="00D3589E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3589E" w:rsidP="00D3589E" w:rsidR="00C04E1E" w:rsidRPr="00C04E1E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 w:rsidR="00C04E1E" w:rsidRPr="00C04E1E">
        <w:rPr>
          <w:rFonts w:cs="Times New Roman" w:hAnsi="Times New Roman" w:ascii="Times New Roman"/>
          <w:b/>
          <w:sz w:val="24"/>
          <w:szCs w:val="24"/>
        </w:rPr>
        <w:t>13. lipnja 2017. godine u 10.00 sati</w:t>
      </w:r>
    </w:p>
    <w:p w:rsidRDefault="00C04E1E" w:rsidP="00C04E1E" w:rsidR="00C04E1E" w:rsidRPr="00C04E1E">
      <w:pPr>
        <w:pStyle w:val="Odlomakpopis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04E1E">
        <w:rPr>
          <w:rFonts w:cs="Times New Roman" w:hAnsi="Times New Roman" w:ascii="Times New Roman"/>
          <w:b/>
          <w:sz w:val="24"/>
          <w:szCs w:val="24"/>
        </w:rPr>
        <w:t>kod Trgovačkog suda u Rijeci</w:t>
      </w:r>
    </w:p>
    <w:p w:rsidRDefault="00C04E1E" w:rsidP="00C04E1E" w:rsidR="00C04E1E" w:rsidRPr="00C04E1E">
      <w:pPr>
        <w:pStyle w:val="Odlomakpopis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04E1E">
        <w:rPr>
          <w:rFonts w:cs="Times New Roman" w:hAnsi="Times New Roman" w:ascii="Times New Roman"/>
          <w:b/>
          <w:sz w:val="24"/>
          <w:szCs w:val="24"/>
        </w:rPr>
        <w:t>Zadarska 1 i 3</w:t>
      </w:r>
    </w:p>
    <w:p w:rsidRDefault="00C04E1E" w:rsidP="00C04E1E" w:rsidR="00E544E9">
      <w:pPr>
        <w:pStyle w:val="Odlomakpopis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04E1E">
        <w:rPr>
          <w:rFonts w:cs="Times New Roman" w:hAnsi="Times New Roman" w:ascii="Times New Roman"/>
          <w:b/>
          <w:sz w:val="24"/>
          <w:szCs w:val="24"/>
        </w:rPr>
        <w:t>sudnica 2, I. kat</w:t>
      </w:r>
    </w:p>
    <w:p w:rsidRDefault="00D3589E" w:rsidP="00C04E1E" w:rsidR="00D3589E" w:rsidRPr="00C04E1E">
      <w:pPr>
        <w:pStyle w:val="Odlomakpopis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13442" w:rsidP="00E544E9" w:rsidR="00213442">
      <w:pPr>
        <w:pStyle w:val="Odlomakpopisa"/>
        <w:numPr>
          <w:ilvl w:val="0"/>
          <w:numId w:val="1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Ročište radi ispitivanja tražbina održati će se i ako nisu nazočni vjerovnici koji su prijavili tražbine. Tražbine koje je osporio dužnik, povjerenik ili vjerovnik moraju se raspraviti, a na navedenom se ročištu tražbinu mogu priznati. Izlučna i razlučna prava nisu predmet ispitivanja.</w:t>
      </w:r>
    </w:p>
    <w:p w:rsidRDefault="00E544E9" w:rsidP="00E544E9" w:rsidR="00E544E9" w:rsidRPr="00E544E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8F3C37" w:rsidP="00C04E1E" w:rsidR="00C04E1E" w:rsidRPr="00C04E1E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C04E1E">
        <w:rPr>
          <w:rFonts w:cs="Times New Roman" w:hAnsi="Times New Roman" w:ascii="Times New Roman"/>
          <w:sz w:val="24"/>
          <w:szCs w:val="24"/>
        </w:rPr>
        <w:t>.</w:t>
      </w:r>
      <w:r w:rsidR="00C04E1E">
        <w:rPr>
          <w:rFonts w:cs="Times New Roman" w:hAnsi="Times New Roman" w:ascii="Times New Roman"/>
          <w:sz w:val="24"/>
          <w:szCs w:val="24"/>
        </w:rPr>
        <w:tab/>
      </w:r>
      <w:r w:rsidR="00E544E9" w:rsidRPr="00C04E1E">
        <w:rPr>
          <w:rFonts w:cs="Times New Roman" w:hAnsi="Times New Roman" w:ascii="Times New Roman"/>
          <w:sz w:val="24"/>
          <w:szCs w:val="24"/>
        </w:rPr>
        <w:t xml:space="preserve">Otvaranje </w:t>
      </w:r>
      <w:r w:rsidR="00213442" w:rsidRPr="00C04E1E">
        <w:rPr>
          <w:rFonts w:cs="Times New Roman" w:hAnsi="Times New Roman" w:ascii="Times New Roman"/>
          <w:sz w:val="24"/>
          <w:szCs w:val="24"/>
        </w:rPr>
        <w:t>predstečajnog postupka upis</w:t>
      </w:r>
      <w:r w:rsidR="00C04E1E" w:rsidRPr="00C04E1E">
        <w:rPr>
          <w:rFonts w:cs="Times New Roman" w:hAnsi="Times New Roman" w:ascii="Times New Roman"/>
          <w:sz w:val="24"/>
          <w:szCs w:val="24"/>
        </w:rPr>
        <w:t>at će se u sudski registar i u</w:t>
      </w:r>
      <w:r w:rsidR="00213442" w:rsidRPr="00C04E1E">
        <w:rPr>
          <w:rFonts w:cs="Times New Roman" w:hAnsi="Times New Roman" w:ascii="Times New Roman"/>
          <w:sz w:val="24"/>
          <w:szCs w:val="24"/>
        </w:rPr>
        <w:t xml:space="preserve"> zemljišne knjige Općinskog suda u </w:t>
      </w:r>
      <w:r w:rsidR="00C04E1E" w:rsidRPr="00C04E1E">
        <w:rPr>
          <w:rFonts w:cs="Times New Roman" w:hAnsi="Times New Roman" w:ascii="Times New Roman"/>
          <w:sz w:val="24"/>
          <w:szCs w:val="24"/>
        </w:rPr>
        <w:t>Rijeci, Z</w:t>
      </w:r>
      <w:r w:rsidR="00213442" w:rsidRPr="00C04E1E">
        <w:rPr>
          <w:rFonts w:cs="Times New Roman" w:hAnsi="Times New Roman" w:ascii="Times New Roman"/>
          <w:sz w:val="24"/>
          <w:szCs w:val="24"/>
        </w:rPr>
        <w:t xml:space="preserve">emljišnoknjižni odjel </w:t>
      </w:r>
      <w:r w:rsidR="00C04E1E" w:rsidRPr="00C04E1E">
        <w:rPr>
          <w:rFonts w:cs="Times New Roman" w:hAnsi="Times New Roman" w:ascii="Times New Roman"/>
          <w:sz w:val="24"/>
          <w:szCs w:val="24"/>
        </w:rPr>
        <w:t>Opatija</w:t>
      </w:r>
      <w:r w:rsidR="00213442" w:rsidRPr="00C04E1E">
        <w:rPr>
          <w:rFonts w:cs="Times New Roman" w:hAnsi="Times New Roman" w:ascii="Times New Roman"/>
          <w:sz w:val="24"/>
          <w:szCs w:val="24"/>
        </w:rPr>
        <w:t xml:space="preserve"> za nekretnin</w:t>
      </w:r>
      <w:r w:rsidR="00C04E1E" w:rsidRPr="00C04E1E">
        <w:rPr>
          <w:rFonts w:cs="Times New Roman" w:hAnsi="Times New Roman" w:ascii="Times New Roman"/>
          <w:sz w:val="24"/>
          <w:szCs w:val="24"/>
        </w:rPr>
        <w:t>e</w:t>
      </w:r>
      <w:r w:rsidR="00C04E1E">
        <w:rPr>
          <w:rFonts w:cs="Times New Roman" w:hAnsi="Times New Roman" w:ascii="Times New Roman"/>
          <w:sz w:val="24"/>
          <w:szCs w:val="24"/>
        </w:rPr>
        <w:t>:</w:t>
      </w:r>
      <w:r w:rsidR="00C04E1E" w:rsidRPr="00C04E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04E1E" w:rsidP="00DC5FC2" w:rsidR="00C04E1E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GRČ. 253, stambena zgrada površine 645 m2, </w:t>
      </w:r>
    </w:p>
    <w:p w:rsidRDefault="00C04E1E" w:rsidP="00C04E1E" w:rsidR="00C04E1E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GRČ. 281, štala, 14 m2,</w:t>
      </w:r>
    </w:p>
    <w:p w:rsidRDefault="00C04E1E" w:rsidP="00C04E1E" w:rsidR="00AD72AB" w:rsidRPr="00C04E1E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C04E1E">
        <w:rPr>
          <w:rFonts w:cs="Times New Roman" w:hAnsi="Times New Roman" w:ascii="Times New Roman"/>
          <w:sz w:val="24"/>
          <w:szCs w:val="24"/>
        </w:rPr>
        <w:t>kč.br. 856/4</w:t>
      </w:r>
      <w:r>
        <w:rPr>
          <w:rFonts w:cs="Times New Roman" w:hAnsi="Times New Roman" w:ascii="Times New Roman"/>
          <w:sz w:val="24"/>
          <w:szCs w:val="24"/>
        </w:rPr>
        <w:t>, vrt, 380 m2</w:t>
      </w:r>
      <w:r w:rsidRPr="00C04E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C5FC2" w:rsidP="00DC5FC2" w:rsidR="00DC5FC2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72AB" w:rsidP="008F3C37" w:rsidR="00AD72AB" w:rsidRPr="008F3C37">
      <w:pPr>
        <w:pStyle w:val="Odlomakpopisa"/>
        <w:numPr>
          <w:ilvl w:val="0"/>
          <w:numId w:val="5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3C37">
        <w:rPr>
          <w:rFonts w:cs="Times New Roman" w:hAnsi="Times New Roman" w:ascii="Times New Roman"/>
          <w:sz w:val="24"/>
          <w:szCs w:val="24"/>
        </w:rPr>
        <w:t>Predstečajni postupak ne utječe na: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pravo odvojenoga namirenja razlučnih i izlučnih vjerovnika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tražbine radnika i prijašnjih dužnikovih radnika iz radnoga odnosa u bruto iznosu, otpremnine do iznosa propisanoga zakonom odnosno kolektivnim ugovorom i tražbine po osnovi naknade štete pretrpljene zbog ozljede na radu ili profesionalne bolesti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mjere osiguranja u kaznenom postupku</w:t>
      </w:r>
    </w:p>
    <w:p w:rsidRDefault="00AD72AB" w:rsidP="00E544E9" w:rsidR="00AD72AB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porezne postupke utvrđivanja zlouporabe prava.</w:t>
      </w:r>
    </w:p>
    <w:p w:rsidRDefault="00C04E1E" w:rsidP="00C04E1E" w:rsidR="00C04E1E" w:rsidRPr="00AD72AB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8F3C37" w:rsidR="0076524D" w:rsidRPr="008F3C37">
      <w:pPr>
        <w:pStyle w:val="Odlomakpopisa"/>
        <w:numPr>
          <w:ilvl w:val="0"/>
          <w:numId w:val="5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3C37">
        <w:rPr>
          <w:rFonts w:cs="Times New Roman" w:hAnsi="Times New Roman" w:ascii="Times New Roman"/>
          <w:sz w:val="24"/>
          <w:szCs w:val="24"/>
        </w:rPr>
        <w:t xml:space="preserve">Ovo će se rješenje i plan restrukturiranja objaviti </w:t>
      </w:r>
      <w:r w:rsidR="00C04E1E" w:rsidRPr="008F3C37">
        <w:rPr>
          <w:rFonts w:cs="Times New Roman" w:hAnsi="Times New Roman" w:ascii="Times New Roman"/>
          <w:sz w:val="24"/>
          <w:szCs w:val="24"/>
        </w:rPr>
        <w:t xml:space="preserve">u </w:t>
      </w:r>
      <w:r w:rsidR="008F3C37" w:rsidRPr="008F3C37">
        <w:rPr>
          <w:rFonts w:cs="Times New Roman" w:hAnsi="Times New Roman" w:ascii="Times New Roman"/>
          <w:sz w:val="24"/>
          <w:szCs w:val="24"/>
        </w:rPr>
        <w:t>14</w:t>
      </w:r>
      <w:r w:rsidR="005076E0">
        <w:rPr>
          <w:rFonts w:cs="Times New Roman" w:hAnsi="Times New Roman" w:ascii="Times New Roman"/>
          <w:sz w:val="24"/>
          <w:szCs w:val="24"/>
        </w:rPr>
        <w:t>,3</w:t>
      </w:r>
      <w:r w:rsidR="00C04E1E" w:rsidRPr="008F3C37">
        <w:rPr>
          <w:rFonts w:cs="Times New Roman" w:hAnsi="Times New Roman" w:ascii="Times New Roman"/>
          <w:sz w:val="24"/>
          <w:szCs w:val="24"/>
        </w:rPr>
        <w:t xml:space="preserve">5 sati </w:t>
      </w:r>
      <w:r w:rsidRPr="008F3C37">
        <w:rPr>
          <w:rFonts w:cs="Times New Roman" w:hAnsi="Times New Roman" w:ascii="Times New Roman"/>
          <w:sz w:val="24"/>
          <w:szCs w:val="24"/>
        </w:rPr>
        <w:t>na mrežnoj stranici e-Oglasna ploča sudova istog dana kad je doneseno rješenje o otvaranju predstečajnoga postupka.</w:t>
      </w:r>
      <w:r w:rsidR="00D3589E" w:rsidRPr="008F3C3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544E9" w:rsidP="00E544E9" w:rsidR="00E544E9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8F3C37" w:rsidR="0076524D" w:rsidRPr="008F3C37">
      <w:pPr>
        <w:pStyle w:val="Odlomakpopisa"/>
        <w:numPr>
          <w:ilvl w:val="0"/>
          <w:numId w:val="4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8F3C37">
        <w:rPr>
          <w:rFonts w:cs="Times New Roman" w:hAnsi="Times New Roman" w:ascii="Times New Roman"/>
          <w:sz w:val="24"/>
          <w:szCs w:val="24"/>
        </w:rPr>
        <w:t>Rješenje o otvaranju predstečajnoga postupka sud će dostaviti Financijskoj agenciji.</w:t>
      </w:r>
    </w:p>
    <w:p w:rsidRDefault="0076524D" w:rsidP="0076524D" w:rsidR="0076524D">
      <w:pPr>
        <w:pStyle w:val="Odlomakpopisa"/>
        <w:spacing w:lineRule="auto" w:line="240"/>
        <w:ind w:left="213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343152" w:rsidR="0076524D" w:rsidRPr="00C04E1E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C04E1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343152" w:rsidP="00343152" w:rsidR="00343152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4339" w:rsidP="00FC4339" w:rsidR="00C04E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je podnio prijedlog za otvaranje predstečajnoga postupka</w:t>
      </w:r>
      <w:r w:rsidR="00343152">
        <w:rPr>
          <w:rFonts w:cs="Times New Roman" w:hAnsi="Times New Roman" w:ascii="Times New Roman"/>
          <w:sz w:val="24"/>
          <w:szCs w:val="24"/>
        </w:rPr>
        <w:t xml:space="preserve"> dana </w:t>
      </w:r>
      <w:r w:rsidR="00C04E1E">
        <w:rPr>
          <w:rFonts w:cs="Times New Roman" w:hAnsi="Times New Roman" w:ascii="Times New Roman"/>
          <w:sz w:val="24"/>
          <w:szCs w:val="24"/>
        </w:rPr>
        <w:t>27. veljače 2017</w:t>
      </w:r>
      <w:r w:rsidR="00343152">
        <w:rPr>
          <w:rFonts w:cs="Times New Roman" w:hAnsi="Times New Roman" w:ascii="Times New Roman"/>
          <w:sz w:val="24"/>
          <w:szCs w:val="24"/>
        </w:rPr>
        <w:t xml:space="preserve">. godine. </w:t>
      </w:r>
    </w:p>
    <w:p w:rsidRDefault="00C04E1E" w:rsidP="00FC4339" w:rsidR="00D3589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Uvidom u prijedlog za otvaranje </w:t>
      </w:r>
      <w:r w:rsidR="00343152">
        <w:rPr>
          <w:rFonts w:cs="Times New Roman" w:hAnsi="Times New Roman" w:ascii="Times New Roman"/>
          <w:sz w:val="24"/>
          <w:szCs w:val="24"/>
        </w:rPr>
        <w:t>predstečajnoga postupka, sud je utvrdio da</w:t>
      </w:r>
      <w:r w:rsidR="00D3589E">
        <w:rPr>
          <w:rFonts w:cs="Times New Roman" w:hAnsi="Times New Roman" w:ascii="Times New Roman"/>
          <w:sz w:val="24"/>
          <w:szCs w:val="24"/>
        </w:rPr>
        <w:t xml:space="preserve"> je dužnik sudu dostavio isprave propisane čl. 26. SZ-a, te plan restrukturiranja koji sadrži podatke iz čl. 27. st. 1. toč. 1-10 SZ-a. </w:t>
      </w:r>
      <w:r w:rsidR="0034315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06DE9" w:rsidP="00FC4339" w:rsidR="005076E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Sud je utvrdio da </w:t>
      </w:r>
      <w:r w:rsidR="00343152">
        <w:rPr>
          <w:rFonts w:cs="Times New Roman" w:hAnsi="Times New Roman" w:ascii="Times New Roman"/>
          <w:sz w:val="24"/>
          <w:szCs w:val="24"/>
        </w:rPr>
        <w:t>su ispunjeni svi uvjeti propisani Stečajnim zakonom (N</w:t>
      </w:r>
      <w:r w:rsidR="00C04E1E">
        <w:rPr>
          <w:rFonts w:cs="Times New Roman" w:hAnsi="Times New Roman" w:ascii="Times New Roman"/>
          <w:sz w:val="24"/>
          <w:szCs w:val="24"/>
        </w:rPr>
        <w:t>arodne novine broj</w:t>
      </w:r>
      <w:r w:rsidR="00343152">
        <w:rPr>
          <w:rFonts w:cs="Times New Roman" w:hAnsi="Times New Roman" w:ascii="Times New Roman"/>
          <w:sz w:val="24"/>
          <w:szCs w:val="24"/>
        </w:rPr>
        <w:t xml:space="preserve"> 71/15</w:t>
      </w:r>
      <w:r w:rsidR="00C04E1E">
        <w:rPr>
          <w:rFonts w:cs="Times New Roman" w:hAnsi="Times New Roman" w:ascii="Times New Roman"/>
          <w:sz w:val="24"/>
          <w:szCs w:val="24"/>
        </w:rPr>
        <w:t>, dalje: SZ-a</w:t>
      </w:r>
      <w:r w:rsidR="00343152">
        <w:rPr>
          <w:rFonts w:cs="Times New Roman" w:hAnsi="Times New Roman" w:ascii="Times New Roman"/>
          <w:sz w:val="24"/>
          <w:szCs w:val="24"/>
        </w:rPr>
        <w:t xml:space="preserve">), te je </w:t>
      </w:r>
      <w:r w:rsidR="005076E0" w:rsidRPr="005076E0">
        <w:rPr>
          <w:rFonts w:cs="Times New Roman" w:hAnsi="Times New Roman" w:ascii="Times New Roman"/>
          <w:sz w:val="24"/>
          <w:szCs w:val="24"/>
        </w:rPr>
        <w:t>temeljem članaka</w:t>
      </w:r>
      <w:r w:rsidR="005076E0">
        <w:rPr>
          <w:rFonts w:cs="Times New Roman" w:hAnsi="Times New Roman" w:ascii="Times New Roman"/>
          <w:sz w:val="24"/>
          <w:szCs w:val="24"/>
        </w:rPr>
        <w:t xml:space="preserve"> 33,</w:t>
      </w:r>
      <w:r w:rsidR="005076E0" w:rsidRPr="005076E0">
        <w:rPr>
          <w:rFonts w:cs="Times New Roman" w:hAnsi="Times New Roman" w:ascii="Times New Roman"/>
          <w:sz w:val="24"/>
          <w:szCs w:val="24"/>
        </w:rPr>
        <w:t xml:space="preserve"> 34, 36, 38, i 39 SZ-a riješio kao u točkama III-XIV ovog rješenja.</w:t>
      </w:r>
    </w:p>
    <w:p w:rsidRDefault="00E06DE9" w:rsidP="00FC4339" w:rsidR="00E06DE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Imajući u vidu visinu nepodmirenih obveza dužnika na dan 14. veljače 2017. g. u iznosu 66.631.122,13 kn te činjenicu da dužnik u vlasništvu ima nekretnine, sud je ocijenio potrebnim imenovati povjerenika.</w:t>
      </w:r>
    </w:p>
    <w:p w:rsidRDefault="00C04E1E" w:rsidP="00FC4339" w:rsidR="00E06DE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06DE9">
        <w:rPr>
          <w:rFonts w:cs="Times New Roman" w:hAnsi="Times New Roman" w:ascii="Times New Roman"/>
          <w:sz w:val="24"/>
          <w:szCs w:val="24"/>
        </w:rPr>
        <w:t>M</w:t>
      </w:r>
      <w:r>
        <w:rPr>
          <w:rFonts w:cs="Times New Roman" w:hAnsi="Times New Roman" w:ascii="Times New Roman"/>
          <w:sz w:val="24"/>
          <w:szCs w:val="24"/>
        </w:rPr>
        <w:t xml:space="preserve">etodom slučajnog odabira s liste A stečajnih upravitelja za područje </w:t>
      </w:r>
      <w:r w:rsidR="00E06DE9">
        <w:rPr>
          <w:rFonts w:cs="Times New Roman" w:hAnsi="Times New Roman" w:ascii="Times New Roman"/>
          <w:sz w:val="24"/>
          <w:szCs w:val="24"/>
        </w:rPr>
        <w:t>Trgovačkog suda u Rijeci izabran je  Damir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04E1E">
        <w:rPr>
          <w:rFonts w:cs="Times New Roman" w:hAnsi="Times New Roman" w:ascii="Times New Roman"/>
          <w:sz w:val="24"/>
          <w:szCs w:val="24"/>
        </w:rPr>
        <w:t>Debeljuh</w:t>
      </w:r>
      <w:r w:rsidR="00E06DE9">
        <w:rPr>
          <w:rFonts w:cs="Times New Roman" w:hAnsi="Times New Roman" w:ascii="Times New Roman"/>
          <w:sz w:val="24"/>
          <w:szCs w:val="24"/>
        </w:rPr>
        <w:t xml:space="preserve"> odvjetnik</w:t>
      </w:r>
      <w:r>
        <w:rPr>
          <w:rFonts w:cs="Times New Roman" w:hAnsi="Times New Roman" w:ascii="Times New Roman"/>
          <w:sz w:val="24"/>
          <w:szCs w:val="24"/>
        </w:rPr>
        <w:t xml:space="preserve"> iz</w:t>
      </w:r>
      <w:r w:rsidRPr="00C04E1E">
        <w:rPr>
          <w:rFonts w:cs="Times New Roman" w:hAnsi="Times New Roman" w:ascii="Times New Roman"/>
          <w:sz w:val="24"/>
          <w:szCs w:val="24"/>
        </w:rPr>
        <w:t xml:space="preserve"> Pul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C04E1E">
        <w:rPr>
          <w:rFonts w:cs="Times New Roman" w:hAnsi="Times New Roman" w:ascii="Times New Roman"/>
          <w:sz w:val="24"/>
          <w:szCs w:val="24"/>
        </w:rPr>
        <w:t>, Laginjina 6</w:t>
      </w:r>
      <w:r w:rsidR="00E06DE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06DE9" w:rsidP="00FC4339" w:rsidR="00E06DE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Uvidom u potvrdu Republike Hrvatske Ministarstva pravosuđa KLASA:  UP/I-133-04/15-01/390 od 16. veljače 2017.g. utvrđeno je da je Damir Debeljuh pristupio završnoj provjeri znanja i ostvario prava koja se  stječu na osnovu položenog ispita za stečajnog upravitelja.</w:t>
      </w:r>
    </w:p>
    <w:p w:rsidRDefault="00E06DE9" w:rsidP="00FC4339" w:rsidR="00E06DE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Sud smatra da povjerenik izabran metodom slučajnog odabira ne raspolaže potrebnom stručnošću, a posebno ne raspolaže potrebnim iskustvom potrebnim za vođenje poslovanja društva, zbog čega je sud temeljem članka 84. st. 2. SZ-a za povjerenika izabrao Dušana Crljenka s liste </w:t>
      </w:r>
      <w:r w:rsidR="00C04E1E">
        <w:rPr>
          <w:rFonts w:cs="Times New Roman" w:hAnsi="Times New Roman" w:ascii="Times New Roman"/>
          <w:sz w:val="24"/>
          <w:szCs w:val="24"/>
        </w:rPr>
        <w:t xml:space="preserve"> A stečajnih upravitelja za područje nadležnog suda </w:t>
      </w:r>
      <w:r>
        <w:rPr>
          <w:rFonts w:cs="Times New Roman" w:hAnsi="Times New Roman" w:ascii="Times New Roman"/>
          <w:sz w:val="24"/>
          <w:szCs w:val="24"/>
        </w:rPr>
        <w:t>koji raspolaže potrebnom stručnošću, a posebno poslovnim iskustvom neophodnim za vođenje poslovanja društva.</w:t>
      </w:r>
    </w:p>
    <w:p w:rsidRDefault="00E92039" w:rsidP="00FC4339" w:rsidR="00C04E1E" w:rsidRPr="00FC433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04E1E" w:rsidRPr="00C04E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6524D" w:rsidP="0076524D" w:rsidR="0076524D">
      <w:pPr>
        <w:pStyle w:val="Odlomakpopisa"/>
        <w:spacing w:lineRule="auto" w:line="240"/>
        <w:ind w:left="213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3152" w:rsidP="00343152" w:rsidR="0076524D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Rijeka, </w:t>
      </w:r>
      <w:r w:rsidR="00E06DE9">
        <w:rPr>
          <w:rFonts w:cs="Times New Roman" w:hAnsi="Times New Roman" w:ascii="Times New Roman"/>
          <w:sz w:val="24"/>
          <w:szCs w:val="24"/>
        </w:rPr>
        <w:t>03</w:t>
      </w:r>
      <w:r w:rsidR="00C04E1E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343152" w:rsidP="00343152" w:rsidR="00343152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3152" w:rsidP="00DC5FC2" w:rsidR="00343152" w:rsidRPr="00343152">
      <w:pPr>
        <w:jc w:val="right"/>
        <w:rPr>
          <w:rFonts w:hAnsi="Times New Roman" w:ascii="Times New Roman"/>
          <w:sz w:val="24"/>
          <w:szCs w:val="24"/>
        </w:rPr>
      </w:pP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F719EF">
        <w:rPr>
          <w:rFonts w:hAnsi="Times New Roman" w:ascii="Times New Roman"/>
          <w:b/>
        </w:rPr>
        <w:tab/>
      </w:r>
      <w:r w:rsidRPr="00343152">
        <w:rPr>
          <w:rFonts w:hAnsi="Times New Roman" w:ascii="Times New Roman"/>
          <w:sz w:val="24"/>
          <w:szCs w:val="24"/>
        </w:rPr>
        <w:tab/>
        <w:t xml:space="preserve">                Sudac</w:t>
      </w:r>
    </w:p>
    <w:p w:rsidRDefault="00343152" w:rsidP="00DC5FC2" w:rsidR="00343152" w:rsidRPr="00343152">
      <w:pPr>
        <w:jc w:val="right"/>
        <w:rPr>
          <w:rFonts w:hAnsi="Times New Roman" w:ascii="Times New Roman"/>
          <w:sz w:val="24"/>
          <w:szCs w:val="24"/>
        </w:rPr>
      </w:pP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</w:r>
      <w:r w:rsidRPr="00343152">
        <w:rPr>
          <w:rFonts w:hAnsi="Times New Roman" w:ascii="Times New Roman"/>
          <w:sz w:val="24"/>
          <w:szCs w:val="24"/>
        </w:rPr>
        <w:tab/>
        <w:t xml:space="preserve">          </w:t>
      </w:r>
      <w:r w:rsidR="00E06DE9">
        <w:rPr>
          <w:rFonts w:hAnsi="Times New Roman" w:ascii="Times New Roman"/>
          <w:sz w:val="24"/>
          <w:szCs w:val="24"/>
        </w:rPr>
        <w:t>Daniela Korlević</w:t>
      </w:r>
    </w:p>
    <w:p w:rsidRDefault="00343152" w:rsidP="00343152" w:rsidR="00343152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>
      <w:pPr>
        <w:pStyle w:val="Odlomakpopisa"/>
        <w:spacing w:lineRule="auto" w:line="240"/>
        <w:ind w:left="213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 w:rsidRPr="00DC5FC2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C5FC2">
        <w:rPr>
          <w:rFonts w:cs="Times New Roman" w:hAnsi="Times New Roman" w:ascii="Times New Roman"/>
          <w:b/>
          <w:sz w:val="24"/>
          <w:szCs w:val="24"/>
        </w:rPr>
        <w:t>UPUTA O PRAVNOM LIJEKU</w:t>
      </w:r>
    </w:p>
    <w:p w:rsidRDefault="0076524D" w:rsidP="0076524D" w:rsidR="0076524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3B5CEC">
        <w:rPr>
          <w:rFonts w:cs="Times New Roman" w:hAnsi="Times New Roman" w:ascii="Times New Roman"/>
          <w:sz w:val="24"/>
          <w:szCs w:val="24"/>
        </w:rPr>
        <w:t>žalbu može podnijeti osoba ovlaštena za zastupanje dužnika po zakonu.</w:t>
      </w:r>
      <w:r w:rsidR="00DC5FC2" w:rsidRPr="00DC5FC2">
        <w:rPr>
          <w:rFonts w:cs="Times New Roman" w:hAnsi="Times New Roman" w:ascii="Times New Roman"/>
          <w:sz w:val="24"/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43152" w:rsidP="0076524D" w:rsidR="0034315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C5FC2" w:rsidP="0076524D" w:rsidR="00DC5FC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43152" w:rsidP="0076524D" w:rsidR="00343152" w:rsidRPr="00DC5FC2">
      <w:pPr>
        <w:spacing w:lineRule="auto" w:line="240"/>
        <w:jc w:val="both"/>
        <w:rPr>
          <w:rFonts w:cs="Times New Roman" w:hAnsi="Times New Roman" w:ascii="Times New Roman"/>
          <w:b/>
          <w:sz w:val="20"/>
          <w:szCs w:val="24"/>
        </w:rPr>
      </w:pPr>
      <w:r w:rsidRPr="00DC5FC2">
        <w:rPr>
          <w:rFonts w:cs="Times New Roman" w:hAnsi="Times New Roman" w:ascii="Times New Roman"/>
          <w:b/>
          <w:sz w:val="20"/>
          <w:szCs w:val="24"/>
        </w:rPr>
        <w:t>DNA</w:t>
      </w:r>
    </w:p>
    <w:p w:rsidRDefault="00343152" w:rsidP="00343152" w:rsidR="00343152" w:rsidRPr="00DC5FC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DC5FC2">
        <w:rPr>
          <w:rFonts w:cs="Times New Roman" w:hAnsi="Times New Roman" w:ascii="Times New Roman"/>
          <w:sz w:val="20"/>
          <w:szCs w:val="24"/>
        </w:rPr>
        <w:t>dužniku</w:t>
      </w:r>
      <w:r w:rsidR="003B5CEC">
        <w:rPr>
          <w:rFonts w:cs="Times New Roman" w:hAnsi="Times New Roman" w:ascii="Times New Roman"/>
          <w:sz w:val="20"/>
          <w:szCs w:val="24"/>
        </w:rPr>
        <w:t xml:space="preserve"> po pun. Saša Poldan, odvjetnik iz Rijeke</w:t>
      </w:r>
    </w:p>
    <w:p w:rsidRDefault="00343152" w:rsidP="00343152" w:rsidR="00343152" w:rsidRPr="00DC5FC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DC5FC2">
        <w:rPr>
          <w:rFonts w:cs="Times New Roman" w:hAnsi="Times New Roman" w:ascii="Times New Roman"/>
          <w:sz w:val="20"/>
          <w:szCs w:val="24"/>
        </w:rPr>
        <w:t>povjereniku</w:t>
      </w:r>
      <w:r w:rsidR="003B5CEC">
        <w:rPr>
          <w:rFonts w:cs="Times New Roman" w:hAnsi="Times New Roman" w:ascii="Times New Roman"/>
          <w:sz w:val="20"/>
          <w:szCs w:val="24"/>
        </w:rPr>
        <w:t xml:space="preserve"> Dušan Crljenko</w:t>
      </w:r>
    </w:p>
    <w:p w:rsidRDefault="00343152" w:rsidP="00343152" w:rsidR="00343152" w:rsidRPr="00DC5FC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DC5FC2">
        <w:rPr>
          <w:rFonts w:cs="Times New Roman" w:hAnsi="Times New Roman" w:ascii="Times New Roman"/>
          <w:sz w:val="20"/>
          <w:szCs w:val="24"/>
        </w:rPr>
        <w:t>FINA Rijeka</w:t>
      </w:r>
    </w:p>
    <w:p w:rsidRDefault="00343152" w:rsidP="00343152" w:rsidR="00343152" w:rsidRPr="00DC5FC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DC5FC2">
        <w:rPr>
          <w:rFonts w:cs="Times New Roman" w:hAnsi="Times New Roman" w:ascii="Times New Roman"/>
          <w:sz w:val="20"/>
          <w:szCs w:val="24"/>
        </w:rPr>
        <w:t xml:space="preserve">zemljišnoknjižni odjel </w:t>
      </w:r>
      <w:r w:rsidR="00E92039">
        <w:rPr>
          <w:rFonts w:cs="Times New Roman" w:hAnsi="Times New Roman" w:ascii="Times New Roman"/>
          <w:sz w:val="20"/>
          <w:szCs w:val="24"/>
        </w:rPr>
        <w:t xml:space="preserve">Opatija, </w:t>
      </w:r>
      <w:r w:rsidRPr="00DC5FC2">
        <w:rPr>
          <w:rFonts w:cs="Times New Roman" w:hAnsi="Times New Roman" w:ascii="Times New Roman"/>
          <w:sz w:val="20"/>
          <w:szCs w:val="24"/>
        </w:rPr>
        <w:t xml:space="preserve">Općinskog suda u </w:t>
      </w:r>
      <w:r w:rsidR="00E92039">
        <w:rPr>
          <w:rFonts w:cs="Times New Roman" w:hAnsi="Times New Roman" w:ascii="Times New Roman"/>
          <w:sz w:val="20"/>
          <w:szCs w:val="24"/>
        </w:rPr>
        <w:t>Rijeka</w:t>
      </w:r>
    </w:p>
    <w:p w:rsidRDefault="00343152" w:rsidP="00343152" w:rsidR="00DC5FC2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 w:rsidRPr="00C622D1">
        <w:rPr>
          <w:rFonts w:cs="Times New Roman" w:hAnsi="Times New Roman" w:ascii="Times New Roman"/>
          <w:sz w:val="20"/>
          <w:szCs w:val="24"/>
        </w:rPr>
        <w:t>e-Oglasna ploča kao i plan restrukturiranja</w:t>
      </w:r>
      <w:r w:rsidR="003B5CEC">
        <w:rPr>
          <w:rFonts w:cs="Times New Roman" w:hAnsi="Times New Roman" w:ascii="Times New Roman"/>
          <w:sz w:val="20"/>
          <w:szCs w:val="24"/>
        </w:rPr>
        <w:t xml:space="preserve"> (list 53-69)</w:t>
      </w:r>
      <w:r w:rsidRPr="00C622D1">
        <w:rPr>
          <w:rFonts w:cs="Times New Roman" w:hAnsi="Times New Roman" w:ascii="Times New Roman"/>
          <w:sz w:val="20"/>
          <w:szCs w:val="24"/>
        </w:rPr>
        <w:t xml:space="preserve"> </w:t>
      </w:r>
    </w:p>
    <w:p w:rsidRDefault="003B5CEC" w:rsidP="00343152" w:rsidR="003B5CEC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0"/>
          <w:szCs w:val="24"/>
        </w:rPr>
      </w:pPr>
      <w:r>
        <w:rPr>
          <w:rFonts w:cs="Times New Roman" w:hAnsi="Times New Roman" w:ascii="Times New Roman"/>
          <w:sz w:val="20"/>
          <w:szCs w:val="24"/>
        </w:rPr>
        <w:t>sudskom registru</w:t>
      </w:r>
    </w:p>
    <w:p w:rsidRDefault="00C622D1" w:rsidP="00C622D1" w:rsidR="00C622D1" w:rsidRPr="00C622D1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0"/>
          <w:szCs w:val="24"/>
        </w:rPr>
      </w:pPr>
    </w:p>
    <w:p w:rsidRDefault="00343152" w:rsidP="00343152" w:rsidR="00343152" w:rsidRPr="00DC5FC2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0"/>
          <w:szCs w:val="24"/>
        </w:rPr>
      </w:pPr>
      <w:r w:rsidRPr="00DC5FC2">
        <w:rPr>
          <w:rFonts w:cs="Times New Roman" w:hAnsi="Times New Roman" w:ascii="Times New Roman"/>
          <w:sz w:val="20"/>
          <w:szCs w:val="24"/>
        </w:rPr>
        <w:t xml:space="preserve">Rijeka, </w:t>
      </w:r>
      <w:r w:rsidR="003B5CEC">
        <w:rPr>
          <w:rFonts w:cs="Times New Roman" w:hAnsi="Times New Roman" w:ascii="Times New Roman"/>
          <w:sz w:val="20"/>
          <w:szCs w:val="24"/>
        </w:rPr>
        <w:t>3.5</w:t>
      </w:r>
      <w:r w:rsidR="00DC5FC2">
        <w:rPr>
          <w:rFonts w:cs="Times New Roman" w:hAnsi="Times New Roman" w:ascii="Times New Roman"/>
          <w:sz w:val="20"/>
          <w:szCs w:val="24"/>
        </w:rPr>
        <w:t>.2017</w:t>
      </w:r>
      <w:r w:rsidRPr="00DC5FC2">
        <w:rPr>
          <w:rFonts w:cs="Times New Roman" w:hAnsi="Times New Roman" w:ascii="Times New Roman"/>
          <w:sz w:val="20"/>
          <w:szCs w:val="24"/>
        </w:rPr>
        <w:t>. godine</w:t>
      </w:r>
    </w:p>
    <w:p w:rsidRDefault="00343152" w:rsidP="000C6247" w:rsidR="00343152" w:rsidRPr="00DC5FC2">
      <w:pPr>
        <w:jc w:val="both"/>
        <w:rPr>
          <w:rFonts w:hAnsi="Times New Roman" w:ascii="Times New Roman"/>
          <w:sz w:val="18"/>
        </w:rPr>
      </w:pP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  <w:t xml:space="preserve">                Sudac</w:t>
      </w:r>
    </w:p>
    <w:p w:rsidRDefault="00343152" w:rsidP="000C6247" w:rsidR="00343152" w:rsidRPr="00DC5FC2">
      <w:pPr>
        <w:jc w:val="both"/>
        <w:rPr>
          <w:rFonts w:hAnsi="Times New Roman" w:ascii="Times New Roman"/>
          <w:sz w:val="18"/>
        </w:rPr>
      </w:pP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</w:r>
      <w:r w:rsidRPr="00DC5FC2">
        <w:rPr>
          <w:rFonts w:hAnsi="Times New Roman" w:ascii="Times New Roman"/>
          <w:sz w:val="18"/>
        </w:rPr>
        <w:tab/>
        <w:t xml:space="preserve">          </w:t>
      </w:r>
      <w:r w:rsidR="00DC5FC2">
        <w:rPr>
          <w:rFonts w:hAnsi="Times New Roman" w:ascii="Times New Roman"/>
          <w:sz w:val="18"/>
        </w:rPr>
        <w:t>Daniela Korlević</w:t>
      </w:r>
    </w:p>
    <w:p w:rsidRDefault="00343152" w:rsidP="00343152" w:rsidR="00343152" w:rsidRPr="00343152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sectPr w:rsidR="00343152" w:rsidRPr="00343152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685" w:rsidP="00491967" w:rsidR="00974685">
      <w:pPr>
        <w:spacing w:lineRule="auto" w:line="240"/>
      </w:pPr>
      <w:r>
        <w:separator/>
      </w:r>
    </w:p>
  </w:endnote>
  <w:endnote w:id="0" w:type="continuationSeparator">
    <w:p w:rsidRDefault="00974685" w:rsidP="00491967" w:rsidR="00974685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7510660"/>
      <w:docPartObj>
        <w:docPartGallery w:val="Page Numbers (Bottom of Page)"/>
        <w:docPartUnique/>
      </w:docPartObj>
    </w:sdtPr>
    <w:sdtEndPr/>
    <w:sdtContent>
      <w:p w:rsidRDefault="0076524D" w:rsidR="007652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AFE">
          <w:rPr>
            <w:noProof/>
          </w:rPr>
          <w:t>3</w:t>
        </w:r>
        <w:r>
          <w:fldChar w:fldCharType="end"/>
        </w:r>
      </w:p>
    </w:sdtContent>
  </w:sdt>
  <w:p w:rsidRDefault="0076524D" w:rsidR="007652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685" w:rsidP="00491967" w:rsidR="00974685">
      <w:pPr>
        <w:spacing w:lineRule="auto" w:line="240"/>
      </w:pPr>
      <w:r>
        <w:separator/>
      </w:r>
    </w:p>
  </w:footnote>
  <w:footnote w:id="0" w:type="continuationSeparator">
    <w:p w:rsidRDefault="00974685" w:rsidP="00491967" w:rsidR="00974685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967" w:rsidP="00491967" w:rsidR="00491967" w:rsidRPr="0049196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Posl. br. </w:t>
    </w:r>
    <w:r w:rsidR="00C622D1">
      <w:rPr>
        <w:rFonts w:cs="Times New Roman" w:hAnsi="Times New Roman" w:ascii="Times New Roman"/>
        <w:sz w:val="24"/>
        <w:szCs w:val="24"/>
      </w:rPr>
      <w:t>15</w:t>
    </w:r>
    <w:r>
      <w:rPr>
        <w:rFonts w:cs="Times New Roman" w:hAnsi="Times New Roman" w:ascii="Times New Roman"/>
        <w:sz w:val="24"/>
        <w:szCs w:val="24"/>
      </w:rPr>
      <w:t>. St-</w:t>
    </w:r>
    <w:r w:rsidR="00E544E9">
      <w:rPr>
        <w:rFonts w:cs="Times New Roman" w:hAnsi="Times New Roman" w:ascii="Times New Roman"/>
        <w:sz w:val="24"/>
        <w:szCs w:val="24"/>
      </w:rPr>
      <w:t>154/17-5</w:t>
    </w:r>
  </w:p>
  <w:p w:rsidRDefault="00C622D1" w:rsidP="00C622D1" w:rsidR="00491967" w:rsidRPr="00491967">
    <w:pPr>
      <w:pStyle w:val="Zaglavlje"/>
      <w:tabs>
        <w:tab w:pos="8107" w:val="left"/>
      </w:tabs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D5B90"/>
    <w:multiLevelType w:val="hybridMultilevel"/>
    <w:tmpl w:val="66F2C8E8"/>
    <w:lvl w:tplc="C4D6E324" w:ilvl="0">
      <w:start w:val="4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2E6F07EF"/>
    <w:multiLevelType w:val="hybridMultilevel"/>
    <w:tmpl w:val="E4AC165E"/>
    <w:lvl w:tplc="70A255F0" w:ilvl="0">
      <w:start w:val="1"/>
      <w:numFmt w:val="upperRoman"/>
      <w:lvlText w:val="%1."/>
      <w:lvlJc w:val="left"/>
      <w:pPr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39CA27DE"/>
    <w:multiLevelType w:val="hybridMultilevel"/>
    <w:tmpl w:val="7A80133E"/>
    <w:lvl w:tplc="E5DCC7D2" w:ilvl="0">
      <w:start w:val="10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48C16569"/>
    <w:multiLevelType w:val="hybridMultilevel"/>
    <w:tmpl w:val="838E4CA4"/>
    <w:lvl w:tplc="F912C1FC" w:ilvl="0">
      <w:start w:val="1"/>
      <w:numFmt w:val="bullet"/>
      <w:lvlText w:val="-"/>
      <w:lvlJc w:val="left"/>
      <w:pPr>
        <w:ind w:hanging="360" w:left="234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7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3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05"/>
      </w:pPr>
      <w:rPr>
        <w:rFonts w:hAnsi="Wingdings" w:ascii="Wingdings" w:hint="default"/>
      </w:rPr>
    </w:lvl>
  </w:abstractNum>
  <w:abstractNum w:abstractNumId="4">
    <w:nsid w:val="561F3097"/>
    <w:multiLevelType w:val="hybridMultilevel"/>
    <w:tmpl w:val="9E2ED0C2"/>
    <w:lvl w:tplc="6E7CFE12" w:ilvl="0">
      <w:start w:val="12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967"/>
    <w:rsid w:val="00084C43"/>
    <w:rsid w:val="00213442"/>
    <w:rsid w:val="00267BBB"/>
    <w:rsid w:val="00343152"/>
    <w:rsid w:val="003541B1"/>
    <w:rsid w:val="003B5CEC"/>
    <w:rsid w:val="00410300"/>
    <w:rsid w:val="00443DF1"/>
    <w:rsid w:val="00491967"/>
    <w:rsid w:val="004A5D11"/>
    <w:rsid w:val="004F6C16"/>
    <w:rsid w:val="004F73F5"/>
    <w:rsid w:val="005076E0"/>
    <w:rsid w:val="00520689"/>
    <w:rsid w:val="006663AD"/>
    <w:rsid w:val="0076139A"/>
    <w:rsid w:val="0076524D"/>
    <w:rsid w:val="007B6D04"/>
    <w:rsid w:val="007D7534"/>
    <w:rsid w:val="00836506"/>
    <w:rsid w:val="008F3C37"/>
    <w:rsid w:val="00942A0F"/>
    <w:rsid w:val="00974685"/>
    <w:rsid w:val="00AA43BC"/>
    <w:rsid w:val="00AD72AB"/>
    <w:rsid w:val="00AF0A5D"/>
    <w:rsid w:val="00B85AFE"/>
    <w:rsid w:val="00B93FF3"/>
    <w:rsid w:val="00BA3EB5"/>
    <w:rsid w:val="00C04E1E"/>
    <w:rsid w:val="00C17835"/>
    <w:rsid w:val="00C622D1"/>
    <w:rsid w:val="00D3589E"/>
    <w:rsid w:val="00D67E91"/>
    <w:rsid w:val="00DC5FC2"/>
    <w:rsid w:val="00E06DE9"/>
    <w:rsid w:val="00E518D1"/>
    <w:rsid w:val="00E544E9"/>
    <w:rsid w:val="00E92039"/>
    <w:rsid w:val="00ED0D53"/>
    <w:rsid w:val="00ED3B3D"/>
    <w:rsid w:val="00F40395"/>
    <w:rsid w:val="00FC433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96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AF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AFE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AF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AF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85AFE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96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AF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AFE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AF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AF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85AFE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St-230/17</izvorni_sadrzaj>
    <derivirana_varijabla naziv="DomainObject.Predmet.PrimjedbaSuca_1">Veza St-230/17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ELES društvo s ograničenom odgovornošću za pružanje usluga smještaja, pripremanja i posluživanja hrane i pića i ostale u</izvorni_sadrzaj>
    <derivirana_varijabla naziv="DomainObject.Predmet.StrankaFormated_1">  ELES društvo s ograničenom odgovornošću za pružanje usluga smještaja, pripremanja i posluživanja hrane i pića i ostale u</derivirana_varijabla>
  </DomainObject.Predmet.StrankaFormated>
  <DomainObject.Predmet.StrankaFormatedOIB>
    <izvorni_sadrzaj>  ELES društvo s ograničenom odgovornošću za pružanje usluga smještaja, pripremanja i posluživanja hrane i pića i ostale u, OIB 43334256878</izvorni_sadrzaj>
    <derivirana_varijabla naziv="DomainObject.Predmet.StrankaFormatedOIB_1">  ELES društvo s ograničenom odgovornošću za pružanje usluga smještaja, pripremanja i posluživanja hrane i pića i ostale u, OIB 43334256878</derivirana_varijabla>
  </DomainObject.Predmet.StrankaFormatedOIB>
  <DomainObject.Predmet.StrankaFormatedWithAdress>
    <izvorni_sadrzaj> ELES društvo s ograničenom odgovornošću za pružanje usluga smještaja, pripremanja i posluživanja hrane i pića i ostale u, Adamićeva 18/II, 51000 Rijeka</izvorni_sadrzaj>
    <derivirana_varijabla naziv="DomainObject.Predmet.StrankaFormatedWithAdress_1"> ELES društvo s ograničenom odgovornošću za pružanje usluga smještaja, pripremanja i posluživanja hrane i pića i ostale u, Adamićeva 18/II, 51000 Rijeka</derivirana_varijabla>
  </DomainObject.Predmet.StrankaFormatedWithAdress>
  <DomainObject.Predmet.StrankaFormatedWithAdressOIB>
    <izvorni_sadrzaj> ELES društvo s ograničenom odgovornošću za pružanje usluga smještaja, pripremanja i posluživanja hrane i pića i ostale u, OIB 43334256878, Adamićeva 18/II, 51000 Rijeka</izvorni_sadrzaj>
    <derivirana_varijabla naziv="DomainObject.Predmet.StrankaFormatedWithAdressOIB_1"> ELES društvo s ograničenom odgovornošću za pružanje usluga smještaja, pripremanja i posluživanja hrane i pića i ostale u, OIB 43334256878, Adamićeva 18/II, 51000 Rijeka</derivirana_varijabla>
  </DomainObject.Predmet.StrankaFormatedWithAdressOIB>
  <DomainObject.Predmet.StrankaWithAdress>
    <izvorni_sadrzaj>ELES društvo s ograničenom odgovornošću za pružanje usluga smještaja, pripremanja i posluživanja hrane i pića i ostale u Adamićeva 18/II,51000 Rijeka</izvorni_sadrzaj>
    <derivirana_varijabla naziv="DomainObject.Predmet.StrankaWithAdress_1">ELES društvo s ograničenom odgovornošću za pružanje usluga smještaja, pripremanja i posluživanja hrane i pića i ostale u Adamićeva 18/II,51000 Rijeka</derivirana_varijabla>
  </DomainObject.Predmet.StrankaWithAdress>
  <DomainObject.Predmet.StrankaWithAdressOIB>
    <izvorni_sadrzaj>ELES društvo s ograničenom odgovornošću za pružanje usluga smještaja, pripremanja i posluživanja hrane i pića i ostale u, OIB 43334256878, Adamićeva 18/II,51000 Rijeka</izvorni_sadrzaj>
    <derivirana_varijabla naziv="DomainObject.Predmet.StrankaWithAdressOIB_1">ELES društvo s ograničenom odgovornošću za pružanje usluga smještaja, pripremanja i posluživanja hrane i pića i ostale u, OIB 43334256878, Adamićeva 18/II,51000 Rijeka</derivirana_varijabla>
  </DomainObject.Predmet.StrankaWithAdressOIB>
  <DomainObject.Predmet.StrankaNazivFormated>
    <izvorni_sadrzaj>ELES društvo s ograničenom odgovornošću za pružanje usluga smještaja, pripremanja i posluživanja hrane i pića i ostale u</izvorni_sadrzaj>
    <derivirana_varijabla naziv="DomainObject.Predmet.StrankaNazivFormated_1">ELES društvo s ograničenom odgovornošću za pružanje usluga smještaja, pripremanja i posluživanja hrane i pića i ostale u</derivirana_varijabla>
  </DomainObject.Predmet.StrankaNazivFormated>
  <DomainObject.Predmet.StrankaNazivFormatedOIB>
    <izvorni_sadrzaj>ELES društvo s ograničenom odgovornošću za pružanje usluga smještaja, pripremanja i posluživanja hrane i pića i ostale u, OIB 43334256878</izvorni_sadrzaj>
    <derivirana_varijabla naziv="DomainObject.Predmet.StrankaNazivFormatedOIB_1">ELES društvo s ograničenom odgovornošću za pružanje usluga smještaja, pripremanja i posluživanja hrane i pića i ostale u, OIB 43334256878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ELES društvo s ograničenom odgovornošću za pružanje usluga smještaja, pripremanja i posluživanja hrane i pića i ostale u</item>
    </izvorni_sadrzaj>
    <derivirana_varijabla naziv="DomainObject.Predmet.StrankaListFormated_1">
      <item>ELES društvo s ograničenom odgovornošću za pružanje usluga smještaja, pripremanja i posluživanja hrane i pića i ostale u</item>
    </derivirana_varijabla>
  </DomainObject.Predmet.StrankaListFormated>
  <DomainObject.Predmet.StrankaListFormatedOIB>
    <izvorni_sadrzaj>
      <item>ELES društvo s ograničenom odgovornošću za pružanje usluga smještaja, pripremanja i posluživanja hrane i pića i ostale u, OIB 43334256878</item>
    </izvorni_sadrzaj>
    <derivirana_varijabla naziv="DomainObject.Predmet.StrankaListFormatedOIB_1">
      <item>ELES društvo s ograničenom odgovornošću za pružanje usluga smještaja, pripremanja i posluživanja hrane i pića i ostale u, OIB 43334256878</item>
    </derivirana_varijabla>
  </DomainObject.Predmet.StrankaListFormatedOIB>
  <DomainObject.Predmet.StrankaListFormatedWithAdress>
    <izvorni_sadrzaj>
      <item>ELES društvo s ograničenom odgovornošću za pružanje usluga smještaja, pripremanja i posluživanja hrane i pića i ostale u, Adamićeva 18/II, 51000 Rijeka</item>
    </izvorni_sadrzaj>
    <derivirana_varijabla naziv="DomainObject.Predmet.StrankaListFormatedWithAdress_1">
      <item>ELES društvo s ograničenom odgovornošću za pružanje usluga smještaja, pripremanja i posluživanja hrane i pića i ostale u, Adamićeva 18/II, 51000 Rijeka</item>
    </derivirana_varijabla>
  </DomainObject.Predmet.StrankaListFormatedWithAdress>
  <DomainObject.Predmet.StrankaListFormatedWithAdressOIB>
    <izvorni_sadrzaj>
      <item>ELES društvo s ograničenom odgovornošću za pružanje usluga smještaja, pripremanja i posluživanja hrane i pića i ostale u, OIB 43334256878, Adamićeva 18/II, 51000 Rijeka</item>
    </izvorni_sadrzaj>
    <derivirana_varijabla naziv="DomainObject.Predmet.StrankaListFormatedWithAdressOIB_1">
      <item>ELES društvo s ograničenom odgovornošću za pružanje usluga smještaja, pripremanja i posluživanja hrane i pića i ostale u, OIB 43334256878, Adamićeva 18/II, 51000 Rijeka</item>
    </derivirana_varijabla>
  </DomainObject.Predmet.StrankaListFormatedWithAdressOIB>
  <DomainObject.Predmet.StrankaListNazivFormated>
    <izvorni_sadrzaj>
      <item>ELES društvo s ograničenom odgovornošću za pružanje usluga smještaja, pripremanja i posluživanja hrane i pića i ostale u</item>
    </izvorni_sadrzaj>
    <derivirana_varijabla naziv="DomainObject.Predmet.StrankaListNazivFormated_1">
      <item>ELES društvo s ograničenom odgovornošću za pružanje usluga smještaja, pripremanja i posluživanja hrane i pića i ostale u</item>
    </derivirana_varijabla>
  </DomainObject.Predmet.StrankaListNazivFormated>
  <DomainObject.Predmet.StrankaListNazivFormatedOIB>
    <izvorni_sadrzaj>
      <item>ELES društvo s ograničenom odgovornošću za pružanje usluga smještaja, pripremanja i posluživanja hrane i pića i ostale u, OIB 43334256878</item>
    </izvorni_sadrzaj>
    <derivirana_varijabla naziv="DomainObject.Predmet.StrankaListNazivFormatedOIB_1">
      <item>ELES društvo s ograničenom odgovornošću za pružanje usluga smještaja, pripremanja i posluživanja hrane i pića i ostale u, OIB 43334256878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ELES društvo s ograničenom odgovornošću za pružanje usluga smještaja, pripremanja i posluživanja hrane i pića i ostale u</izvorni_sadrzaj>
    <derivirana_varijabla naziv="DomainObject.Predmet.StrankaIDrugi_1">ELES društvo s ograničenom odgovornošću za pružanje usluga smještaja, pripremanja i posluživanja hrane i pića i ostale 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ELES društvo s ograničenom odgovornošću za pružanje usluga smještaja, pripremanja i posluživanja hrane i pića i ostale u, OIB 43334256878, Adamićeva 18/II, 51000 Rijeka</izvorni_sadrzaj>
    <derivirana_varijabla naziv="DomainObject.Predmet.StrankaIDrugiAdressOIB_1">ELES društvo s ograničenom odgovornošću za pružanje usluga smještaja, pripremanja i posluživanja hrane i pića i ostale u, OIB 43334256878, Adamićeva 18/II,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ELES društvo s ograničenom odgovornošću za pružanje usluga smještaja, pripremanja i posluživanja hrane i pića i ostale u</item>
    </izvorni_sadrzaj>
    <derivirana_varijabla naziv="DomainObject.Predmet.SudioniciListNaziv_1">
      <item>ELES društvo s ograničenom odgovornošću za pružanje usluga smještaja, pripremanja i posluživanja hrane i pića i ostale u</item>
    </derivirana_varijabla>
  </DomainObject.Predmet.SudioniciListNaziv>
  <DomainObject.Predmet.SudioniciListAdressOIB>
    <izvorni_sadrzaj>
      <item>ELES društvo s ograničenom odgovornošću za pružanje usluga smještaja, pripremanja i posluživanja hrane i pića i ostale u, OIB 43334256878, Adamićeva 18/II,51000 Rijeka</item>
    </izvorni_sadrzaj>
    <derivirana_varijabla naziv="DomainObject.Predmet.SudioniciListAdressOIB_1">
      <item>ELES društvo s ograničenom odgovornošću za pružanje usluga smještaja, pripremanja i posluživanja hrane i pića i ostale u, OIB 43334256878, Adamićeva 18/II,51000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43334256878</item>
    </izvorni_sadrzaj>
    <derivirana_varijabla naziv="DomainObject.Predmet.SudioniciListNazivOIB_1">
      <item>, OIB 43334256878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E2AE66-70D3-4AF0-B5FA-6FE03212FE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902</properties:Words>
  <properties:Characters>5030</properties:Characters>
  <properties:Lines>140</properties:Lines>
  <properties:Paragraphs>55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2017-05-03T10:07:00Z</dcterms:created>
  <dc:creator>Vera Jelenović</dc:creator>
  <cp:lastModifiedBy>Jasna Radulović</cp:lastModifiedBy>
  <cp:lastPrinted>2017-05-03T11:33:00Z</cp:lastPrinted>
  <dcterms:modified xmlns:xsi="http://www.w3.org/2001/XMLSchema-instance" xsi:type="dcterms:W3CDTF">2017-05-03T11:55:00Z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