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9257" w14:paraId="d159257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4640D">
        <w:rPr>
          <w:b/>
        </w:rPr>
        <w:t>779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C4640D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4640D" w:rsidRPr="00C4640D">
        <w:t>STO POSTO d.o.o. za izdavačku i tiskarsku djelatnost, Split, Hrvatske mornarice 10, MBS: 060246260, OIB: 33298697510</w:t>
      </w:r>
      <w:r w:rsidR="00451E27" w:rsidRPr="00A27FE8">
        <w:t xml:space="preserve">, dana </w:t>
      </w:r>
      <w:r w:rsidR="00C4640D">
        <w:t>10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4640D" w:rsidRPr="00C4640D">
        <w:t>STO POSTO d.o.o. za izdavačku i tiskarsku djelatnost, Split, Hrvatske mornarice 10, MBS: 060246260, OIB: 33298697510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10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706A6D">
        <w:t>5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4640D" w:rsidRPr="00C4640D">
        <w:t>STO POSTO d.o.o. za izdavačku i tiskarsku djelatnost, Split, Hrvatske mornarice 10, MBS: 060246260, OIB: 33298697510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C4640D" w:rsidP="00C4640D" w:rsidR="00C4640D">
      <w:pPr>
        <w:ind w:firstLine="708"/>
        <w:jc w:val="both"/>
      </w:pPr>
      <w:r>
        <w:t xml:space="preserve">Predlagatelj Financijska agencija, RC Split je prijedlogom zaprimljenim na Trgovačkom sudu u Splitu, dana 27. srpnja 2017. godine predložio otvaranje stečajnog postupka nad dužnikom STO POSTO d.o.o. za izdavačku i tiskarsku djelatnost, Split, Hrvatske mornarice 10, MBS: 060246260, OIB: 33298697510. U prijedlogu se u bitnome navodi da temeljem čl. 110. st. 1. SZ-a podnosi prijedlog, te </w:t>
      </w:r>
      <w:r>
        <w:lastRenderedPageBreak/>
        <w:t>da na dan 20.07.2017.g. dužnik ima u očevidniku redoslijeda osnova za plaćanje evidentirane osnove za plaćanje u neprekinutom razdoblju od 120 dana u ukupnom iznosu od 389.704,87 kuna u koji iznos je uračunata kamata i naknada predlagatelja za provedbu ovrhe na novčanim sredstvima. Navodi se da dužnik ima jednog zaposlenog, te ima otvoren račun kod Zagrebačka banka d.d.</w:t>
      </w:r>
    </w:p>
    <w:p w:rsidRDefault="00C4640D" w:rsidP="00C4640D" w:rsidR="00C4640D">
      <w:pPr>
        <w:ind w:firstLine="708"/>
        <w:jc w:val="both"/>
      </w:pPr>
    </w:p>
    <w:p w:rsidRDefault="00C4640D" w:rsidP="00C4640D" w:rsidR="00C4640D">
      <w:pPr>
        <w:ind w:firstLine="708"/>
        <w:jc w:val="both"/>
      </w:pPr>
      <w:r>
        <w:t>Kako je predlagatelj učinio vjerojatnim postojanje stečajnog razloga, to je rješenjem ovog suda posl.br. St-779/2017 od 23. listopada 2017.g. pokrenut prethodni postupak radi utvrđivanja uvjeta za otvaranje stečajnog postupka i zakazano ročište  na koje su pozvani predlagatelj, FINA, dužnik, zastupnik po zakonu dužnika.</w:t>
      </w:r>
    </w:p>
    <w:p w:rsidRDefault="00C4640D" w:rsidP="00C4640D" w:rsidR="00C4640D">
      <w:pPr>
        <w:ind w:firstLine="708"/>
        <w:jc w:val="both"/>
      </w:pPr>
    </w:p>
    <w:p w:rsidRDefault="00C4640D" w:rsidP="00C4640D" w:rsidR="00C4640D">
      <w:pPr>
        <w:ind w:firstLine="708"/>
        <w:jc w:val="both"/>
      </w:pPr>
      <w:r>
        <w:t>Na ročištu održanom 28. studenoga 2017.g. zastupnik po zakonu dužnika nije u spis dostavio izvješće i popis imovine i obveza, već je pristupio punomoćnik odvjetnik Tomislav Krka navodeći da osoba upisana u registru kao osoba ovlaštena za zastupanje dužnika je temeljem rješenja Tt-17/6009-6 od 19 listopada 2017. godine je prestala funkcija istome te je stoga osoba ovlaštena za zastupanje osnivača i člana društva dužnika Radnički nogometni klub Split opunomoćio za zastupanje u ovom postupku. Ističe da dužnik nema nikakvu imovinu, da je istina da je blokiran duže vremena, te se ne protivi otvaranju stečaja.</w:t>
      </w:r>
    </w:p>
    <w:p w:rsidRDefault="00C4640D" w:rsidP="00C4640D" w:rsidR="00C4640D">
      <w:pPr>
        <w:ind w:firstLine="708"/>
        <w:jc w:val="both"/>
      </w:pPr>
    </w:p>
    <w:p w:rsidRDefault="00C4640D" w:rsidP="00C4640D" w:rsidR="00C4640D">
      <w:pPr>
        <w:ind w:firstLine="708"/>
        <w:jc w:val="both"/>
      </w:pPr>
      <w:r>
        <w:t xml:space="preserve">Sud je i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motornog vozila.  </w:t>
      </w:r>
    </w:p>
    <w:p w:rsidRDefault="00C4640D" w:rsidP="00C4640D" w:rsidR="00C4640D">
      <w:pPr>
        <w:ind w:firstLine="708"/>
        <w:jc w:val="both"/>
      </w:pPr>
    </w:p>
    <w:p w:rsidRDefault="00C4640D" w:rsidP="00C4640D" w:rsidR="00706A6D">
      <w:pPr>
        <w:ind w:firstLine="708"/>
        <w:jc w:val="both"/>
      </w:pPr>
      <w:r>
        <w:t>Iz potvrde FINA od 27.11.2017.g. (l.s. 29) je vidljivo da u Očevidniku redoslijeda osnova za plaćanje na dan izdavanja potvrde dužnik ima evidentirane ne izvršene osnove za plaćanje u neprekidnom razdoblju od 249 dana. Kod stečajnog dužnika je stoga ispunjen stečajni razlog nesposobnosti za plaćanje.</w:t>
      </w:r>
    </w:p>
    <w:p w:rsidRDefault="00C4640D" w:rsidP="00C4640D" w:rsidR="00C4640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4640D">
        <w:t>779/2017</w:t>
      </w:r>
      <w:r w:rsidR="009247F2" w:rsidRPr="00A27FE8">
        <w:t xml:space="preserve"> od </w:t>
      </w:r>
      <w:r w:rsidR="00C4640D">
        <w:t>29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640D" w:rsidRPr="00C4640D">
        <w:t>St-779</w:t>
      </w:r>
      <w:r w:rsidR="00C4640D">
        <w:t>/2017 od 29. studenoga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 xml:space="preserve">čl. </w:t>
      </w:r>
      <w:r w:rsidR="008E4822" w:rsidRPr="00A27FE8">
        <w:lastRenderedPageBreak/>
        <w:t>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4D52EA" w:rsidR="004D52EA" w:rsidRPr="00A27FE8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4640D">
        <w:rPr>
          <w:b/>
        </w:rPr>
        <w:t>10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4640D" w:rsidP="00CD578D" w:rsidR="00CD5844">
      <w:pPr>
        <w:pStyle w:val="Odlomakpopisa"/>
        <w:numPr>
          <w:ilvl w:val="0"/>
          <w:numId w:val="4"/>
        </w:numPr>
        <w:jc w:val="both"/>
      </w:pPr>
      <w:r>
        <w:t>Punom. odvjetniku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>
      <w:pPr>
        <w:jc w:val="both"/>
      </w:pPr>
      <w:r w:rsidRPr="00A27FE8">
        <w:t>5.)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07EC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C4640D">
      <w:rPr>
        <w:rFonts w:hAnsi="Book Antiqua" w:ascii="Book Antiqua"/>
        <w:b/>
        <w:sz w:val="20"/>
        <w:szCs w:val="20"/>
      </w:rPr>
      <w:t>779</w:t>
    </w:r>
    <w:r w:rsidRPr="00401D68">
      <w:rPr>
        <w:rFonts w:hAnsi="Book Antiqua" w:ascii="Book Antiqua"/>
        <w:b/>
        <w:sz w:val="20"/>
        <w:szCs w:val="20"/>
      </w:rPr>
      <w:t>/201</w:t>
    </w:r>
    <w:r w:rsidR="00C4640D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EC2"/>
    <w:rsid w:val="00717971"/>
    <w:rsid w:val="0072023C"/>
    <w:rsid w:val="0072407F"/>
    <w:rsid w:val="00731A2D"/>
    <w:rsid w:val="007454FA"/>
    <w:rsid w:val="007528AB"/>
    <w:rsid w:val="00781F7F"/>
    <w:rsid w:val="007901E9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0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E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E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E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E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0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E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E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E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E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St-779/2017</izvorni_sadrzaj>
    <derivirana_varijabla naziv="DomainObject.Predmet.OznakaBroj_1">St-779/2017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STO POSTO d.o.o. za izdavačku i tiskarsku djelatnost zastupanog po punomoćniku Tomislav Krka</izvorni_sadrzaj>
    <derivirana_varijabla naziv="DomainObject.Predmet.ProtustrankaFormated_1">  STO POSTO d.o.o. za izdavačku i tiskarsku djelatnost zastupanog po punomoćniku Tomislav Krka</derivirana_varijabla>
  </DomainObject.Predmet.ProtustrankaFormated>
  <DomainObject.Predmet.ProtustrankaFormatedOIB>
    <izvorni_sadrzaj>  STO POSTO d.o.o. za izdavačku i tiskarsku djelatnost, OIB 33298697510 zastupanog po punomoćniku Tomislav Krka</izvorni_sadrzaj>
    <derivirana_varijabla naziv="DomainObject.Predmet.ProtustrankaFormatedOIB_1">  STO POSTO d.o.o. za izdavačku i tiskarsku djelatnost, OIB 33298697510 zastupanog po punomoćniku Tomislav Krka</derivirana_varijabla>
  </DomainObject.Predmet.ProtustrankaFormatedOIB>
  <DomainObject.Predmet.ProtustrankaFormatedWithAdress>
    <izvorni_sadrzaj> STO POSTO d.o.o. za izdavačku i tiskarsku djelatnost, Hrvatske mornarice 10, 21000 Split zastupanog po punomoćniku Tomislav Krka</izvorni_sadrzaj>
    <derivirana_varijabla naziv="DomainObject.Predmet.ProtustrankaFormatedWithAdress_1"> STO POSTO d.o.o. za izdavačku i tiskarsku djelatnost, Hrvatske mornarice 10, 21000 Split zastupanog po punomoćniku Tomislav Krka</derivirana_varijabla>
  </DomainObject.Predmet.ProtustrankaFormatedWithAdress>
  <DomainObject.Predmet.ProtustrankaFormatedWithAdressOIB>
    <izvorni_sadrzaj> STO POSTO d.o.o. za izdavačku i tiskarsku djelatnost, OIB 33298697510, Hrvatske mornarice 10, 21000 Split zastupanog po punomoćniku Tomislav Krka</izvorni_sadrzaj>
    <derivirana_varijabla naziv="DomainObject.Predmet.ProtustrankaFormatedWithAdressOIB_1"> STO POSTO d.o.o. za izdavačku i tiskarsku djelatnost, OIB 33298697510, Hrvatske mornarice 10, 21000 Split zastupanog po punomoćniku Tomislav Krka</derivirana_varijabla>
  </DomainObject.Predmet.ProtustrankaFormatedWithAdressOIB>
  <DomainObject.Predmet.ProtustrankaWithAdress>
    <izvorni_sadrzaj>STO POSTO d.o.o. za izdavačku i tiskarsku djelatnost Hrvatske mornarice 10, 21000 Split</izvorni_sadrzaj>
    <derivirana_varijabla naziv="DomainObject.Predmet.ProtustrankaWithAdress_1">STO POSTO d.o.o. za izdavačku i tiskarsku djelatnost Hrvatske mornarice 10, 21000 Split</derivirana_varijabla>
  </DomainObject.Predmet.ProtustrankaWithAdress>
  <DomainObject.Predmet.ProtustrankaWithAdressOIB>
    <izvorni_sadrzaj>STO POSTO d.o.o. za izdavačku i tiskarsku djelatnost, OIB 33298697510, Hrvatske mornarice 10, 21000 Split</izvorni_sadrzaj>
    <derivirana_varijabla naziv="DomainObject.Predmet.ProtustrankaWithAdressOIB_1">STO POSTO d.o.o. za izdavačku i tiskarsku djelatnost, OIB 33298697510, Hrvatske mornarice 10, 21000 Split</derivirana_varijabla>
  </DomainObject.Predmet.ProtustrankaWithAdressOIB>
  <DomainObject.Predmet.ProtustrankaNazivFormated>
    <izvorni_sadrzaj>STO POSTO d.o.o. za izdavačku i tiskarsku djelatnost</izvorni_sadrzaj>
    <derivirana_varijabla naziv="DomainObject.Predmet.ProtustrankaNazivFormated_1">STO POSTO d.o.o. za izdavačku i tiskarsku djelatnost</derivirana_varijabla>
  </DomainObject.Predmet.ProtustrankaNazivFormated>
  <DomainObject.Predmet.ProtustrankaNazivFormatedOIB>
    <izvorni_sadrzaj>STO POSTO d.o.o. za izdavačku i tiskarsku djelatnost, OIB 33298697510</izvorni_sadrzaj>
    <derivirana_varijabla naziv="DomainObject.Predmet.ProtustrankaNazivFormatedOIB_1">STO POSTO d.o.o. za izdavačku i tiskarsku djelatnost, OIB 33298697510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389704.87</izvorni_sadrzaj>
    <derivirana_varijabla naziv="DomainObject.Predmet.TrenutnaVrijednost_1">389704.87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 POSTO d.o.o. za izdavačku i tiskarsku djelatnost zastupanog po punomoćniku Tomislav Krka</item>
    </izvorni_sadrzaj>
    <derivirana_varijabla naziv="DomainObject.Predmet.ProtuStrankaListFormated_1">
      <item>STO POSTO d.o.o. za izdavačku i tiskarsku djelatnost zastupanog po punomoćniku Tomislav Krka</item>
    </derivirana_varijabla>
  </DomainObject.Predmet.ProtuStrankaListFormated>
  <DomainObject.Predmet.ProtuStrankaListFormatedOIB>
    <izvorni_sadrzaj>
      <item>STO POSTO d.o.o. za izdavačku i tiskarsku djelatnost, OIB 33298697510 zastupanog po punomoćniku Tomislav Krka</item>
    </izvorni_sadrzaj>
    <derivirana_varijabla naziv="DomainObject.Predmet.ProtuStrankaListFormatedOIB_1">
      <item>STO POSTO d.o.o. za izdavačku i tiskarsku djelatnost, OIB 33298697510 zastupanog po punomoćniku Tomislav Krka</item>
    </derivirana_varijabla>
  </DomainObject.Predmet.ProtuStrankaListFormatedOIB>
  <DomainObject.Predmet.ProtuStrankaListFormatedWithAdress>
    <izvorni_sadrzaj>
      <item>STO POSTO d.o.o. za izdavačku i tiskarsku djelatnost, Hrvatske mornarice 10, 21000 Split zastupanog po punomoćniku Tomislav Krka</item>
    </izvorni_sadrzaj>
    <derivirana_varijabla naziv="DomainObject.Predmet.ProtuStrankaListFormatedWithAdress_1">
      <item>STO POSTO d.o.o. za izdavačku i tiskarsku djelatnost, Hrvatske mornarice 10, 21000 Split zastupanog po punomoćniku Tomislav Krka</item>
    </derivirana_varijabla>
  </DomainObject.Predmet.ProtuStrankaListFormatedWithAdress>
  <DomainObject.Predmet.ProtuStrankaListFormatedWithAdressOIB>
    <izvorni_sadrzaj>
      <item>STO POSTO d.o.o. za izdavačku i tiskarsku djelatnost, OIB 33298697510, Hrvatske mornarice 10, 21000 Split zastupanog po punomoćniku Tomislav Krka</item>
    </izvorni_sadrzaj>
    <derivirana_varijabla naziv="DomainObject.Predmet.ProtuStrankaListFormatedWithAdressOIB_1">
      <item>STO POSTO d.o.o. za izdavačku i tiskarsku djelatnost, OIB 33298697510, Hrvatske mornarice 10, 21000 Split zastupanog po punomoćniku Tomislav Krka</item>
    </derivirana_varijabla>
  </DomainObject.Predmet.ProtuStrankaListFormatedWithAdressOIB>
  <DomainObject.Predmet.ProtuStrankaListNazivFormated>
    <izvorni_sadrzaj>
      <item>STO POSTO d.o.o. za izdavačku i tiskarsku djelatnost</item>
    </izvorni_sadrzaj>
    <derivirana_varijabla naziv="DomainObject.Predmet.ProtuStrankaListNazivFormated_1">
      <item>STO POSTO d.o.o. za izdavačku i tiskarsku djelatnost</item>
    </derivirana_varijabla>
  </DomainObject.Predmet.ProtuStrankaListNazivFormated>
  <DomainObject.Predmet.ProtuStrankaListNazivFormatedOIB>
    <izvorni_sadrzaj>
      <item>STO POSTO d.o.o. za izdavačku i tiskarsku djelatnost, OIB 33298697510</item>
    </izvorni_sadrzaj>
    <derivirana_varijabla naziv="DomainObject.Predmet.ProtuStrankaListNazivFormatedOIB_1">
      <item>STO POSTO d.o.o. za izdavačku i tiskarsku djelatnost, OIB 33298697510</item>
    </derivirana_varijabla>
  </DomainObject.Predmet.ProtuStrankaListNazivFormatedOIB>
  <DomainObject.Predmet.OstaliListFormated>
    <izvorni_sadrzaj>
      <item>Tomislav Krka punomoćnik sudionika u postupku STO POSTO d.o.o. za izdavačku i tiskarsku djelatnost</item>
    </izvorni_sadrzaj>
    <derivirana_varijabla naziv="DomainObject.Predmet.OstaliListFormated_1">
      <item>Tomislav Krka punomoćnik sudionika u postupku STO POSTO d.o.o. za izdavačku i tiskarsku djelatnost</item>
    </derivirana_varijabla>
  </DomainObject.Predmet.OstaliListFormated>
  <DomainObject.Predmet.OstaliListFormatedOIB>
    <izvorni_sadrzaj>
      <item>Tomislav Krka punomoćnik sudionika u postupku STO POSTO d.o.o. za izdavačku i tiskarsku djelatnost</item>
    </izvorni_sadrzaj>
    <derivirana_varijabla naziv="DomainObject.Predmet.OstaliListFormatedOIB_1">
      <item>Tomislav Krka punomoćnik sudionika u postupku STO POSTO d.o.o. za izdavačku i tiskarsku djelatnost</item>
    </derivirana_varijabla>
  </DomainObject.Predmet.OstaliListFormatedOIB>
  <DomainObject.Predmet.OstaliListFormatedWithAdress>
    <izvorni_sadrzaj>
      <item>Tomislav Krka, Starčevićeva 13/I, 21000 Split punomoćnik sudionika u postupku STO POSTO d.o.o. za izdavačku i tiskarsku djelatnost</item>
    </izvorni_sadrzaj>
    <derivirana_varijabla naziv="DomainObject.Predmet.OstaliListFormatedWithAdress_1">
      <item>Tomislav Krka, Starčevićeva 13/I, 21000 Split punomoćnik sudionika u postupku STO POSTO d.o.o. za izdavačku i tiskarsku djelatnost</item>
    </derivirana_varijabla>
  </DomainObject.Predmet.OstaliListFormatedWithAdress>
  <DomainObject.Predmet.OstaliListFormatedWithAdressOIB>
    <izvorni_sadrzaj>
      <item>Tomislav Krka, Starčevićeva 13/I, 21000 Split punomoćnik sudionika u postupku STO POSTO d.o.o. za izdavačku i tiskarsku djelatnost</item>
    </izvorni_sadrzaj>
    <derivirana_varijabla naziv="DomainObject.Predmet.OstaliListFormatedWithAdressOIB_1">
      <item>Tomislav Krka, Starčevićeva 13/I, 21000 Split punomoćnik sudionika u postupku STO POSTO d.o.o. za izdavačku i tiskarsku djelatnost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 POSTO d.o.o. za izdavačku i tiskarsku djelatnost</izvorni_sadrzaj>
    <derivirana_varijabla naziv="DomainObject.Predmet.ProtustrankaIDrugi_1">STO POSTO d.o.o. za izdavačku i tiskarsku djelatnost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STO POSTO d.o.o. za izdavačku i tiskarsku djelatnost, OIB 33298697510, Hrvatske mornarice 10, 21000 Split</izvorni_sadrzaj>
    <derivirana_varijabla naziv="DomainObject.Predmet.ProtustrankaIDrugiAdressOIB_1">STO POSTO d.o.o. za izdavačku i tiskarsku djelatnost, OIB 33298697510, Hrvatske mornarice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STO POSTO d.o.o. za izdavačku i tiskarsku djelatnost</item>
      <item>Tomislav Krka</item>
    </izvorni_sadrzaj>
    <derivirana_varijabla naziv="DomainObject.Predmet.SudioniciListNaziv_1">
      <item>FINANCIJSKA AGENCIJA, RC SPLIT</item>
      <item>STO POSTO d.o.o. za izdavačku i tiskarsku djelatnost</item>
      <item>Tomislav Krka</item>
    </derivirana_varijabla>
  </DomainObject.Predmet.SudioniciListNaziv>
  <DomainObject.Predmet.SudioniciListAdressOIB>
    <izvorni_sadrzaj>
      <item>FINANCIJSKA AGENCIJA, RC SPLIT, OIB 85821130368, Mažuranićevo šetalište 24b,21000 Split</item>
      <item>STO POSTO d.o.o. za izdavačku i tiskarsku djelatnost, OIB 33298697510, Hrvatske mornarice 10,21000 Split</item>
      <item>Tomislav Krka, Starčevićeva 13/I,21000 Split</item>
    </izvorni_sadrzaj>
    <derivirana_varijabla naziv="DomainObject.Predmet.SudioniciListAdressOIB_1">
      <item>FINANCIJSKA AGENCIJA, RC SPLIT, OIB 85821130368, Mažuranićevo šetalište 24b,21000 Split</item>
      <item>STO POSTO d.o.o. za izdavačku i tiskarsku djelatnost, OIB 33298697510, Hrvatske mornarice 10,21000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33298697510</item>
      <item>, OIB null</item>
    </izvorni_sadrzaj>
    <derivirana_varijabla naziv="DomainObject.Predmet.SudioniciListNazivOIB_1">
      <item>, OIB 85821130368</item>
      <item>, OIB 33298697510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5476</properties:Characters>
  <properties:Lines>133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2018-01-10T13:04:00Z</dcterms:created>
  <dc:creator>Katarina Franković</dc:creator>
  <cp:lastModifiedBy>Katarina Franković</cp:lastModifiedBy>
  <cp:lastPrinted>2018-01-10T13:04:00Z</cp:lastPrinted>
  <dcterms:modified xmlns:xsi="http://www.w3.org/2001/XMLSchema-instance" xsi:type="dcterms:W3CDTF">2018-01-10T13:05:00Z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