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fde1" w14:paraId="bf0fde1"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B749A9">
        <w:rPr>
          <w:sz w:val="24"/>
          <w:szCs w:val="24"/>
        </w:rPr>
        <w:t>307/17</w:t>
      </w:r>
    </w:p>
    <w:p w:rsidRDefault="00E1254B" w:rsidP="00B4321B" w:rsidR="00E1254B">
      <w:pPr>
        <w:jc w:val="center"/>
        <w:rPr>
          <w:sz w:val="24"/>
          <w:szCs w:val="24"/>
        </w:rPr>
      </w:pPr>
    </w:p>
    <w:p w:rsidRDefault="00B749A9" w:rsidP="00B4321B" w:rsidR="00B749A9">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B749A9" w:rsidP="00767D35" w:rsidR="00525D6E" w:rsidRPr="004E77EF">
      <w:pPr>
        <w:ind w:firstLine="720"/>
        <w:jc w:val="both"/>
        <w:rPr>
          <w:sz w:val="24"/>
          <w:szCs w:val="24"/>
        </w:rPr>
      </w:pPr>
      <w:r w:rsidRPr="00B749A9">
        <w:rPr>
          <w:sz w:val="24"/>
          <w:szCs w:val="24"/>
        </w:rPr>
        <w:t>Trgovački sud u Zagrebu, po sucu Gordanu Zubaku, u</w:t>
      </w:r>
      <w:r w:rsidRPr="00B749A9">
        <w:rPr>
          <w:sz w:val="24"/>
          <w:szCs w:val="24"/>
          <w:lang w:val="pt-BR"/>
        </w:rPr>
        <w:t xml:space="preserve"> stečajnom postupku u povodu prijedloga predlagatelja REPUBLIKE HRVATSKE, MINISTARSTVA FINANCIJA, POREZNE UPRAVE, OIB: 18683136487, koju zastupa Županijsko državno odvjetništvo u Velikoj Gorici, za otvaranje stečajnog postupka </w:t>
      </w:r>
      <w:r w:rsidR="00576EF0">
        <w:rPr>
          <w:sz w:val="24"/>
          <w:szCs w:val="24"/>
          <w:lang w:val="pt-BR"/>
        </w:rPr>
        <w:t xml:space="preserve">nad dužnikom </w:t>
      </w:r>
      <w:r w:rsidRPr="00B749A9">
        <w:rPr>
          <w:sz w:val="24"/>
          <w:szCs w:val="24"/>
          <w:lang w:val="pt-BR"/>
        </w:rPr>
        <w:t xml:space="preserve">POLJOPRIVREDNA STANICA d.o.o., Velika Gorica, Trg kralja Tomislava 37, OIB: 72134123768, </w:t>
      </w:r>
      <w:r w:rsidR="000F5EA1">
        <w:rPr>
          <w:sz w:val="24"/>
          <w:szCs w:val="24"/>
          <w:lang w:val="pt-BR"/>
        </w:rPr>
        <w:t xml:space="preserve"> </w:t>
      </w:r>
      <w:r w:rsidR="00E11FBD">
        <w:rPr>
          <w:sz w:val="24"/>
          <w:szCs w:val="24"/>
          <w:lang w:val="pt-BR"/>
        </w:rPr>
        <w:t>2</w:t>
      </w:r>
      <w:r>
        <w:rPr>
          <w:sz w:val="24"/>
          <w:szCs w:val="24"/>
          <w:lang w:val="pt-BR"/>
        </w:rPr>
        <w:t>4. ožujka 2017</w:t>
      </w:r>
      <w:r w:rsidR="000F5EA1">
        <w:rPr>
          <w:sz w:val="24"/>
          <w:szCs w:val="24"/>
          <w:lang w:val="pt-BR"/>
        </w:rPr>
        <w:t>.</w:t>
      </w:r>
      <w:r w:rsidR="00675DA9" w:rsidRPr="004E77EF">
        <w:rPr>
          <w:sz w:val="24"/>
          <w:szCs w:val="24"/>
          <w:lang w:val="pt-BR"/>
        </w:rPr>
        <w:t>,</w:t>
      </w:r>
    </w:p>
    <w:p w:rsidRDefault="00675DA9" w:rsidR="00675DA9">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B749A9" w:rsidRPr="00B749A9">
        <w:rPr>
          <w:sz w:val="24"/>
          <w:szCs w:val="24"/>
          <w:lang w:val="pt-BR"/>
        </w:rPr>
        <w:t>POLJOPRIVREDNA STANICA d.o.o., Velika Gorica, Trg kralja Tomislava 37, OIB: 72134123768</w:t>
      </w:r>
      <w:r w:rsidR="00E11FBD" w:rsidRPr="00E11FBD">
        <w:rPr>
          <w:sz w:val="24"/>
          <w:szCs w:val="24"/>
        </w:rPr>
        <w:t xml:space="preserve">, MBS: </w:t>
      </w:r>
      <w:r w:rsidR="00B749A9" w:rsidRPr="00B749A9">
        <w:rPr>
          <w:sz w:val="24"/>
          <w:szCs w:val="24"/>
        </w:rPr>
        <w:t>080182495</w:t>
      </w:r>
      <w:r w:rsidR="002A35E4" w:rsidRPr="004E77EF">
        <w:rPr>
          <w:sz w:val="24"/>
          <w:szCs w:val="24"/>
        </w:rPr>
        <w:t>.</w:t>
      </w:r>
    </w:p>
    <w:p w:rsidRDefault="00CB0F34" w:rsidP="00FE0498" w:rsidR="00FE0498" w:rsidRPr="00914B2C">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imenuje</w:t>
      </w:r>
      <w:r w:rsidR="00B749A9">
        <w:rPr>
          <w:sz w:val="24"/>
          <w:szCs w:val="24"/>
        </w:rPr>
        <w:t xml:space="preserve"> se</w:t>
      </w:r>
      <w:r w:rsidR="006838BA" w:rsidRPr="004E77EF">
        <w:rPr>
          <w:sz w:val="24"/>
          <w:szCs w:val="24"/>
        </w:rPr>
        <w:t xml:space="preserve"> </w:t>
      </w:r>
      <w:r w:rsidR="00EB1479">
        <w:rPr>
          <w:sz w:val="24"/>
          <w:szCs w:val="24"/>
        </w:rPr>
        <w:t>Matko Ljuban iz Zagreba, Hrvatskih iseljenika 3, OIB: 28695463260</w:t>
      </w:r>
      <w:r w:rsidR="00E11FBD">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B749A9" w:rsidRPr="00B749A9">
        <w:rPr>
          <w:sz w:val="24"/>
          <w:szCs w:val="24"/>
          <w:lang w:val="pt-BR"/>
        </w:rPr>
        <w:t>24. ožujka 2017</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B749A9" w:rsidRPr="00B749A9">
        <w:rPr>
          <w:sz w:val="24"/>
          <w:szCs w:val="24"/>
          <w:lang w:val="pt-BR"/>
        </w:rPr>
        <w:t>24. ožujka 2017</w:t>
      </w:r>
      <w:r w:rsidR="00AF7623" w:rsidRPr="004E77EF">
        <w:rPr>
          <w:sz w:val="24"/>
          <w:szCs w:val="24"/>
        </w:rPr>
        <w:t>.</w:t>
      </w:r>
      <w:r w:rsidRPr="004E77EF">
        <w:rPr>
          <w:sz w:val="24"/>
          <w:szCs w:val="24"/>
        </w:rPr>
        <w:t xml:space="preserve"> u </w:t>
      </w:r>
      <w:r w:rsidR="00CF7F6E">
        <w:rPr>
          <w:sz w:val="24"/>
          <w:szCs w:val="24"/>
        </w:rPr>
        <w:t>11.0</w:t>
      </w:r>
      <w:r w:rsidR="004E77EF" w:rsidRPr="004E77EF">
        <w:rPr>
          <w:sz w:val="24"/>
          <w:szCs w:val="24"/>
        </w:rPr>
        <w:t>0</w:t>
      </w:r>
      <w:r w:rsidRPr="004E77EF">
        <w:rPr>
          <w:sz w:val="24"/>
          <w:szCs w:val="24"/>
        </w:rPr>
        <w:t xml:space="preserve"> sati.</w:t>
      </w:r>
    </w:p>
    <w:p w:rsidRDefault="00A84621" w:rsidP="009B2331" w:rsidR="009B2331" w:rsidRPr="00EB1479">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w:t>
      </w:r>
      <w:r w:rsidR="00715858">
        <w:rPr>
          <w:sz w:val="24"/>
          <w:szCs w:val="24"/>
        </w:rPr>
        <w:t xml:space="preserve"> adresu</w:t>
      </w:r>
      <w:r w:rsidR="00B749A9">
        <w:rPr>
          <w:sz w:val="24"/>
          <w:szCs w:val="24"/>
        </w:rPr>
        <w:t>:</w:t>
      </w:r>
      <w:r w:rsidR="006838BA" w:rsidRPr="00914B2C">
        <w:rPr>
          <w:sz w:val="24"/>
          <w:szCs w:val="24"/>
        </w:rPr>
        <w:t xml:space="preserve"> </w:t>
      </w:r>
      <w:r w:rsidR="00EB1479">
        <w:rPr>
          <w:sz w:val="24"/>
          <w:szCs w:val="24"/>
        </w:rPr>
        <w:t xml:space="preserve">Matko Ljuban </w:t>
      </w:r>
      <w:r w:rsidR="00CF7F6E">
        <w:rPr>
          <w:sz w:val="24"/>
          <w:szCs w:val="24"/>
        </w:rPr>
        <w:t>iz Zagreba, Hrvatskih iselje</w:t>
      </w:r>
      <w:r w:rsidR="00EB1479">
        <w:rPr>
          <w:sz w:val="24"/>
          <w:szCs w:val="24"/>
        </w:rPr>
        <w:t>nika 3</w:t>
      </w:r>
      <w:r w:rsidR="00914B2C" w:rsidRPr="00EB1479">
        <w:rPr>
          <w:sz w:val="24"/>
          <w:szCs w:val="24"/>
        </w:rPr>
        <w:t>.</w:t>
      </w:r>
      <w:r w:rsidR="0096090C" w:rsidRPr="00EB1479">
        <w:rPr>
          <w:sz w:val="24"/>
          <w:szCs w:val="24"/>
        </w:rPr>
        <w:t xml:space="preserve"> </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lastRenderedPageBreak/>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dan</w:t>
      </w:r>
      <w:r w:rsidR="006838BA" w:rsidRPr="00E20FDF">
        <w:rPr>
          <w:sz w:val="24"/>
          <w:szCs w:val="24"/>
        </w:rPr>
        <w:t xml:space="preserve"> </w:t>
      </w:r>
      <w:r w:rsidR="00B749A9">
        <w:rPr>
          <w:sz w:val="24"/>
          <w:szCs w:val="24"/>
        </w:rPr>
        <w:t>6. srpanj 2017</w:t>
      </w:r>
      <w:r w:rsidR="004E77EF" w:rsidRPr="00E20FDF">
        <w:rPr>
          <w:sz w:val="24"/>
          <w:szCs w:val="24"/>
        </w:rPr>
        <w:t>. u 9.30</w:t>
      </w:r>
      <w:r w:rsidR="004E77EF" w:rsidRPr="00E20FDF">
        <w:rPr>
          <w:b/>
          <w:sz w:val="24"/>
          <w:szCs w:val="24"/>
        </w:rPr>
        <w:t xml:space="preserve"> </w:t>
      </w:r>
      <w:r w:rsidR="006838BA" w:rsidRPr="00E20FDF">
        <w:rPr>
          <w:sz w:val="24"/>
          <w:szCs w:val="24"/>
        </w:rPr>
        <w:t>sati koje će se održati u zgradi ovog suda, Za</w:t>
      </w:r>
      <w:r w:rsidR="00A84621" w:rsidRPr="00E20FDF">
        <w:rPr>
          <w:sz w:val="24"/>
          <w:szCs w:val="24"/>
        </w:rPr>
        <w:t xml:space="preserve">greb, Petrinjska 8, soba </w:t>
      </w:r>
      <w:r w:rsidR="00B749A9">
        <w:rPr>
          <w:sz w:val="24"/>
          <w:szCs w:val="24"/>
        </w:rPr>
        <w:t>96 (mala dvorana</w:t>
      </w:r>
      <w:r w:rsidR="006838BA" w:rsidRPr="004E77EF">
        <w:rPr>
          <w:sz w:val="24"/>
          <w:szCs w:val="24"/>
        </w:rPr>
        <w:t xml:space="preserve">). </w:t>
      </w:r>
    </w:p>
    <w:p w:rsidRDefault="00867C12" w:rsidP="00CB0F34" w:rsidR="00326384">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4E77EF" w:rsidRPr="004E77EF">
        <w:rPr>
          <w:sz w:val="24"/>
          <w:szCs w:val="24"/>
        </w:rPr>
        <w:t>9.45</w:t>
      </w:r>
      <w:r w:rsidR="006838BA" w:rsidRPr="004E77EF">
        <w:rPr>
          <w:sz w:val="24"/>
          <w:szCs w:val="24"/>
        </w:rPr>
        <w:t xml:space="preserve"> sati.</w:t>
      </w:r>
    </w:p>
    <w:p w:rsidRDefault="00326384" w:rsidP="003C6B1B" w:rsidR="00AE5628" w:rsidRPr="003C6B1B">
      <w:pPr>
        <w:jc w:val="both"/>
        <w:rPr>
          <w:sz w:val="24"/>
          <w:szCs w:val="24"/>
        </w:rPr>
      </w:pPr>
      <w:r>
        <w:rPr>
          <w:sz w:val="24"/>
          <w:szCs w:val="24"/>
        </w:rPr>
        <w:t xml:space="preserve">IX. </w:t>
      </w:r>
      <w:r w:rsidR="006838BA" w:rsidRPr="004E77EF">
        <w:rPr>
          <w:sz w:val="24"/>
          <w:szCs w:val="24"/>
        </w:rPr>
        <w:t xml:space="preserve"> </w:t>
      </w:r>
      <w:r w:rsidRPr="00326384">
        <w:rPr>
          <w:sz w:val="24"/>
          <w:szCs w:val="24"/>
        </w:rPr>
        <w:t xml:space="preserve">Određuje se upis ovog rješenja o otvaranju stečajnog postupka nad dužnikom </w:t>
      </w:r>
      <w:r w:rsidR="00B749A9" w:rsidRPr="00B749A9">
        <w:rPr>
          <w:sz w:val="24"/>
          <w:szCs w:val="24"/>
          <w:lang w:val="pt-BR"/>
        </w:rPr>
        <w:t>POLJOPRIVREDNA STANICA d.o.o., Velika Gorica, Trg kralja Tomislava 37, OIB: 72134123768</w:t>
      </w:r>
      <w:r w:rsidRPr="00326384">
        <w:rPr>
          <w:sz w:val="24"/>
          <w:szCs w:val="24"/>
          <w:lang w:val="pt-BR"/>
        </w:rPr>
        <w:t>,</w:t>
      </w:r>
      <w:r w:rsidR="0040036D">
        <w:rPr>
          <w:sz w:val="24"/>
          <w:szCs w:val="24"/>
        </w:rPr>
        <w:t xml:space="preserve"> u zemljišnim knjigama</w:t>
      </w:r>
      <w:r w:rsidRPr="00326384">
        <w:rPr>
          <w:sz w:val="24"/>
          <w:szCs w:val="24"/>
        </w:rPr>
        <w:t xml:space="preserve"> te se nalaže zemljišnoknjižnom odjelu</w:t>
      </w:r>
      <w:r w:rsidR="00AE5628">
        <w:rPr>
          <w:sz w:val="24"/>
          <w:szCs w:val="24"/>
        </w:rPr>
        <w:t xml:space="preserve"> Općinskog suda u Velikoj Gorici, </w:t>
      </w:r>
      <w:r w:rsidRPr="00326384">
        <w:rPr>
          <w:sz w:val="24"/>
          <w:szCs w:val="24"/>
        </w:rPr>
        <w:t xml:space="preserve">zabilježba rješenja o otvaranju stečajnog postupka nad dužnikom </w:t>
      </w:r>
      <w:r w:rsidR="00AE5628" w:rsidRPr="00AE5628">
        <w:rPr>
          <w:sz w:val="24"/>
          <w:szCs w:val="24"/>
          <w:lang w:val="pt-BR"/>
        </w:rPr>
        <w:t>POLJOPRIVREDNA STANICA d.o.o., Velika Gorica, Trg kralja Tomislava 37, OIB: 72134123768</w:t>
      </w:r>
      <w:r w:rsidR="00AE5628">
        <w:rPr>
          <w:sz w:val="24"/>
          <w:szCs w:val="24"/>
        </w:rPr>
        <w:t>, poslovni broj St-307/17</w:t>
      </w:r>
      <w:r w:rsidRPr="00326384">
        <w:rPr>
          <w:sz w:val="24"/>
          <w:szCs w:val="24"/>
        </w:rPr>
        <w:t xml:space="preserve"> od </w:t>
      </w:r>
      <w:r w:rsidR="00AE5628">
        <w:rPr>
          <w:sz w:val="24"/>
          <w:szCs w:val="24"/>
        </w:rPr>
        <w:t>24. ožujka 2017</w:t>
      </w:r>
      <w:r w:rsidR="003C6B1B">
        <w:rPr>
          <w:sz w:val="24"/>
          <w:szCs w:val="24"/>
        </w:rPr>
        <w:t xml:space="preserve">. i to u </w:t>
      </w:r>
      <w:r w:rsidR="00E20FDF" w:rsidRPr="003C6B1B">
        <w:rPr>
          <w:sz w:val="24"/>
          <w:szCs w:val="24"/>
        </w:rPr>
        <w:t>zk. ul.</w:t>
      </w:r>
      <w:r w:rsidRPr="003C6B1B">
        <w:rPr>
          <w:sz w:val="24"/>
          <w:szCs w:val="24"/>
        </w:rPr>
        <w:t xml:space="preserve"> </w:t>
      </w:r>
      <w:r w:rsidR="00AE5628" w:rsidRPr="003C6B1B">
        <w:rPr>
          <w:sz w:val="24"/>
          <w:szCs w:val="24"/>
        </w:rPr>
        <w:t xml:space="preserve">5793, 1. suvlasnički dio: 1/3, k.o. Velika Gorica, k.č. br. 5466, u naravi industrijsko dvorište od 4098 m2, gospodarska zgrada u Ulici Ivana Gorana Kovačića od 474m2, gospodarska zgrada u Ulici Ivana Gorana Kovačića od 814m2. </w:t>
      </w:r>
    </w:p>
    <w:p w:rsidRDefault="007E6C25" w:rsidP="00CB0F34" w:rsidR="007E6C25"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95089E" w:rsidP="0095089E" w:rsidR="0095089E" w:rsidRPr="0095089E">
      <w:pPr>
        <w:ind w:firstLine="709"/>
        <w:jc w:val="both"/>
        <w:rPr>
          <w:sz w:val="24"/>
          <w:szCs w:val="24"/>
        </w:rPr>
      </w:pPr>
      <w:r w:rsidRPr="0095089E">
        <w:rPr>
          <w:sz w:val="24"/>
          <w:szCs w:val="24"/>
        </w:rPr>
        <w:t xml:space="preserve">Financijska agencija podnijela je, na temelju odredbe čl. 444. st. 1. Stečajnog zakona (“Narodne novine” broj 71/15, dalje: SZ), zahtjev za provedbu skraćenog stečajnog postupka nad dužnikom </w:t>
      </w:r>
      <w:r w:rsidR="00ED5247" w:rsidRPr="00ED5247">
        <w:rPr>
          <w:sz w:val="24"/>
          <w:szCs w:val="24"/>
          <w:lang w:val="pt-BR"/>
        </w:rPr>
        <w:t>POLJOPRIVREDNA STANICA d.o.o., Velika Gorica</w:t>
      </w:r>
      <w:r w:rsidRPr="0095089E">
        <w:rPr>
          <w:sz w:val="24"/>
          <w:szCs w:val="24"/>
        </w:rPr>
        <w:t>.</w:t>
      </w:r>
    </w:p>
    <w:p w:rsidRDefault="0095089E" w:rsidP="0095089E" w:rsidR="0095089E" w:rsidRPr="0095089E">
      <w:pPr>
        <w:ind w:firstLine="709"/>
        <w:jc w:val="both"/>
        <w:rPr>
          <w:sz w:val="24"/>
          <w:szCs w:val="24"/>
        </w:rPr>
      </w:pPr>
      <w:r w:rsidRPr="0095089E">
        <w:rPr>
          <w:sz w:val="24"/>
          <w:szCs w:val="24"/>
        </w:rPr>
        <w:tab/>
      </w:r>
    </w:p>
    <w:p w:rsidRDefault="0095089E" w:rsidP="0095089E" w:rsidR="0095089E" w:rsidRPr="0095089E">
      <w:pPr>
        <w:ind w:firstLine="709"/>
        <w:jc w:val="both"/>
        <w:rPr>
          <w:sz w:val="24"/>
          <w:szCs w:val="24"/>
        </w:rPr>
      </w:pPr>
      <w:r w:rsidRPr="0095089E">
        <w:rPr>
          <w:sz w:val="24"/>
          <w:szCs w:val="24"/>
        </w:rPr>
        <w:tab/>
        <w:t>S obzirom na to da su bile ispunjene pre</w:t>
      </w:r>
      <w:r>
        <w:rPr>
          <w:sz w:val="24"/>
          <w:szCs w:val="24"/>
        </w:rPr>
        <w:t xml:space="preserve">tpostavke, sud je </w:t>
      </w:r>
      <w:r w:rsidRPr="0095089E">
        <w:rPr>
          <w:sz w:val="24"/>
          <w:szCs w:val="24"/>
        </w:rPr>
        <w:t>objavio oglas kojim je, među ostalim, pozvao vjerovnike dužnika najkasnije u roku od 45 dana od dana objave oglasa predložiti otvaranje stečajnog postupka i po pozivu suda predujmiti sredstva za namirenje troškova postupka.</w:t>
      </w:r>
    </w:p>
    <w:p w:rsidRDefault="0095089E" w:rsidP="0095089E" w:rsidR="0095089E" w:rsidRPr="0095089E">
      <w:pPr>
        <w:ind w:firstLine="709"/>
        <w:jc w:val="both"/>
        <w:rPr>
          <w:sz w:val="24"/>
          <w:szCs w:val="24"/>
        </w:rPr>
      </w:pPr>
    </w:p>
    <w:p w:rsidRDefault="0095089E" w:rsidP="00ED5247" w:rsidR="0095089E" w:rsidRPr="0095089E">
      <w:pPr>
        <w:ind w:firstLine="709"/>
        <w:jc w:val="both"/>
        <w:rPr>
          <w:sz w:val="24"/>
          <w:szCs w:val="24"/>
        </w:rPr>
      </w:pPr>
      <w:r w:rsidRPr="0095089E">
        <w:rPr>
          <w:sz w:val="24"/>
          <w:szCs w:val="24"/>
        </w:rPr>
        <w:tab/>
        <w:t>Republika Hrvatska, Ministarstvo financija</w:t>
      </w:r>
      <w:r>
        <w:rPr>
          <w:sz w:val="24"/>
          <w:szCs w:val="24"/>
        </w:rPr>
        <w:t xml:space="preserve">, Porezna uprava, dostavila je </w:t>
      </w:r>
      <w:r w:rsidR="00ED5247">
        <w:rPr>
          <w:sz w:val="24"/>
          <w:szCs w:val="24"/>
        </w:rPr>
        <w:t>30. ožujka</w:t>
      </w:r>
      <w:r w:rsidRPr="0095089E">
        <w:rPr>
          <w:sz w:val="24"/>
          <w:szCs w:val="24"/>
        </w:rPr>
        <w:t xml:space="preserve"> 2016.</w:t>
      </w:r>
      <w:r w:rsidR="00ED5247">
        <w:rPr>
          <w:sz w:val="24"/>
          <w:szCs w:val="24"/>
        </w:rPr>
        <w:t xml:space="preserve"> prijedlog</w:t>
      </w:r>
      <w:r w:rsidR="003C6B1B">
        <w:rPr>
          <w:sz w:val="24"/>
          <w:szCs w:val="24"/>
        </w:rPr>
        <w:t xml:space="preserve"> </w:t>
      </w:r>
      <w:r w:rsidRPr="0095089E">
        <w:rPr>
          <w:sz w:val="24"/>
          <w:szCs w:val="24"/>
        </w:rPr>
        <w:t>kojim je, kao vjerovnik, predložila nad dužnikom otvoriti stečaj</w:t>
      </w:r>
      <w:r w:rsidR="00ED5247">
        <w:rPr>
          <w:sz w:val="24"/>
          <w:szCs w:val="24"/>
        </w:rPr>
        <w:t>ni postupak</w:t>
      </w:r>
      <w:r w:rsidRPr="0095089E">
        <w:rPr>
          <w:sz w:val="24"/>
          <w:szCs w:val="24"/>
        </w:rPr>
        <w:t xml:space="preserve">. U prilogu je dostavljeno stanje računa poreznog obveznika  </w:t>
      </w:r>
      <w:r w:rsidR="00ED5247" w:rsidRPr="00ED5247">
        <w:rPr>
          <w:sz w:val="24"/>
          <w:szCs w:val="24"/>
          <w:lang w:val="pt-BR"/>
        </w:rPr>
        <w:t>POLJOPRIVREDNA STANICA d.o.o., Velika Gorica</w:t>
      </w:r>
      <w:r w:rsidRPr="0095089E">
        <w:rPr>
          <w:sz w:val="24"/>
          <w:szCs w:val="24"/>
        </w:rPr>
        <w:t xml:space="preserve">, na dan </w:t>
      </w:r>
      <w:r w:rsidR="00ED5247">
        <w:rPr>
          <w:sz w:val="24"/>
          <w:szCs w:val="24"/>
        </w:rPr>
        <w:t>10. ožujka</w:t>
      </w:r>
      <w:r w:rsidRPr="0095089E">
        <w:rPr>
          <w:sz w:val="24"/>
          <w:szCs w:val="24"/>
        </w:rPr>
        <w:t xml:space="preserve"> 2016. iz kojeg proizlazi kako dužnik po osnovi poreza, doprinosa, članarina, duguje iznos od </w:t>
      </w:r>
      <w:r w:rsidR="00ED5247">
        <w:rPr>
          <w:sz w:val="24"/>
          <w:szCs w:val="24"/>
        </w:rPr>
        <w:t>230.749,21</w:t>
      </w:r>
      <w:r w:rsidRPr="0095089E">
        <w:rPr>
          <w:sz w:val="24"/>
          <w:szCs w:val="24"/>
        </w:rPr>
        <w:t xml:space="preserve"> kn, čime je Republika  Hrvatska,  Ministarstvo financija, Porezna uprava, učinila vjerojatnim postojanje tražbine prema dužniku. Nadalje, obavijestila je sud kako je dužnik vlasnik nekretnine</w:t>
      </w:r>
      <w:r w:rsidR="00ED5247">
        <w:rPr>
          <w:sz w:val="24"/>
          <w:szCs w:val="24"/>
        </w:rPr>
        <w:t>, kao i motornih vozila</w:t>
      </w:r>
      <w:r w:rsidRPr="0095089E">
        <w:rPr>
          <w:sz w:val="24"/>
          <w:szCs w:val="24"/>
        </w:rPr>
        <w:t>.</w:t>
      </w:r>
    </w:p>
    <w:p w:rsidRDefault="0095089E" w:rsidP="0095089E" w:rsidR="0095089E" w:rsidRPr="0095089E">
      <w:pPr>
        <w:ind w:firstLine="709"/>
        <w:jc w:val="both"/>
        <w:rPr>
          <w:sz w:val="24"/>
          <w:szCs w:val="24"/>
        </w:rPr>
      </w:pPr>
    </w:p>
    <w:p w:rsidRDefault="0095089E" w:rsidP="0095089E" w:rsidR="0095089E" w:rsidRPr="0095089E">
      <w:pPr>
        <w:ind w:firstLine="709"/>
        <w:jc w:val="both"/>
        <w:rPr>
          <w:sz w:val="24"/>
          <w:szCs w:val="24"/>
        </w:rPr>
      </w:pPr>
      <w:r w:rsidRPr="0095089E">
        <w:rPr>
          <w:sz w:val="24"/>
          <w:szCs w:val="24"/>
        </w:rPr>
        <w:tab/>
        <w:t>Kako je Republika Hrvatska,  Ministarstvo financija, Porezna uprava, kao vjerovnik, koji je u smislu čl. 114. st. 3. SZ-a oslobođen plaćanja predujma za namirenje troškova stečajnog postupka iz čl. 114. st. 1. SZ-a, u roku 45 dana od dana objave oglasa, predložio otvoriti stečaj</w:t>
      </w:r>
      <w:r w:rsidR="003C6B1B">
        <w:rPr>
          <w:sz w:val="24"/>
          <w:szCs w:val="24"/>
        </w:rPr>
        <w:t>ni postupak</w:t>
      </w:r>
      <w:r w:rsidRPr="0095089E">
        <w:rPr>
          <w:sz w:val="24"/>
          <w:szCs w:val="24"/>
        </w:rPr>
        <w:t xml:space="preserve"> nad dužnikom te je obavijestio sud kako dužnik ima navedenu imovinu, koja je prema ocjeni suda dostatna za namirenje predvidivih troškova stečajnoga postupka, sud je na temelju odredbe čl. 433. SZ-a obustavio skraćeni stečajni postupak. </w:t>
      </w:r>
    </w:p>
    <w:p w:rsidRDefault="0095089E" w:rsidP="0095089E" w:rsidR="0095089E" w:rsidRPr="0095089E">
      <w:pPr>
        <w:ind w:firstLine="709"/>
        <w:jc w:val="both"/>
        <w:rPr>
          <w:sz w:val="24"/>
          <w:szCs w:val="24"/>
        </w:rPr>
      </w:pPr>
    </w:p>
    <w:p w:rsidRDefault="0095089E" w:rsidP="0095089E" w:rsidR="00ED5247">
      <w:pPr>
        <w:ind w:firstLine="709"/>
        <w:jc w:val="both"/>
        <w:rPr>
          <w:sz w:val="24"/>
          <w:szCs w:val="24"/>
        </w:rPr>
      </w:pPr>
      <w:r w:rsidRPr="0095089E">
        <w:rPr>
          <w:sz w:val="24"/>
          <w:szCs w:val="24"/>
        </w:rPr>
        <w:tab/>
        <w:t>Imajući u vidu činjenicu da je Financij</w:t>
      </w:r>
      <w:r w:rsidR="003C6B1B">
        <w:rPr>
          <w:sz w:val="24"/>
          <w:szCs w:val="24"/>
        </w:rPr>
        <w:t>sk</w:t>
      </w:r>
      <w:r w:rsidRPr="0095089E">
        <w:rPr>
          <w:sz w:val="24"/>
          <w:szCs w:val="24"/>
        </w:rPr>
        <w:t>a agencija u zahtjevu za provedbu skraćenog stečajnog postupka, koji se vo</w:t>
      </w:r>
      <w:r w:rsidR="00ED5247">
        <w:rPr>
          <w:sz w:val="24"/>
          <w:szCs w:val="24"/>
        </w:rPr>
        <w:t>dio pod poslovnim brojem St-8297</w:t>
      </w:r>
      <w:r w:rsidRPr="0095089E">
        <w:rPr>
          <w:sz w:val="24"/>
          <w:szCs w:val="24"/>
        </w:rPr>
        <w:t xml:space="preserve">/15, navela da je dužnik na dan </w:t>
      </w:r>
      <w:r w:rsidR="00ED5247">
        <w:rPr>
          <w:sz w:val="24"/>
          <w:szCs w:val="24"/>
        </w:rPr>
        <w:t>1. rujna 2015.</w:t>
      </w:r>
      <w:r w:rsidR="00ED5247" w:rsidRPr="00ED5247">
        <w:rPr>
          <w:sz w:val="24"/>
          <w:szCs w:val="24"/>
        </w:rPr>
        <w:t xml:space="preserve"> u Očevidniku redoslijeda osnova za plaćanje imao evidentirane neizvršene osnove za plaćanje u neprekinutom razdoblju od 744 dana u iznosu od 1.102.432,22 kn </w:t>
      </w:r>
      <w:r w:rsidR="00ED5247">
        <w:rPr>
          <w:sz w:val="24"/>
          <w:szCs w:val="24"/>
        </w:rPr>
        <w:t xml:space="preserve">te kako </w:t>
      </w:r>
      <w:r w:rsidR="00ED5247" w:rsidRPr="00ED5247">
        <w:rPr>
          <w:sz w:val="24"/>
          <w:szCs w:val="24"/>
        </w:rPr>
        <w:t xml:space="preserve">prema potvrdi Ministarstva financija, </w:t>
      </w:r>
      <w:r w:rsidR="00ED5247" w:rsidRPr="00ED5247">
        <w:rPr>
          <w:sz w:val="24"/>
          <w:szCs w:val="24"/>
        </w:rPr>
        <w:lastRenderedPageBreak/>
        <w:t>Porezne uprave, Klasa: 418-01/2016-001/004156, Ur. broj: 321-2016-0002 od 23. ožujka 2016. (list 10. spisa), a koja je dobivena na temelju elektroničke razmjene podataka s Financijskom agencijom, proizlazi da je na dan 23. ožujka 2016. dužnik u Očevidniku redoslijeda osnova za plaćanje imao evidentirane neizvršene osnove za plaćanje u neprekinutom razdoblju od 947 dana u iznosu od 1.495.925,96 kn</w:t>
      </w:r>
      <w:r w:rsidR="00ED5247">
        <w:rPr>
          <w:sz w:val="24"/>
          <w:szCs w:val="24"/>
        </w:rPr>
        <w:t>, sud je izveo zaključak o vjerojatnosti postojanja stečajnog razloga nesposobnosti za plaćanje.</w:t>
      </w:r>
    </w:p>
    <w:p w:rsidRDefault="0095089E" w:rsidP="00ED5247" w:rsidR="0095089E" w:rsidRPr="0095089E">
      <w:pPr>
        <w:jc w:val="both"/>
        <w:rPr>
          <w:sz w:val="24"/>
          <w:szCs w:val="24"/>
          <w:lang w:val="en-GB"/>
        </w:rPr>
      </w:pPr>
    </w:p>
    <w:p w:rsidRDefault="0095089E" w:rsidP="0095089E" w:rsidR="00971C06">
      <w:pPr>
        <w:ind w:firstLine="709"/>
        <w:jc w:val="both"/>
        <w:rPr>
          <w:sz w:val="24"/>
          <w:szCs w:val="24"/>
        </w:rPr>
      </w:pPr>
      <w:r w:rsidRPr="0095089E">
        <w:rPr>
          <w:sz w:val="24"/>
          <w:szCs w:val="24"/>
          <w:lang w:val="en-GB"/>
        </w:rPr>
        <w:tab/>
      </w:r>
      <w:r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Pr>
          <w:sz w:val="24"/>
          <w:szCs w:val="24"/>
        </w:rPr>
        <w:t>.</w:t>
      </w:r>
      <w:r w:rsidR="00B329EB">
        <w:rPr>
          <w:sz w:val="24"/>
          <w:szCs w:val="24"/>
        </w:rPr>
        <w:t xml:space="preserve"> Slijedom navedenog, rješenjem od </w:t>
      </w:r>
      <w:r w:rsidR="00ED5247">
        <w:rPr>
          <w:sz w:val="24"/>
          <w:szCs w:val="24"/>
        </w:rPr>
        <w:t>14. veljače 2017</w:t>
      </w:r>
      <w:r w:rsidR="00B329EB">
        <w:rPr>
          <w:sz w:val="24"/>
          <w:szCs w:val="24"/>
        </w:rPr>
        <w:t>. sud je pokrenuo prethodni postupak nad dužnikom.</w:t>
      </w:r>
    </w:p>
    <w:p w:rsidRDefault="0095089E" w:rsidP="0095089E" w:rsidR="0095089E">
      <w:pPr>
        <w:ind w:firstLine="709"/>
        <w:jc w:val="both"/>
        <w:rPr>
          <w:sz w:val="24"/>
          <w:szCs w:val="24"/>
        </w:rPr>
      </w:pPr>
    </w:p>
    <w:p w:rsidRDefault="0095089E" w:rsidP="0095089E" w:rsidR="00ED5247">
      <w:pPr>
        <w:ind w:firstLine="709"/>
        <w:jc w:val="both"/>
        <w:rPr>
          <w:sz w:val="24"/>
          <w:szCs w:val="24"/>
        </w:rPr>
      </w:pPr>
      <w:r>
        <w:rPr>
          <w:sz w:val="24"/>
          <w:szCs w:val="24"/>
        </w:rPr>
        <w:t xml:space="preserve">Nadalje, u ovom postupku održano je ročište od </w:t>
      </w:r>
      <w:r w:rsidR="00ED5247">
        <w:rPr>
          <w:sz w:val="24"/>
          <w:szCs w:val="24"/>
        </w:rPr>
        <w:t>23. ožujka 2017</w:t>
      </w:r>
      <w:r>
        <w:rPr>
          <w:sz w:val="24"/>
          <w:szCs w:val="24"/>
        </w:rPr>
        <w:t>. na kojem je</w:t>
      </w:r>
      <w:r w:rsidR="00ED5247">
        <w:rPr>
          <w:sz w:val="24"/>
          <w:szCs w:val="24"/>
        </w:rPr>
        <w:t xml:space="preserve"> predlagatelj ustrajao kod prijedloga da se nad dužnikom otvori stečajni postupak, a dužnik i zastupnik po zakonu dužnik, iako su bili uredno pozvani, nisu pristupili na spomenuto ročište niti su se pisanim putem očitovali o prijedlogu za otvaranje stečajnog postupka. Slijedom navedenog, zastupnik po zakonu dužnik i dužnik nisu osporili</w:t>
      </w:r>
      <w:r w:rsidR="00B84B7B">
        <w:rPr>
          <w:sz w:val="24"/>
          <w:szCs w:val="24"/>
        </w:rPr>
        <w:t xml:space="preserve"> spomenute</w:t>
      </w:r>
      <w:r w:rsidR="00ED5247">
        <w:rPr>
          <w:sz w:val="24"/>
          <w:szCs w:val="24"/>
        </w:rPr>
        <w:t xml:space="preserve"> </w:t>
      </w:r>
      <w:r w:rsidR="00B84B7B">
        <w:rPr>
          <w:sz w:val="24"/>
          <w:szCs w:val="24"/>
        </w:rPr>
        <w:t>navode Financijske agencije i predlagatelja o postojanju stečajnog razloga nesposobnosti za plaćanje.</w:t>
      </w:r>
    </w:p>
    <w:p w:rsidRDefault="00971C06" w:rsidP="00B84B7B" w:rsidR="00971C06" w:rsidRPr="00971C06">
      <w:pPr>
        <w:jc w:val="both"/>
        <w:rPr>
          <w:sz w:val="24"/>
          <w:szCs w:val="24"/>
        </w:rPr>
      </w:pPr>
    </w:p>
    <w:p w:rsidRDefault="00B84B7B" w:rsidP="00971C06" w:rsidR="00971C06" w:rsidRPr="00971C06">
      <w:pPr>
        <w:ind w:firstLine="709"/>
        <w:jc w:val="both"/>
        <w:rPr>
          <w:sz w:val="24"/>
          <w:szCs w:val="24"/>
        </w:rPr>
      </w:pPr>
      <w:r>
        <w:rPr>
          <w:sz w:val="24"/>
          <w:szCs w:val="24"/>
        </w:rPr>
        <w:t>Stoga je sud</w:t>
      </w:r>
      <w:r w:rsidR="00B329EB">
        <w:rPr>
          <w:sz w:val="24"/>
          <w:szCs w:val="24"/>
        </w:rPr>
        <w:t xml:space="preserve"> </w:t>
      </w:r>
      <w:r>
        <w:rPr>
          <w:sz w:val="24"/>
          <w:szCs w:val="24"/>
        </w:rPr>
        <w:t>zaključio</w:t>
      </w:r>
      <w:r w:rsidR="00971C06" w:rsidRPr="00971C06">
        <w:rPr>
          <w:sz w:val="24"/>
          <w:szCs w:val="24"/>
        </w:rPr>
        <w:t xml:space="preserve">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S obzirom na to</w:t>
      </w:r>
      <w:r w:rsidR="00BF3F51">
        <w:rPr>
          <w:sz w:val="24"/>
          <w:szCs w:val="24"/>
        </w:rPr>
        <w:t xml:space="preserve"> da je dužnik vlasnik nekretnina</w:t>
      </w:r>
      <w:r w:rsidRPr="00971C06">
        <w:rPr>
          <w:sz w:val="24"/>
          <w:szCs w:val="24"/>
        </w:rPr>
        <w:t>, sud je po osnovi odredbe čl. 131. st. 2. SZ-a riješio kao u izreci.</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B84B7B">
        <w:rPr>
          <w:sz w:val="24"/>
          <w:szCs w:val="24"/>
        </w:rPr>
        <w:t>24. ožujka 2017</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A46F30">
        <w:rPr>
          <w:sz w:val="24"/>
          <w:szCs w:val="24"/>
        </w:rPr>
        <w:t>,v.r.</w:t>
      </w:r>
      <w:r w:rsidR="00CF7F6E">
        <w:rPr>
          <w:sz w:val="24"/>
          <w:szCs w:val="24"/>
        </w:rPr>
        <w:t xml:space="preserve"> </w:t>
      </w:r>
      <w:r w:rsidR="00603157" w:rsidRPr="004E77EF">
        <w:rPr>
          <w:sz w:val="24"/>
          <w:szCs w:val="24"/>
        </w:rPr>
        <w:t xml:space="preserve"> </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lastRenderedPageBreak/>
        <w:t>Žalba se podnosi ovom sudu u 2 primjerka za Visoki trgovački sud RH u roku od 8 dana, od dana dostave rješenja.</w:t>
      </w:r>
    </w:p>
    <w:p w:rsidRDefault="005D78EA" w:rsidR="005D78EA" w:rsidRPr="004E77EF">
      <w:pPr>
        <w:jc w:val="both"/>
        <w:rPr>
          <w:sz w:val="24"/>
          <w:szCs w:val="24"/>
          <w:lang w:val="pl-PL"/>
        </w:rPr>
      </w:pPr>
    </w:p>
    <w:p w:rsidRDefault="003853A9" w:rsidR="003853A9">
      <w:pPr>
        <w:jc w:val="both"/>
        <w:rPr>
          <w:sz w:val="24"/>
          <w:szCs w:val="24"/>
          <w:lang w:val="pl-PL"/>
        </w:rPr>
      </w:pPr>
    </w:p>
    <w:p w:rsidRDefault="00CF7F6E" w:rsidR="00CF7F6E" w:rsidRPr="004E77EF">
      <w:pPr>
        <w:jc w:val="both"/>
        <w:rPr>
          <w:sz w:val="24"/>
          <w:szCs w:val="24"/>
          <w:lang w:val="pl-PL"/>
        </w:rPr>
      </w:pPr>
    </w:p>
    <w:p w:rsidRDefault="00A46F30" w:rsidP="00F832F4" w:rsidR="00A46F30" w:rsidRPr="00A46F30">
      <w:pPr>
        <w:jc w:val="right"/>
        <w:rPr>
          <w:sz w:val="24"/>
          <w:szCs w:val="24"/>
        </w:rPr>
      </w:pPr>
      <w:r w:rsidRPr="00A46F30">
        <w:rPr>
          <w:sz w:val="24"/>
          <w:szCs w:val="24"/>
        </w:rPr>
        <w:t>Za točnost otpravka – ovlašteni službenik</w:t>
      </w:r>
    </w:p>
    <w:p w:rsidRDefault="00A46F30" w:rsidP="00F832F4" w:rsidR="00A46F30" w:rsidRPr="00A46F30">
      <w:pPr>
        <w:tabs>
          <w:tab w:pos="6507" w:val="left"/>
        </w:tabs>
        <w:rPr>
          <w:sz w:val="24"/>
          <w:szCs w:val="24"/>
        </w:rPr>
      </w:pPr>
      <w:r w:rsidRPr="00A46F30">
        <w:rPr>
          <w:sz w:val="24"/>
          <w:szCs w:val="24"/>
        </w:rPr>
        <w:tab/>
        <w:t xml:space="preserve">   Katica Franjić</w:t>
      </w: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A46F30">
      <w:rPr>
        <w:rStyle w:val="Brojstranice"/>
        <w:noProof/>
      </w:rPr>
      <w:t>4</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B749A9">
      <w:rPr>
        <w:sz w:val="24"/>
        <w:szCs w:val="24"/>
      </w:rPr>
      <w:t>307/17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6B1B"/>
    <w:rsid w:val="003C78A1"/>
    <w:rsid w:val="003D2947"/>
    <w:rsid w:val="003E4E05"/>
    <w:rsid w:val="003F342C"/>
    <w:rsid w:val="0040036D"/>
    <w:rsid w:val="004004CC"/>
    <w:rsid w:val="00401191"/>
    <w:rsid w:val="00414221"/>
    <w:rsid w:val="00447E26"/>
    <w:rsid w:val="00454B52"/>
    <w:rsid w:val="00455127"/>
    <w:rsid w:val="00473B11"/>
    <w:rsid w:val="00474DAD"/>
    <w:rsid w:val="004C328C"/>
    <w:rsid w:val="004E77EF"/>
    <w:rsid w:val="0051132F"/>
    <w:rsid w:val="0052345E"/>
    <w:rsid w:val="00525D6E"/>
    <w:rsid w:val="00540145"/>
    <w:rsid w:val="00547715"/>
    <w:rsid w:val="0056018D"/>
    <w:rsid w:val="00560ED7"/>
    <w:rsid w:val="00576EF0"/>
    <w:rsid w:val="005B3BA8"/>
    <w:rsid w:val="005B7415"/>
    <w:rsid w:val="005D78EA"/>
    <w:rsid w:val="005E6041"/>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A3E7E"/>
    <w:rsid w:val="009B130A"/>
    <w:rsid w:val="009B2331"/>
    <w:rsid w:val="009E0FC4"/>
    <w:rsid w:val="00A10F37"/>
    <w:rsid w:val="00A219BB"/>
    <w:rsid w:val="00A46F30"/>
    <w:rsid w:val="00A56D2A"/>
    <w:rsid w:val="00A622BE"/>
    <w:rsid w:val="00A7050F"/>
    <w:rsid w:val="00A70CB0"/>
    <w:rsid w:val="00A80202"/>
    <w:rsid w:val="00A84621"/>
    <w:rsid w:val="00A96E38"/>
    <w:rsid w:val="00AB024A"/>
    <w:rsid w:val="00AE1405"/>
    <w:rsid w:val="00AE5628"/>
    <w:rsid w:val="00AF3194"/>
    <w:rsid w:val="00AF7623"/>
    <w:rsid w:val="00B07E9D"/>
    <w:rsid w:val="00B22D4C"/>
    <w:rsid w:val="00B329EB"/>
    <w:rsid w:val="00B358B5"/>
    <w:rsid w:val="00B4321B"/>
    <w:rsid w:val="00B703DE"/>
    <w:rsid w:val="00B749A9"/>
    <w:rsid w:val="00B81C62"/>
    <w:rsid w:val="00B84B7B"/>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B0F34"/>
    <w:rsid w:val="00CB229D"/>
    <w:rsid w:val="00CB7437"/>
    <w:rsid w:val="00CE6CB5"/>
    <w:rsid w:val="00CE7270"/>
    <w:rsid w:val="00CF7F6E"/>
    <w:rsid w:val="00D03C27"/>
    <w:rsid w:val="00D16263"/>
    <w:rsid w:val="00D174D3"/>
    <w:rsid w:val="00DB4851"/>
    <w:rsid w:val="00DC07C5"/>
    <w:rsid w:val="00DC19E9"/>
    <w:rsid w:val="00DE3017"/>
    <w:rsid w:val="00DF4708"/>
    <w:rsid w:val="00E11FBD"/>
    <w:rsid w:val="00E1254B"/>
    <w:rsid w:val="00E20FDF"/>
    <w:rsid w:val="00E2142D"/>
    <w:rsid w:val="00E23AA6"/>
    <w:rsid w:val="00E63A39"/>
    <w:rsid w:val="00E67C95"/>
    <w:rsid w:val="00E836A6"/>
    <w:rsid w:val="00EA2331"/>
    <w:rsid w:val="00EA4400"/>
    <w:rsid w:val="00EA6323"/>
    <w:rsid w:val="00EB1479"/>
    <w:rsid w:val="00EB36BA"/>
    <w:rsid w:val="00EB641C"/>
    <w:rsid w:val="00EC65DF"/>
    <w:rsid w:val="00ED5247"/>
    <w:rsid w:val="00EE08DB"/>
    <w:rsid w:val="00EE193F"/>
    <w:rsid w:val="00EE4B19"/>
    <w:rsid w:val="00F1773D"/>
    <w:rsid w:val="00F20384"/>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A46F30"/>
    <w:rPr>
      <w:color w:val="808080"/>
      <w:bdr w:space="0" w:sz="0" w:color="auto" w:val="none"/>
      <w:shd w:fill="auto" w:color="auto" w:val="clear"/>
    </w:rPr>
  </w:style>
  <w:style w:customStyle="true" w:styleId="eSPISCCParagraphDefaultFont" w:type="character">
    <w:name w:val="eSPIS_CC_Paragraph Default Font"/>
    <w:basedOn w:val="Zadanifontodlomka"/>
    <w:rsid w:val="00A46F3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46F3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6F3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6F3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A46F30"/>
    <w:rPr>
      <w:color w:val="808080"/>
      <w:bdr w:color="auto" w:space="0" w:sz="0" w:val="none"/>
      <w:shd w:color="auto" w:fill="auto" w:val="clear"/>
    </w:rPr>
  </w:style>
  <w:style w:customStyle="1" w:styleId="eSPISCCParagraphDefaultFont" w:type="character">
    <w:name w:val="eSPIS_CC_Paragraph Default Font"/>
    <w:basedOn w:val="Zadanifontodlomka"/>
    <w:rsid w:val="00A46F3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46F3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6F3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6F3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St-307/2017</izvorni_sadrzaj>
    <derivirana_varijabla naziv="DomainObject.Predmet.OznakaBroj_1">St-307/2017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STANICA d.o.o. zastupanog po punomoćniku Željko Žužić</izvorni_sadrzaj>
    <derivirana_varijabla naziv="DomainObject.Predmet.ProtustrankaFormated_1">  POLJOPRIVREDNA STANICA d.o.o. zastupanog po punomoćniku Željko Žužić</derivirana_varijabla>
  </DomainObject.Predmet.ProtustrankaFormated>
  <DomainObject.Predmet.ProtustrankaFormatedOIB>
    <izvorni_sadrzaj>  POLJOPRIVREDNA STANICA d.o.o., OIB 72134123768 zastupanog po punomoćniku Željko Žužić</izvorni_sadrzaj>
    <derivirana_varijabla naziv="DomainObject.Predmet.ProtustrankaFormatedOIB_1">  POLJOPRIVREDNA STANICA d.o.o., OIB 72134123768 zastupanog po punomoćniku Željko Žužić</derivirana_varijabla>
  </DomainObject.Predmet.ProtustrankaFormatedOIB>
  <DomainObject.Predmet.ProtustrankaFormatedWithAdress>
    <izvorni_sadrzaj> POLJOPRIVREDNA STANICA d.o.o., Trg Kralja Tomislava 37, 10410 Velika Gorica zastupanog po punomoćniku Željko Žužić</izvorni_sadrzaj>
    <derivirana_varijabla naziv="DomainObject.Predmet.ProtustrankaFormatedWithAdress_1"> POLJOPRIVREDNA STANICA d.o.o., Trg Kralja Tomislava 37, 10410 Velika Gorica zastupanog po punomoćniku Željko Žužić</derivirana_varijabla>
  </DomainObject.Predmet.ProtustrankaFormatedWithAdress>
  <DomainObject.Predmet.ProtustrankaFormatedWithAdressOIB>
    <izvorni_sadrzaj> POLJOPRIVREDNA STANICA d.o.o., OIB 72134123768, Trg Kralja Tomislava 37, 10410 Velika Gorica zastupanog po punomoćniku Željko Žužić</izvorni_sadrzaj>
    <derivirana_varijabla naziv="DomainObject.Predmet.ProtustrankaFormatedWithAdressOIB_1"> POLJOPRIVREDNA STANICA d.o.o., OIB 72134123768, Trg Kralja Tomislava 37, 10410 Velika Gorica zastupanog po punomoćniku Željko Žužić</derivirana_varijabla>
  </DomainObject.Predmet.ProtustrankaFormatedWithAdressOIB>
  <DomainObject.Predmet.ProtustrankaWithAdress>
    <izvorni_sadrzaj>POLJOPRIVREDNA STANICA d.o.o. Trg Kralja Tomislava 37, 10410 Velika Gorica</izvorni_sadrzaj>
    <derivirana_varijabla naziv="DomainObject.Predmet.ProtustrankaWithAdress_1">POLJOPRIVREDNA STANICA d.o.o. Trg Kralja Tomislava 37, 10410 Velika Gorica</derivirana_varijabla>
  </DomainObject.Predmet.ProtustrankaWithAdress>
  <DomainObject.Predmet.ProtustrankaWithAdressOIB>
    <izvorni_sadrzaj>POLJOPRIVREDNA STANICA d.o.o., OIB 72134123768, Trg Kralja Tomislava 37, 10410 Velika Gorica</izvorni_sadrzaj>
    <derivirana_varijabla naziv="DomainObject.Predmet.ProtustrankaWithAdressOIB_1">POLJOPRIVREDNA STANICA d.o.o., OIB 72134123768, Trg Kralja Tomislava 37, 10410 Velika Gorica</derivirana_varijabla>
  </DomainObject.Predmet.ProtustrankaWithAdressOIB>
  <DomainObject.Predmet.ProtustrankaNazivFormated>
    <izvorni_sadrzaj>POLJOPRIVREDNA STANICA d.o.o.</izvorni_sadrzaj>
    <derivirana_varijabla naziv="DomainObject.Predmet.ProtustrankaNazivFormated_1">POLJOPRIVREDNA STANICA d.o.o.</derivirana_varijabla>
  </DomainObject.Predmet.ProtustrankaNazivFormated>
  <DomainObject.Predmet.ProtustrankaNazivFormatedOIB>
    <izvorni_sadrzaj>POLJOPRIVREDNA STANICA d.o.o., OIB 72134123768</izvorni_sadrzaj>
    <derivirana_varijabla naziv="DomainObject.Predmet.ProtustrankaNazivFormatedOIB_1">POLJOPRIVREDNA STANICA d.o.o., OIB 72134123768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zastupanog po punomoćniku ŽDO u Velikoj Gorici</izvorni_sadrzaj>
    <derivirana_varijabla naziv="DomainObject.Predmet.StrankaFormatedWithAdress_1"> FINA Regionalni centar Zagreb, Trg svibanjskih žrtava 1995.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izvorni_sadrzaj>
    <derivirana_varijabla naziv="DomainObject.Predmet.StrankaFormatedWithAdressOIB_1"> FINA Regionalni centar Zagreb, OIB 85821130368, Trg svibanjskih žrtava 1995.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zvorni_sadrzaj>
    <derivirana_varijabla naziv="DomainObject.Predmet.StrankaListFormatedWithAdress_1">
      <item>FINA Regionalni centar Zagreb, Trg svibanjskih žrtava 1995.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POLJOPRIVREDNA STANICA d.o.o. zastupanog po punomoćniku Željko Žužić</item>
    </izvorni_sadrzaj>
    <derivirana_varijabla naziv="DomainObject.Predmet.ProtuStrankaListFormated_1">
      <item>POLJOPRIVREDNA STANICA d.o.o. zastupanog po punomoćniku Željko Žužić</item>
    </derivirana_varijabla>
  </DomainObject.Predmet.ProtuStrankaListFormated>
  <DomainObject.Predmet.ProtuStrankaListFormatedOIB>
    <izvorni_sadrzaj>
      <item>POLJOPRIVREDNA STANICA d.o.o., OIB 72134123768 zastupanog po punomoćniku Željko Žužić</item>
    </izvorni_sadrzaj>
    <derivirana_varijabla naziv="DomainObject.Predmet.ProtuStrankaListFormatedOIB_1">
      <item>POLJOPRIVREDNA STANICA d.o.o., OIB 72134123768 zastupanog po punomoćniku Željko Žužić</item>
    </derivirana_varijabla>
  </DomainObject.Predmet.ProtuStrankaListFormatedOIB>
  <DomainObject.Predmet.ProtuStrankaListFormatedWithAdress>
    <izvorni_sadrzaj>
      <item>POLJOPRIVREDNA STANICA d.o.o., Trg Kralja Tomislava 37, 10410 Velika Gorica zastupanog po punomoćniku Željko Žužić</item>
    </izvorni_sadrzaj>
    <derivirana_varijabla naziv="DomainObject.Predmet.ProtuStrankaListFormatedWithAdress_1">
      <item>POLJOPRIVREDNA STANICA d.o.o., Trg Kralja Tomislava 37, 10410 Velika Gorica zastupanog po punomoćniku Željko Žužić</item>
    </derivirana_varijabla>
  </DomainObject.Predmet.ProtuStrankaListFormatedWithAdress>
  <DomainObject.Predmet.ProtuStrankaListFormatedWithAdressOIB>
    <izvorni_sadrzaj>
      <item>POLJOPRIVREDNA STANICA d.o.o., OIB 72134123768, Trg Kralja Tomislava 37, 10410 Velika Gorica zastupanog po punomoćniku Željko Žužić</item>
    </izvorni_sadrzaj>
    <derivirana_varijabla naziv="DomainObject.Predmet.ProtuStrankaListFormatedWithAdressOIB_1">
      <item>POLJOPRIVREDNA STANICA d.o.o., OIB 72134123768, Trg Kralja Tomislava 37, 10410 Velika Gorica zastupanog po punomoćniku Željko Žužić</item>
    </derivirana_varijabla>
  </DomainObject.Predmet.ProtuStrankaListFormatedWithAdressOIB>
  <DomainObject.Predmet.ProtuStrankaListNazivFormated>
    <izvorni_sadrzaj>
      <item>POLJOPRIVREDNA STANICA d.o.o.</item>
    </izvorni_sadrzaj>
    <derivirana_varijabla naziv="DomainObject.Predmet.ProtuStrankaListNazivFormated_1">
      <item>POLJOPRIVREDNA STANICA d.o.o.</item>
    </derivirana_varijabla>
  </DomainObject.Predmet.ProtuStrankaListNazivFormated>
  <DomainObject.Predmet.ProtuStrankaListNazivFormatedOIB>
    <izvorni_sadrzaj>
      <item>POLJOPRIVREDNA STANICA d.o.o., OIB 72134123768</item>
    </izvorni_sadrzaj>
    <derivirana_varijabla naziv="DomainObject.Predmet.ProtuStrankaListNazivFormatedOIB_1">
      <item>POLJOPRIVREDNA STANICA d.o.o., OIB 72134123768</item>
    </derivirana_varijabla>
  </DomainObject.Predmet.ProtuStrankaListNazivFormatedOIB>
  <DomainObject.Predmet.OstaliListFormated>
    <izvorni_sadrzaj>
      <item>ŽDO u Velikoj Gorici punomoćnik sudionika u postupku RH MF Porezna uprava</item>
      <item>Željko Žužić punomoćnik sudionika u postupku POLJOPRIVREDNA STANICA d.o.o.</item>
      <item>Addiko Bank dioničko društvo</item>
      <item>HRVATSKA POŠTANSKA BANKA, dioničko društvo</item>
      <item>CROATIA BANKA d.d</item>
    </izvorni_sadrzaj>
    <derivirana_varijabla naziv="DomainObject.Predmet.OstaliListFormated_1">
      <item>ŽDO u Velikoj Gorici punomoćnik sudionika u postupku RH MF Porezna uprava</item>
      <item>Željko Žužić punomoćnik sudionika u postupku POLJOPRIVREDNA STANICA d.o.o.</item>
      <item>Addiko Bank dioničko društvo</item>
      <item>HRVATSKA POŠTANSKA BANKA, dioničko društvo</item>
      <item>CROATIA BANKA d.d</item>
    </derivirana_varijabla>
  </DomainObject.Predmet.OstaliListFormated>
  <DomainObject.Predmet.OstaliListFormatedOIB>
    <izvorni_sadrzaj>
      <item>ŽDO u Velikoj Gorici, OIB 96292040276 punomoćnik sudionika u postupku RH MF Porezna uprava</item>
      <item>Željko Žužić, OIB 85772913531 punomoćnik sudionika u postupku POLJOPRIVREDNA STANICA d.o.o.</item>
      <item>Addiko Bank dioničko društvo, OIB 14036333877</item>
      <item>HRVATSKA POŠTANSKA BANKA, dioničko društvo, OIB 87939104217</item>
      <item>CROATIA BANKA d.d</item>
    </izvorni_sadrzaj>
    <derivirana_varijabla naziv="DomainObject.Predmet.OstaliListFormatedOIB_1">
      <item>ŽDO u Velikoj Gorici, OIB 96292040276 punomoćnik sudionika u postupku RH MF Porezna uprava</item>
      <item>Željko Žužić, OIB 85772913531 punomoćnik sudionika u postupku POLJOPRIVREDNA STANICA d.o.o.</item>
      <item>Addiko Bank dioničko društvo, OIB 14036333877</item>
      <item>HRVATSKA POŠTANSKA BANKA, dioničko društvo, OIB 87939104217</item>
      <item>CROATIA BANKA d.d</item>
    </derivirana_varijabla>
  </DomainObject.Predmet.OstaliListFormatedOIB>
  <DomainObject.Predmet.OstaliListFormatedWithAdress>
    <izvorni_sadrzaj>
      <item>ŽDO u Velikoj Gorici, Trg kralja Tomislava 36, 10410 Velika Gorica punomoćnik sudionika u postupku RH MF Porezna uprava</item>
      <item>Željko Žužić, Ulica Ivana Banjavčića 5, 10000 Zagreb punomoćnik sudionika u postupku POLJOPRIVREDNA STANICA d.o.o.</item>
      <item>Addiko Bank dioničko društvo, Slavonska avenija 6, 10000 Zagreb</item>
      <item>HRVATSKA POŠTANSKA BANKA, dioničko društvo, Jurišićeva 4, 10000 Zagreb</item>
      <item>CROATIA BANKA d.d, Kvaternikov trg 9, 10000 Zagreb</item>
    </izvorni_sadrzaj>
    <derivirana_varijabla naziv="DomainObject.Predmet.OstaliListFormatedWithAdress_1">
      <item>ŽDO u Velikoj Gorici, Trg kralja Tomislava 36, 10410 Velika Gorica punomoćnik sudionika u postupku RH MF Porezna uprava</item>
      <item>Željko Žužić, Ulica Ivana Banjavčića 5, 10000 Zagreb punomoćnik sudionika u postupku POLJOPRIVREDNA STANICA d.o.o.</item>
      <item>Addiko Bank dioničko društvo, Slavonska avenija 6, 10000 Zagreb</item>
      <item>HRVATSKA POŠTANSKA BANKA, dioničko društvo, Jurišićeva 4, 10000 Zagreb</item>
      <item>CROATIA BANKA d.d, Kvaternikov trg 9, 10000 Zagreb</item>
    </derivirana_varijabla>
  </DomainObject.Predmet.OstaliListFormatedWithAdress>
  <DomainObject.Predmet.OstaliListFormatedWithAdressOIB>
    <izvorni_sadrzaj>
      <item>ŽDO u Velikoj Gorici, OIB 96292040276, Trg kralja Tomislava 36, 10410 Velika Gorica punomoćnik sudionika u postupku RH MF Porezna uprava</item>
      <item>Željko Žužić, OIB 85772913531, Ulica Ivana Banjavčića 5, 10000 Zagreb punomoćnik sudionika u postupku POLJOPRIVREDNA STANICA d.o.o.</item>
      <item>Addiko Bank dioničko društvo, OIB 14036333877, Slavonska avenija 6, 10000 Zagreb</item>
      <item>HRVATSKA POŠTANSKA BANKA, dioničko društvo, OIB 87939104217, Jurišićeva 4, 10000 Zagreb</item>
      <item>CROATIA BANKA d.d, Kvaternikov trg 9, 10000 Zagreb</item>
    </izvorni_sadrzaj>
    <derivirana_varijabla naziv="DomainObject.Predmet.OstaliListFormatedWithAdressOIB_1">
      <item>ŽDO u Velikoj Gorici, OIB 96292040276, Trg kralja Tomislava 36, 10410 Velika Gorica punomoćnik sudionika u postupku RH MF Porezna uprava</item>
      <item>Željko Žužić, OIB 85772913531, Ulica Ivana Banjavčića 5, 10000 Zagreb punomoćnik sudionika u postupku POLJOPRIVREDNA STANICA d.o.o.</item>
      <item>Addiko Bank dioničko društvo, OIB 14036333877, Slavonska avenija 6, 10000 Zagreb</item>
      <item>HRVATSKA POŠTANSKA BANKA, dioničko društvo, OIB 87939104217, Jurišićeva 4, 10000 Zagreb</item>
      <item>CROATIA BANKA d.d, Kvaternikov trg 9, 10000 Zagreb</item>
    </derivirana_varijabla>
  </DomainObject.Predmet.OstaliListFormatedWithAdressOIB>
  <DomainObject.Predmet.OstaliListNazivFormated>
    <izvorni_sadrzaj>
      <item>ŽDO u Velikoj Gorici</item>
      <item>Željko Žužić</item>
      <item>Addiko Bank dioničko društvo</item>
      <item>HRVATSKA POŠTANSKA BANKA, dioničko društvo</item>
      <item>CROATIA BANKA d.d</item>
    </izvorni_sadrzaj>
    <derivirana_varijabla naziv="DomainObject.Predmet.OstaliListNazivFormated_1">
      <item>ŽDO u Velikoj Gorici</item>
      <item>Željko Žužić</item>
      <item>Addiko Bank dioničko društvo</item>
      <item>HRVATSKA POŠTANSKA BANKA, dioničko društvo</item>
      <item>CROATIA BANKA d.d</item>
    </derivirana_varijabla>
  </DomainObject.Predmet.OstaliListNazivFormated>
  <DomainObject.Predmet.OstaliListNazivFormatedOIB>
    <izvorni_sadrzaj>
      <item>ŽDO u Velikoj Gorici, OIB 96292040276</item>
      <item>Željko Žužić, OIB 85772913531</item>
      <item>Addiko Bank dioničko društvo, OIB 14036333877</item>
      <item>HRVATSKA POŠTANSKA BANKA, dioničko društvo, OIB 87939104217</item>
      <item>CROATIA BANKA d.d</item>
    </izvorni_sadrzaj>
    <derivirana_varijabla naziv="DomainObject.Predmet.OstaliListNazivFormatedOIB_1">
      <item>ŽDO u Velikoj Gorici, OIB 96292040276</item>
      <item>Željko Žužić, OIB 85772913531</item>
      <item>Addiko Bank dioničko društvo, OIB 14036333877</item>
      <item>HRVATSKA POŠTANSKA BANKA, dioničko društvo, OIB 87939104217</item>
      <item>CROATIA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POLJOPRIVREDNA STANICA d.o.o.</izvorni_sadrzaj>
    <derivirana_varijabla naziv="DomainObject.Predmet.ProtustrankaIDrugi_1">POLJOPRIVREDNA STANICA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POLJOPRIVREDNA STANICA d.o.o., OIB 72134123768, Trg Kralja Tomislava 37, 10410 Velika Gorica</izvorni_sadrzaj>
    <derivirana_varijabla naziv="DomainObject.Predmet.ProtustrankaIDrugiAdressOIB_1">POLJOPRIVREDNA STANICA d.o.o., OIB 72134123768, Trg Kralja Tomislava 37,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STANICA d.o.o.</item>
      <item>FINA Regionalni centar Zagreb</item>
      <item>RH MF Porezna uprava</item>
      <item>ŽDO u Velikoj Gorici</item>
      <item>Željko Žužić</item>
      <item>Addiko Bank dioničko društvo</item>
      <item>HRVATSKA POŠTANSKA BANKA, dioničko društvo</item>
      <item>CROATIA BANKA d.d</item>
    </izvorni_sadrzaj>
    <derivirana_varijabla naziv="DomainObject.Predmet.SudioniciListNaziv_1">
      <item>POLJOPRIVREDNA STANICA d.o.o.</item>
      <item>FINA Regionalni centar Zagreb</item>
      <item>RH MF Porezna uprava</item>
      <item>ŽDO u Velikoj Gorici</item>
      <item>Željko Žužić</item>
      <item>Addiko Bank dioničko društvo</item>
      <item>HRVATSKA POŠTANSKA BANKA, dioničko društvo</item>
      <item>CROATIA BANKA d.d</item>
    </derivirana_varijabla>
  </DomainObject.Predmet.SudioniciListNaziv>
  <DomainObject.Predmet.SudioniciListAdressOIB>
    <izvorni_sadrzaj>
      <item>POLJOPRIVREDNA STANICA d.o.o., OIB 72134123768, Trg Kralja Tomislava 37,10410 Velika Gorica</item>
      <item>FINA Regionalni centar Zagreb, OIB 85821130368, Trg svibanjskih žrtava 1995. 1,10000 Zagreb</item>
      <item>RH MF Porezna uprava, OIB 18683136487</item>
      <item>ŽDO u Velikoj Gorici, OIB 96292040276, Trg kralja Tomislava 36,10410 Velika Gorica</item>
      <item>Željko Žužić, OIB 85772913531, Ulica Ivana Banjavčića 5,10000 Zagreb</item>
      <item>Addiko Bank dioničko društvo, OIB 14036333877, Slavonska avenija 6,10000 Zagreb</item>
      <item>HRVATSKA POŠTANSKA BANKA, dioničko društvo, OIB 87939104217, Jurišićeva 4,10000 Zagreb</item>
      <item>CROATIA BANKA d.d, Kvaternikov trg 9,10000 Zagreb</item>
    </izvorni_sadrzaj>
    <derivirana_varijabla naziv="DomainObject.Predmet.SudioniciListAdressOIB_1">
      <item>POLJOPRIVREDNA STANICA d.o.o., OIB 72134123768, Trg Kralja Tomislava 37,10410 Velika Gorica</item>
      <item>FINA Regionalni centar Zagreb, OIB 85821130368, Trg svibanjskih žrtava 1995. 1,10000 Zagreb</item>
      <item>RH MF Porezna uprava, OIB 18683136487</item>
      <item>ŽDO u Velikoj Gorici, OIB 96292040276, Trg kralja Tomislava 36,10410 Velika Gorica</item>
      <item>Željko Žužić, OIB 85772913531, Ulica Ivana Banjavčića 5,10000 Zagreb</item>
      <item>Addiko Bank dioničko društvo, OIB 14036333877, Slavonska avenija 6,10000 Zagreb</item>
      <item>HRVATSKA POŠTANSKA BANKA, dioničko društvo, OIB 87939104217, Jurišićeva 4,10000 Zagreb</item>
      <item>CROATIA BANKA d.d, Kvaternikov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72134123768</item>
      <item>, OIB 85821130368</item>
      <item>, OIB 18683136487</item>
      <item>, OIB 96292040276</item>
      <item>, OIB 85772913531</item>
      <item>, OIB 14036333877</item>
      <item>, OIB 87939104217</item>
      <item>, OIB null</item>
    </izvorni_sadrzaj>
    <derivirana_varijabla naziv="DomainObject.Predmet.SudioniciListNazivOIB_1">
      <item>, OIB 72134123768</item>
      <item>, OIB 85821130368</item>
      <item>, OIB 18683136487</item>
      <item>, OIB 96292040276</item>
      <item>, OIB 85772913531</item>
      <item>, OIB 14036333877</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E1B779-50AD-4982-B172-5E6D11DADB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1229</properties:Words>
  <properties:Characters>6887</properties:Characters>
  <properties:Lines>151</properties:Lines>
  <properties:Paragraphs>35</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2017-03-23T14:18:00Z</dcterms:created>
  <dc:creator>Ante</dc:creator>
  <cp:lastModifiedBy>Katica Franjić</cp:lastModifiedBy>
  <cp:lastPrinted>2017-03-24T09:15:00Z</cp:lastPrinted>
  <dcterms:modified xmlns:xsi="http://www.w3.org/2001/XMLSchema-instance" xsi:type="dcterms:W3CDTF">2017-03-24T09:15:00Z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