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621A78" w:rsidR="00621A78">
        <w:tc>
          <w:tcPr>
            <w:tcW w:type="dxa" w:w="2985"/>
            <w:hideMark/>
          </w:tcPr>
          <w:p w:rsidRDefault="00621A78" w:rsidR="00621A78">
            <w:pPr>
              <w:jc w:val="center"/>
              <w:rPr>
                <w:rFonts w:eastAsia="Times New Roman"/>
                <w:lang w:eastAsia="en-US" w:val="en-US"/>
              </w:rPr>
            </w:pPr>
            <w:bookmarkStart w:name="_GoBack" w:id="0"/>
            <w:bookmarkEnd w:id="0"/>
            <w:r>
              <w:rPr>
                <w:rFonts w:eastAsia="Times New Roman"/>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621A78" w:rsidR="00621A78">
            <w:pPr>
              <w:jc w:val="center"/>
              <w:rPr>
                <w:rFonts w:eastAsia="Times New Roman"/>
                <w:lang w:eastAsia="en-US" w:val="en-US"/>
              </w:rPr>
            </w:pPr>
            <w:r>
              <w:rPr>
                <w:rFonts w:eastAsia="Times New Roman"/>
                <w:lang w:eastAsia="en-US" w:val="en-US"/>
              </w:rPr>
              <w:t>Republika Hrvatska</w:t>
            </w:r>
          </w:p>
          <w:p w:rsidRDefault="00621A78" w:rsidR="00621A78">
            <w:pPr>
              <w:jc w:val="center"/>
              <w:rPr>
                <w:rFonts w:eastAsia="Times New Roman"/>
                <w:lang w:eastAsia="en-US" w:val="en-US"/>
              </w:rPr>
            </w:pPr>
            <w:r>
              <w:rPr>
                <w:rFonts w:eastAsia="Times New Roman"/>
                <w:lang w:eastAsia="en-US" w:val="en-US"/>
              </w:rPr>
              <w:t>Trgovački sud u Varaždinu</w:t>
            </w:r>
          </w:p>
          <w:p w:rsidRDefault="00621A78" w:rsidR="00621A78">
            <w:pPr>
              <w:jc w:val="center"/>
              <w:rPr>
                <w:rFonts w:eastAsia="Times New Roman"/>
                <w:lang w:eastAsia="en-US" w:val="en-US"/>
              </w:rPr>
            </w:pPr>
            <w:r>
              <w:rPr>
                <w:rFonts w:eastAsia="Times New Roman"/>
                <w:lang w:eastAsia="en-US" w:val="en-US"/>
              </w:rPr>
              <w:t>Varaždin, Braće Radić 2</w:t>
            </w:r>
          </w:p>
        </w:tc>
      </w:tr>
    </w:tbl>
    <w:p w14:textId="8bf3a3d" w14:paraId="8bf3a3d" w:rsidRDefault="00621A78" w:rsidP="00621A78" w:rsidR="00621A78">
      <w:pPr>
        <w:jc w:val="right"/>
        <w15:collapsed w:val="false"/>
        <w:rPr>
          <w:rFonts w:eastAsia="Times New Roman"/>
          <w:sz w:val="12"/>
        </w:rPr>
      </w:pPr>
    </w:p>
    <w:tbl>
      <w:tblPr>
        <w:tblW w:type="auto" w:w="0"/>
        <w:jc w:val="right"/>
        <w:tblCellMar>
          <w:left w:type="dxa" w:w="0"/>
          <w:right w:type="dxa" w:w="0"/>
        </w:tblCellMar>
        <w:tblLook w:val="01E0" w:noVBand="0" w:noHBand="0" w:lastColumn="1" w:firstColumn="1" w:lastRow="1" w:firstRow="1"/>
      </w:tblPr>
      <w:tblGrid>
        <w:gridCol w:w="4320"/>
      </w:tblGrid>
      <w:tr w:rsidTr="00621A78" w:rsidR="00621A78">
        <w:trPr>
          <w:jc w:val="right"/>
        </w:trPr>
        <w:tc>
          <w:tcPr>
            <w:tcW w:type="dxa" w:w="4320"/>
            <w:hideMark/>
          </w:tcPr>
          <w:p w:rsidRDefault="00621A78" w:rsidP="00621A78" w:rsidR="00621A78">
            <w:pPr>
              <w:jc w:val="right"/>
              <w:rPr>
                <w:rFonts w:eastAsia="Times New Roman"/>
                <w:lang w:eastAsia="en-US" w:val="en-US"/>
              </w:rPr>
            </w:pPr>
            <w:r>
              <w:rPr>
                <w:rFonts w:eastAsia="Times New Roman"/>
                <w:lang w:eastAsia="en-US" w:val="en-US"/>
              </w:rPr>
              <w:t>Poslovni broj: 5 St-613/17-4</w:t>
            </w:r>
          </w:p>
        </w:tc>
      </w:tr>
    </w:tbl>
    <w:p w:rsidRDefault="00621A78" w:rsidP="00621A78" w:rsidR="00621A78">
      <w:pPr>
        <w:rPr>
          <w:rFonts w:eastAsia="Times New Roman"/>
          <w:b/>
        </w:rPr>
      </w:pPr>
    </w:p>
    <w:p w:rsidRDefault="00621A78" w:rsidP="00621A78" w:rsidR="00621A78">
      <w:pPr>
        <w:rPr>
          <w:rFonts w:eastAsia="Times New Roman"/>
          <w:b/>
        </w:rPr>
      </w:pPr>
    </w:p>
    <w:p w:rsidRDefault="00621A78" w:rsidP="00621A78" w:rsidR="00621A78">
      <w:pPr>
        <w:rPr>
          <w:rFonts w:eastAsiaTheme="minorHAnsi"/>
          <w:bCs/>
          <w:lang w:eastAsia="en-US"/>
        </w:rPr>
      </w:pPr>
    </w:p>
    <w:p w:rsidRDefault="00621A78" w:rsidP="00621A78" w:rsidR="00621A78">
      <w:pPr>
        <w:spacing w:after="240"/>
        <w:jc w:val="center"/>
        <w:rPr>
          <w:rFonts w:eastAsiaTheme="minorHAnsi"/>
          <w:lang w:eastAsia="en-US"/>
        </w:rPr>
      </w:pPr>
      <w:r>
        <w:rPr>
          <w:rFonts w:eastAsiaTheme="minorHAnsi"/>
          <w:lang w:eastAsia="en-US"/>
        </w:rPr>
        <w:t xml:space="preserve">U    I M E    R E P U B L I K E     H R V A T S K E </w:t>
      </w:r>
    </w:p>
    <w:p w:rsidRDefault="00621A78" w:rsidP="00621A78" w:rsidR="00621A78">
      <w:pPr>
        <w:spacing w:after="240"/>
        <w:jc w:val="center"/>
        <w:rPr>
          <w:rFonts w:eastAsiaTheme="minorHAnsi"/>
          <w:lang w:eastAsia="en-US"/>
        </w:rPr>
      </w:pPr>
      <w:r>
        <w:rPr>
          <w:rFonts w:eastAsiaTheme="minorHAnsi"/>
          <w:lang w:eastAsia="en-US"/>
        </w:rPr>
        <w:t>R J E Š E NJ E</w:t>
      </w:r>
    </w:p>
    <w:p w:rsidRDefault="00621A78" w:rsidP="00621A78" w:rsidR="00621A78">
      <w:pPr>
        <w:spacing w:after="240"/>
        <w:jc w:val="center"/>
        <w:rPr>
          <w:rFonts w:eastAsiaTheme="minorHAnsi"/>
          <w:lang w:eastAsia="en-US"/>
        </w:rPr>
      </w:pPr>
    </w:p>
    <w:p w:rsidRDefault="00621A78" w:rsidP="00621A78" w:rsidR="00621A78">
      <w:pPr>
        <w:ind w:firstLine="708"/>
        <w:jc w:val="both"/>
        <w:rPr>
          <w:rFonts w:eastAsiaTheme="minorHAnsi"/>
          <w:lang w:eastAsia="en-US"/>
        </w:rPr>
      </w:pPr>
      <w:r>
        <w:rPr>
          <w:rFonts w:eastAsiaTheme="minorHAnsi"/>
          <w:lang w:eastAsia="en-US"/>
        </w:rPr>
        <w:t>Trgovački sud u Varaždinu, po sucu toga suda Kseniji Flack-Makitan, kao sucu u stečajnom predmetu povodom zahtjeva predlagatelja Financijske agencije, OIB 85821130368, Regionalni centar Zagreb, Podružnica Varaždin, za pokretanje skraćenog stečajnog postupka protiv dužnika ANĐELKA j.d.o.o., OIB 92414882124, Pesek 13 (Grad Križevci), 5. veljače  2018.</w:t>
      </w:r>
    </w:p>
    <w:p w:rsidRDefault="00621A78" w:rsidP="00621A78" w:rsidR="00621A78">
      <w:pPr>
        <w:ind w:firstLine="708"/>
        <w:jc w:val="both"/>
        <w:rPr>
          <w:rFonts w:eastAsiaTheme="minorHAnsi"/>
          <w:lang w:eastAsia="en-US"/>
        </w:rPr>
      </w:pPr>
    </w:p>
    <w:p w:rsidRDefault="00621A78" w:rsidP="00621A78" w:rsidR="00621A78">
      <w:pPr>
        <w:spacing w:after="240"/>
        <w:jc w:val="center"/>
        <w:rPr>
          <w:rFonts w:eastAsiaTheme="minorHAnsi"/>
          <w:lang w:eastAsia="en-US"/>
        </w:rPr>
      </w:pPr>
      <w:r>
        <w:rPr>
          <w:rFonts w:eastAsiaTheme="minorHAnsi"/>
          <w:lang w:eastAsia="en-US"/>
        </w:rPr>
        <w:t>r i j e š i o    j e</w:t>
      </w:r>
    </w:p>
    <w:p w:rsidRDefault="00621A78" w:rsidP="00621A78" w:rsidR="00621A78">
      <w:pPr>
        <w:spacing w:after="240"/>
        <w:jc w:val="center"/>
        <w:rPr>
          <w:rFonts w:eastAsiaTheme="minorHAnsi"/>
          <w:lang w:eastAsia="en-US"/>
        </w:rPr>
      </w:pPr>
    </w:p>
    <w:p w:rsidRDefault="00621A78" w:rsidP="00621A78" w:rsidR="00621A78" w:rsidRPr="00621A78">
      <w:pPr>
        <w:numPr>
          <w:ilvl w:val="0"/>
          <w:numId w:val="1"/>
        </w:numPr>
        <w:spacing w:after="240"/>
        <w:ind w:hanging="708" w:left="1134"/>
        <w:contextualSpacing/>
        <w:jc w:val="both"/>
        <w:rPr>
          <w:rFonts w:eastAsia="Times New Roman"/>
        </w:rPr>
      </w:pPr>
      <w:r w:rsidRPr="00621A78">
        <w:rPr>
          <w:rFonts w:eastAsia="Times New Roman"/>
        </w:rPr>
        <w:t xml:space="preserve">Otvara se i zaključuje skraćeni stečajni postupak nad stečajnim dužnikom </w:t>
      </w:r>
      <w:r>
        <w:rPr>
          <w:rFonts w:eastAsiaTheme="minorHAnsi"/>
          <w:lang w:eastAsia="en-US"/>
        </w:rPr>
        <w:t>ANĐELKA j.d.o.o., OIB 92414882124, Pesek 13.</w:t>
      </w:r>
    </w:p>
    <w:p w:rsidRDefault="00621A78" w:rsidP="00621A78" w:rsidR="00621A78" w:rsidRPr="00621A78">
      <w:pPr>
        <w:spacing w:after="240"/>
        <w:ind w:left="426"/>
        <w:contextualSpacing/>
        <w:jc w:val="both"/>
        <w:rPr>
          <w:rFonts w:eastAsia="Times New Roman"/>
        </w:rPr>
      </w:pPr>
    </w:p>
    <w:p w:rsidRDefault="00621A78" w:rsidP="00621A78" w:rsidR="00621A78">
      <w:pPr>
        <w:numPr>
          <w:ilvl w:val="0"/>
          <w:numId w:val="1"/>
        </w:numPr>
        <w:spacing w:after="240"/>
        <w:contextualSpacing/>
        <w:jc w:val="both"/>
        <w:rPr>
          <w:rFonts w:eastAsia="Times New Roman"/>
        </w:rPr>
      </w:pPr>
      <w:r>
        <w:rPr>
          <w:rFonts w:eastAsia="Times New Roman"/>
        </w:rPr>
        <w:t>Za stečajnog upravitelja imenuje se Irena Pikija, OIB 10075192446, iz Varaždina, Trakošćanska 18.</w:t>
      </w:r>
    </w:p>
    <w:p w:rsidRDefault="00621A78" w:rsidP="00621A78" w:rsidR="00621A78">
      <w:pPr>
        <w:tabs>
          <w:tab w:pos="851" w:val="left"/>
        </w:tabs>
        <w:ind w:firstLine="567" w:left="1080"/>
        <w:jc w:val="both"/>
        <w:rPr>
          <w:rFonts w:eastAsia="Times New Roman"/>
        </w:rPr>
      </w:pPr>
    </w:p>
    <w:p w:rsidRDefault="00621A78" w:rsidP="00621A78" w:rsidR="00621A78">
      <w:pPr>
        <w:numPr>
          <w:ilvl w:val="0"/>
          <w:numId w:val="1"/>
        </w:numPr>
        <w:spacing w:after="240"/>
        <w:contextualSpacing/>
        <w:jc w:val="both"/>
        <w:rPr>
          <w:rFonts w:eastAsia="Times New Roman"/>
        </w:rPr>
      </w:pPr>
      <w:r>
        <w:rPr>
          <w:rFonts w:eastAsia="Times New Roman"/>
        </w:rPr>
        <w:t>Ovo rješenje objaviti će se na mrežnoj stranici e-Oglasna ploča suda.</w:t>
      </w:r>
    </w:p>
    <w:p w:rsidRDefault="00621A78" w:rsidP="00621A78" w:rsidR="00621A78">
      <w:pPr>
        <w:tabs>
          <w:tab w:pos="851" w:val="left"/>
        </w:tabs>
        <w:ind w:firstLine="567" w:left="1080"/>
        <w:jc w:val="both"/>
        <w:rPr>
          <w:rFonts w:eastAsia="Times New Roman"/>
        </w:rPr>
      </w:pPr>
    </w:p>
    <w:p w:rsidRDefault="00621A78" w:rsidP="00621A78" w:rsidR="00621A78">
      <w:pPr>
        <w:numPr>
          <w:ilvl w:val="0"/>
          <w:numId w:val="1"/>
        </w:numPr>
        <w:spacing w:after="240"/>
        <w:contextualSpacing/>
        <w:jc w:val="both"/>
        <w:rPr>
          <w:rFonts w:eastAsia="Times New Roman"/>
        </w:rPr>
      </w:pPr>
      <w:r>
        <w:rPr>
          <w:rFonts w:eastAsia="Times New Roman"/>
        </w:rPr>
        <w:t>Nakon pravomoćnosti ovoga rješenja stečajni dužnik će biti brisan iz sudskog registra.</w:t>
      </w:r>
    </w:p>
    <w:p w:rsidRDefault="00621A78" w:rsidP="00621A78" w:rsidR="00621A78">
      <w:pPr>
        <w:spacing w:after="240"/>
        <w:jc w:val="center"/>
        <w:rPr>
          <w:rFonts w:eastAsiaTheme="minorHAnsi"/>
          <w:lang w:eastAsia="en-US"/>
        </w:rPr>
      </w:pPr>
    </w:p>
    <w:p w:rsidRDefault="00621A78" w:rsidP="00621A78" w:rsidR="00621A78">
      <w:pPr>
        <w:spacing w:after="240"/>
        <w:jc w:val="center"/>
        <w:rPr>
          <w:rFonts w:eastAsiaTheme="minorHAnsi"/>
          <w:lang w:eastAsia="en-US"/>
        </w:rPr>
      </w:pPr>
      <w:r>
        <w:rPr>
          <w:rFonts w:eastAsiaTheme="minorHAnsi"/>
          <w:lang w:eastAsia="en-US"/>
        </w:rPr>
        <w:t>Obrazloženje</w:t>
      </w:r>
    </w:p>
    <w:p w:rsidRDefault="00621A78" w:rsidP="00621A78" w:rsidR="00621A78">
      <w:pPr>
        <w:ind w:firstLine="708"/>
        <w:jc w:val="both"/>
        <w:rPr>
          <w:rFonts w:eastAsiaTheme="minorHAnsi"/>
          <w:lang w:eastAsia="en-US"/>
        </w:rPr>
      </w:pPr>
      <w:r>
        <w:rPr>
          <w:rFonts w:eastAsiaTheme="minorHAnsi"/>
          <w:lang w:eastAsia="en-US"/>
        </w:rPr>
        <w:t>Financijska agencija podnijela je 29. studenoga 2017. zahtjev za pokretanje skraćenog stečajnog postupka nad dužnikom navedenim u izreci, pa kako su za to bile ispunjene pretpostavke iz čl. 428. Stečajnog zakona (''Narodne novine'' broj 71/15 i 104/17 - dalje SZ-a), sud je, primjenom čl. 430 i 431. SZ-a, 13. listopada 2017. objavio oglas na mrežnoj stranici e-Oglasna ploča suda,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w:t>
      </w:r>
    </w:p>
    <w:p w:rsidRDefault="00621A78" w:rsidP="00621A78" w:rsidR="00621A78">
      <w:pPr>
        <w:rPr>
          <w:rFonts w:eastAsiaTheme="minorHAnsi"/>
          <w:lang w:eastAsia="en-US"/>
        </w:rPr>
      </w:pPr>
    </w:p>
    <w:p w:rsidRDefault="00621A78" w:rsidP="00621A78" w:rsidR="00621A78">
      <w:pPr>
        <w:jc w:val="both"/>
        <w:rPr>
          <w:rFonts w:eastAsiaTheme="minorHAnsi"/>
          <w:lang w:eastAsia="en-US"/>
        </w:rPr>
      </w:pPr>
      <w:r>
        <w:rPr>
          <w:rFonts w:eastAsiaTheme="minorHAnsi"/>
          <w:lang w:eastAsia="en-US"/>
        </w:rPr>
        <w:tab/>
        <w:t xml:space="preserve">Kako osoba ovlaštena za zastupanje pravne osobe u roku od petnaest dana nije podnijela javnobilježnički ovjerovljeni prokazni popis imovine i obveza dužnika te kako u </w:t>
      </w:r>
      <w:r>
        <w:rPr>
          <w:rFonts w:eastAsiaTheme="minorHAnsi"/>
          <w:lang w:eastAsia="en-US"/>
        </w:rPr>
        <w:lastRenderedPageBreak/>
        <w:t>roku od četrdeset pet dana nijedan vjerovnik nije predložio otvaranje stečajnoga postupka i nije predujmio sredstva za pokriće troškova toga postupka, sud je primjenom čl. 431. i 432. SZ-a odlučio kao u izreci ovog rješenja.</w:t>
      </w:r>
    </w:p>
    <w:p w:rsidRDefault="00621A78" w:rsidP="00621A78" w:rsidR="00621A78">
      <w:pPr>
        <w:jc w:val="both"/>
        <w:rPr>
          <w:rFonts w:eastAsiaTheme="minorHAnsi"/>
          <w:lang w:eastAsia="en-US"/>
        </w:rPr>
      </w:pPr>
    </w:p>
    <w:p w:rsidRDefault="00621A78" w:rsidP="00621A78" w:rsidR="00621A78">
      <w:pPr>
        <w:spacing w:after="240"/>
        <w:jc w:val="center"/>
        <w:rPr>
          <w:rFonts w:eastAsiaTheme="minorHAnsi"/>
          <w:lang w:eastAsia="en-US"/>
        </w:rPr>
      </w:pPr>
      <w:r>
        <w:rPr>
          <w:rFonts w:eastAsiaTheme="minorHAnsi"/>
          <w:lang w:eastAsia="en-US"/>
        </w:rPr>
        <w:t>U Varaždinu 5. veljače 2018.</w:t>
      </w:r>
    </w:p>
    <w:p w:rsidRDefault="00621A78" w:rsidP="00621A78" w:rsidR="00621A78">
      <w:pPr>
        <w:ind w:left="4248"/>
        <w:jc w:val="center"/>
        <w:rPr>
          <w:lang w:eastAsia="en-US"/>
        </w:rPr>
      </w:pPr>
      <w:r>
        <w:rPr>
          <w:lang w:eastAsia="en-US"/>
        </w:rPr>
        <w:t>Sudac:</w:t>
      </w:r>
    </w:p>
    <w:p w:rsidRDefault="00621A78" w:rsidP="00621A78" w:rsidR="00621A78">
      <w:pPr>
        <w:ind w:left="4248"/>
        <w:jc w:val="center"/>
        <w:rPr>
          <w:lang w:eastAsia="en-US"/>
        </w:rPr>
      </w:pPr>
    </w:p>
    <w:p w:rsidRDefault="00621A78" w:rsidP="00621A78" w:rsidR="00621A78">
      <w:pPr>
        <w:ind w:left="4248"/>
        <w:jc w:val="center"/>
        <w:rPr>
          <w:lang w:eastAsia="en-US"/>
        </w:rPr>
      </w:pPr>
    </w:p>
    <w:p w:rsidRDefault="00621A78" w:rsidP="00621A78" w:rsidR="00621A78">
      <w:pPr>
        <w:ind w:left="4248"/>
        <w:jc w:val="center"/>
        <w:rPr>
          <w:lang w:eastAsia="en-US"/>
        </w:rPr>
      </w:pPr>
      <w:r>
        <w:rPr>
          <w:lang w:eastAsia="en-US"/>
        </w:rPr>
        <w:t>Ksenija Flack-Makitan v. r.</w:t>
      </w:r>
    </w:p>
    <w:p w:rsidRDefault="00621A78" w:rsidP="00621A78" w:rsidR="00621A78">
      <w:pPr>
        <w:ind w:left="4248"/>
        <w:jc w:val="center"/>
        <w:rPr>
          <w:lang w:eastAsia="en-US"/>
        </w:rPr>
      </w:pPr>
    </w:p>
    <w:p w:rsidRDefault="00621A78" w:rsidP="00621A78" w:rsidR="00621A78">
      <w:pPr>
        <w:jc w:val="both"/>
        <w:rPr>
          <w:rFonts w:cstheme="minorBidi" w:eastAsiaTheme="minorHAnsi"/>
          <w:lang w:eastAsia="en-US"/>
        </w:rPr>
      </w:pPr>
      <w:r>
        <w:rPr>
          <w:rFonts w:cstheme="minorBidi" w:eastAsiaTheme="minorHAnsi"/>
          <w:lang w:eastAsia="en-US"/>
        </w:rPr>
        <w:tab/>
        <w:t>Pouka o pravnom lijeku:</w:t>
      </w:r>
    </w:p>
    <w:p w:rsidRDefault="00621A78" w:rsidP="00621A78" w:rsidR="00621A78">
      <w:pPr>
        <w:jc w:val="both"/>
        <w:rPr>
          <w:rFonts w:cstheme="minorBidi" w:eastAsiaTheme="minorHAnsi"/>
          <w:lang w:eastAsia="en-US"/>
        </w:rPr>
      </w:pPr>
      <w:r>
        <w:rPr>
          <w:rFonts w:cstheme="minorBidi" w:eastAsiaTheme="minorHAnsi"/>
          <w:lang w:eastAsia="en-US"/>
        </w:rPr>
        <w:tab/>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621A78" w:rsidP="00621A78" w:rsidR="00621A78">
      <w:pPr>
        <w:jc w:val="both"/>
        <w:rPr>
          <w:rFonts w:cstheme="minorBidi" w:eastAsiaTheme="minorHAnsi"/>
          <w:lang w:eastAsia="en-US"/>
        </w:rPr>
      </w:pPr>
      <w:r>
        <w:rPr>
          <w:rFonts w:cstheme="minorBidi" w:eastAsiaTheme="minorHAnsi"/>
          <w:lang w:eastAsia="en-US"/>
        </w:rPr>
        <w:tab/>
        <w:t>Protiv točke I. rješenja žalbu može podnijeti osoba koja je bila zastupnik po zakonu dužnika pravne osobe do dana nastupanja pravnih posljedica otvaranja stečajnog postupka (čl. 128. st. 8. SZ-a).</w:t>
      </w:r>
    </w:p>
    <w:p w:rsidRDefault="00621A78" w:rsidP="00621A78" w:rsidR="00621A78">
      <w:pPr>
        <w:spacing w:after="240"/>
        <w:jc w:val="both"/>
        <w:rPr>
          <w:rFonts w:cstheme="minorBidi" w:eastAsiaTheme="minorHAnsi"/>
          <w:lang w:eastAsia="en-US"/>
        </w:rPr>
      </w:pPr>
    </w:p>
    <w:p w:rsidRDefault="00621A78" w:rsidP="00621A78" w:rsidR="00621A78">
      <w:pPr>
        <w:rPr>
          <w:rFonts w:eastAsiaTheme="minorHAnsi"/>
          <w:lang w:eastAsia="en-US"/>
        </w:rPr>
      </w:pPr>
      <w:r>
        <w:rPr>
          <w:rFonts w:eastAsiaTheme="minorHAnsi"/>
          <w:lang w:eastAsia="en-US"/>
        </w:rPr>
        <w:t>DNA:</w:t>
      </w:r>
    </w:p>
    <w:p w:rsidRDefault="00621A78" w:rsidP="00621A78" w:rsidR="00621A78">
      <w:pPr>
        <w:numPr>
          <w:ilvl w:val="0"/>
          <w:numId w:val="2"/>
        </w:numPr>
        <w:ind w:left="360"/>
        <w:contextualSpacing/>
        <w:rPr>
          <w:rFonts w:eastAsia="Times New Roman"/>
        </w:rPr>
      </w:pPr>
      <w:r>
        <w:rPr>
          <w:rFonts w:eastAsia="Times New Roman"/>
        </w:rPr>
        <w:t>Predlagatelju, Financijska agencija, Regionalni centar Zagreb, Podružnica Varaždin, 42000 Varaždin, Ul. Augusta Cesarca 2,</w:t>
      </w:r>
    </w:p>
    <w:p w:rsidRDefault="00621A78" w:rsidP="00621A78" w:rsidR="00621A78">
      <w:pPr>
        <w:numPr>
          <w:ilvl w:val="0"/>
          <w:numId w:val="2"/>
        </w:numPr>
        <w:ind w:left="360"/>
        <w:jc w:val="both"/>
        <w:rPr>
          <w:rFonts w:eastAsiaTheme="minorHAnsi"/>
          <w:lang w:eastAsia="en-US"/>
        </w:rPr>
      </w:pPr>
      <w:r>
        <w:rPr>
          <w:rFonts w:eastAsiaTheme="minorHAnsi"/>
          <w:lang w:eastAsia="en-US"/>
        </w:rPr>
        <w:t>Ministarstvo financija, Porezna uprava, Područni ured Koprivnica, 48000 Koprivnica, Ulica Hrvatske državnosti 7</w:t>
      </w:r>
    </w:p>
    <w:p w:rsidRDefault="00621A78" w:rsidP="00621A78" w:rsidR="00621A78">
      <w:pPr>
        <w:numPr>
          <w:ilvl w:val="0"/>
          <w:numId w:val="2"/>
        </w:numPr>
        <w:ind w:left="360"/>
        <w:jc w:val="both"/>
        <w:rPr>
          <w:rFonts w:eastAsiaTheme="minorHAnsi"/>
          <w:lang w:eastAsia="en-US"/>
        </w:rPr>
      </w:pPr>
      <w:r>
        <w:rPr>
          <w:rFonts w:eastAsiaTheme="minorHAnsi"/>
          <w:lang w:eastAsia="en-US"/>
        </w:rPr>
        <w:t>Direktor dužnika, Anđelka Nemčić, 48260 Križevci, Pesek 13</w:t>
      </w:r>
    </w:p>
    <w:p w:rsidRDefault="00621A78" w:rsidP="00621A78" w:rsidR="00621A78">
      <w:pPr>
        <w:numPr>
          <w:ilvl w:val="0"/>
          <w:numId w:val="2"/>
        </w:numPr>
        <w:ind w:left="360"/>
        <w:contextualSpacing/>
        <w:rPr>
          <w:rFonts w:eastAsia="Times New Roman"/>
        </w:rPr>
      </w:pPr>
      <w:r>
        <w:rPr>
          <w:rFonts w:eastAsiaTheme="minorHAnsi"/>
          <w:lang w:eastAsia="en-US"/>
        </w:rPr>
        <w:t>Sudski registar, odmah i nakon pravomoćnosti</w:t>
      </w:r>
    </w:p>
    <w:p w:rsidRDefault="00621A78" w:rsidP="00621A78" w:rsidR="00621A78">
      <w:pPr>
        <w:numPr>
          <w:ilvl w:val="0"/>
          <w:numId w:val="2"/>
        </w:numPr>
        <w:ind w:left="360"/>
        <w:contextualSpacing/>
        <w:rPr>
          <w:rFonts w:eastAsia="Times New Roman"/>
        </w:rPr>
      </w:pPr>
      <w:r>
        <w:rPr>
          <w:rFonts w:eastAsia="Times New Roman"/>
        </w:rPr>
        <w:t>Stečajni upravitelj,</w:t>
      </w:r>
      <w:r>
        <w:rPr>
          <w:rFonts w:cstheme="minorBidi" w:eastAsiaTheme="minorHAnsi"/>
          <w:lang w:eastAsia="en-US"/>
        </w:rPr>
        <w:t xml:space="preserve"> Irena Pikija, 42000 Varaždin, Trakošćanska 18</w:t>
      </w:r>
    </w:p>
    <w:p w:rsidRDefault="00621A78" w:rsidP="00621A78" w:rsidR="00621A78">
      <w:pPr>
        <w:ind w:left="360"/>
        <w:jc w:val="both"/>
        <w:rPr>
          <w:rFonts w:eastAsiaTheme="minorHAnsi"/>
          <w:lang w:eastAsia="en-US"/>
        </w:rPr>
      </w:pPr>
    </w:p>
    <w:p w:rsidRDefault="00621A78" w:rsidP="00621A78" w:rsidR="00621A78">
      <w:pPr>
        <w:ind w:left="360"/>
        <w:contextualSpacing/>
        <w:rPr>
          <w:rFonts w:eastAsia="Times New Roman"/>
        </w:rPr>
      </w:pPr>
      <w:r>
        <w:rPr>
          <w:rFonts w:eastAsia="Times New Roman"/>
        </w:rPr>
        <w:t>e-Oglasna ploča kao dostava za:</w:t>
      </w:r>
    </w:p>
    <w:p w:rsidRDefault="00621A78" w:rsidP="00621A78" w:rsidR="00621A78">
      <w:pPr>
        <w:numPr>
          <w:ilvl w:val="0"/>
          <w:numId w:val="2"/>
        </w:numPr>
        <w:ind w:left="360"/>
        <w:contextualSpacing/>
        <w:rPr>
          <w:rFonts w:eastAsia="Times New Roman"/>
        </w:rPr>
      </w:pPr>
      <w:r>
        <w:rPr>
          <w:rFonts w:eastAsia="Times New Roman"/>
        </w:rPr>
        <w:t xml:space="preserve">Dužnik, ANĐELKA j.d.o.o., Križevci, Pesek 13     </w:t>
      </w:r>
    </w:p>
    <w:p w:rsidRDefault="00621A78" w:rsidP="00621A78" w:rsidR="00621A78">
      <w:pPr>
        <w:numPr>
          <w:ilvl w:val="0"/>
          <w:numId w:val="2"/>
        </w:numPr>
        <w:ind w:left="360"/>
        <w:jc w:val="both"/>
        <w:rPr>
          <w:rFonts w:eastAsiaTheme="minorHAnsi"/>
          <w:lang w:eastAsia="en-US"/>
        </w:rPr>
      </w:pPr>
      <w:r>
        <w:rPr>
          <w:rFonts w:eastAsiaTheme="minorHAnsi"/>
          <w:lang w:eastAsia="en-US"/>
        </w:rPr>
        <w:t>Županijsko državno odvjetništvo u Varaždinu, Varaždin, Braće Radić 2</w:t>
      </w:r>
    </w:p>
    <w:p w:rsidRDefault="00621A78" w:rsidP="00621A78" w:rsidR="00621A78">
      <w:pPr>
        <w:jc w:val="both"/>
        <w:rPr>
          <w:rFonts w:eastAsiaTheme="minorHAnsi"/>
          <w:lang w:eastAsia="en-US"/>
        </w:rPr>
      </w:pPr>
    </w:p>
    <w:p w:rsidRDefault="00621A78" w:rsidP="00621A78" w:rsidR="00621A78">
      <w:pPr>
        <w:jc w:val="both"/>
        <w:rPr>
          <w:rFonts w:eastAsiaTheme="minorHAnsi"/>
          <w:lang w:eastAsia="en-US"/>
        </w:rPr>
      </w:pPr>
    </w:p>
    <w:sectPr w:rsidSect="00AA34BB" w:rsidR="00621A78">
      <w:headerReference w:type="default" r:id="rId11"/>
      <w:pgSz w:code="9" w:h="16839" w:w="11907"/>
      <w:pgMar w:gutter="0" w:footer="1134" w:header="1134" w:left="1418" w:bottom="1276"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06A4" w:rsidP="00621A78" w:rsidR="004D06A4">
      <w:r>
        <w:separator/>
      </w:r>
    </w:p>
  </w:endnote>
  <w:endnote w:id="0" w:type="continuationSeparator">
    <w:p w:rsidRDefault="004D06A4" w:rsidP="00621A78" w:rsidR="004D06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06A4" w:rsidP="00621A78" w:rsidR="004D06A4">
      <w:r>
        <w:separator/>
      </w:r>
    </w:p>
  </w:footnote>
  <w:footnote w:id="0" w:type="continuationSeparator">
    <w:p w:rsidRDefault="004D06A4" w:rsidP="00621A78" w:rsidR="004D06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8195688"/>
      <w:docPartObj>
        <w:docPartGallery w:val="Page Numbers (Top of Page)"/>
        <w:docPartUnique/>
      </w:docPartObj>
    </w:sdtPr>
    <w:sdtEndPr/>
    <w:sdtContent>
      <w:p w:rsidRDefault="00621A78" w:rsidR="00621A78">
        <w:pPr>
          <w:pStyle w:val="Zaglavlje"/>
          <w:jc w:val="center"/>
        </w:pPr>
        <w:r>
          <w:fldChar w:fldCharType="begin"/>
        </w:r>
        <w:r>
          <w:instrText>PAGE   \* MERGEFORMAT</w:instrText>
        </w:r>
        <w:r>
          <w:fldChar w:fldCharType="separate"/>
        </w:r>
        <w:r w:rsidR="00846BB4">
          <w:rPr>
            <w:noProof/>
          </w:rPr>
          <w:t>2</w:t>
        </w:r>
        <w:r>
          <w:fldChar w:fldCharType="end"/>
        </w:r>
      </w:p>
      <w:p w:rsidRDefault="00621A78" w:rsidP="00621A78" w:rsidR="00621A78">
        <w:pPr>
          <w:pStyle w:val="Zaglavlje"/>
          <w:jc w:val="right"/>
        </w:pPr>
        <w:r>
          <w:t>Poslovni broj: 5 St-613/17-4</w:t>
        </w:r>
      </w:p>
    </w:sdtContent>
  </w:sdt>
  <w:p w:rsidRDefault="00621A78" w:rsidR="00621A7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E237D5"/>
    <w:multiLevelType w:val="hybridMultilevel"/>
    <w:tmpl w:val="04CA3412"/>
    <w:lvl w:tplc="F5FC7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C3D5984"/>
    <w:multiLevelType w:val="hybridMultilevel"/>
    <w:tmpl w:val="512803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1A78"/>
    <w:rsid w:val="00060278"/>
    <w:rsid w:val="00073FF9"/>
    <w:rsid w:val="001E6370"/>
    <w:rsid w:val="00212D26"/>
    <w:rsid w:val="00322513"/>
    <w:rsid w:val="00343B15"/>
    <w:rsid w:val="00444690"/>
    <w:rsid w:val="00464154"/>
    <w:rsid w:val="004D06A4"/>
    <w:rsid w:val="004D75F2"/>
    <w:rsid w:val="005130C6"/>
    <w:rsid w:val="005C74D5"/>
    <w:rsid w:val="00621A78"/>
    <w:rsid w:val="0074739E"/>
    <w:rsid w:val="00832BEE"/>
    <w:rsid w:val="00846BB4"/>
    <w:rsid w:val="008731D2"/>
    <w:rsid w:val="00873568"/>
    <w:rsid w:val="0095347A"/>
    <w:rsid w:val="009E7AFD"/>
    <w:rsid w:val="00AA34BB"/>
    <w:rsid w:val="00CD05B9"/>
    <w:rsid w:val="00D85CAD"/>
    <w:rsid w:val="00E94DC5"/>
    <w:rsid w:val="00F64B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sz w:val="24"/>
        <w:szCs w:val="24"/>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22513"/>
    <w:rPr>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21A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21A78"/>
    <w:rPr>
      <w:rFonts w:cs="Tahoma" w:hAnsi="Tahoma" w:ascii="Tahoma"/>
      <w:sz w:val="16"/>
      <w:szCs w:val="16"/>
      <w:lang w:eastAsia="hr-HR" w:val="hr-HR"/>
    </w:rPr>
  </w:style>
  <w:style w:styleId="Zaglavlje" w:type="paragraph">
    <w:name w:val="header"/>
    <w:basedOn w:val="Normal"/>
    <w:link w:val="ZaglavljeChar"/>
    <w:uiPriority w:val="99"/>
    <w:unhideWhenUsed/>
    <w:rsid w:val="00621A78"/>
    <w:pPr>
      <w:tabs>
        <w:tab w:pos="4536" w:val="center"/>
        <w:tab w:pos="9072" w:val="right"/>
      </w:tabs>
    </w:pPr>
  </w:style>
  <w:style w:customStyle="true" w:styleId="ZaglavljeChar" w:type="character">
    <w:name w:val="Zaglavlje Char"/>
    <w:basedOn w:val="Zadanifontodlomka"/>
    <w:link w:val="Zaglavlje"/>
    <w:uiPriority w:val="99"/>
    <w:rsid w:val="00621A78"/>
    <w:rPr>
      <w:lang w:eastAsia="hr-HR" w:val="hr-HR"/>
    </w:rPr>
  </w:style>
  <w:style w:styleId="Podnoje" w:type="paragraph">
    <w:name w:val="footer"/>
    <w:basedOn w:val="Normal"/>
    <w:link w:val="PodnojeChar"/>
    <w:uiPriority w:val="99"/>
    <w:unhideWhenUsed/>
    <w:rsid w:val="00621A78"/>
    <w:pPr>
      <w:tabs>
        <w:tab w:pos="4536" w:val="center"/>
        <w:tab w:pos="9072" w:val="right"/>
      </w:tabs>
    </w:pPr>
  </w:style>
  <w:style w:customStyle="true" w:styleId="PodnojeChar" w:type="character">
    <w:name w:val="Podnožje Char"/>
    <w:basedOn w:val="Zadanifontodlomka"/>
    <w:link w:val="Podnoje"/>
    <w:uiPriority w:val="99"/>
    <w:rsid w:val="00621A78"/>
    <w:rPr>
      <w:lang w:eastAsia="hr-HR" w:val="hr-HR"/>
    </w:rPr>
  </w:style>
  <w:style w:styleId="Tekstrezerviranogmjesta" w:type="character">
    <w:name w:val="Placeholder Text"/>
    <w:basedOn w:val="Zadanifontodlomka"/>
    <w:uiPriority w:val="99"/>
    <w:semiHidden/>
    <w:rsid w:val="00444690"/>
    <w:rPr>
      <w:color w:val="808080"/>
      <w:bdr w:space="0" w:sz="0" w:color="auto" w:val="none"/>
      <w:shd w:fill="auto" w:color="auto" w:val="clear"/>
    </w:rPr>
  </w:style>
  <w:style w:customStyle="true" w:styleId="eSPISCCParagraphDefaultFont" w:type="character">
    <w:name w:val="eSPIS_CC_Paragraph Default Font"/>
    <w:basedOn w:val="Zadanifontodlomka"/>
    <w:rsid w:val="00444690"/>
    <w:rPr>
      <w:rFonts w:cs="Times New Roman" w:eastAsia="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444690"/>
    <w:rPr>
      <w:rFonts w:eastAsia="Times New Roman"/>
      <w:bdr w:space="0" w:sz="0" w:color="auto" w:val="none"/>
      <w:shd w:fill="FFFFCC" w:color="auto" w:val="clear"/>
      <w:lang w:eastAsia="en-US" w:val="hr-HR"/>
    </w:rPr>
  </w:style>
  <w:style w:customStyle="true" w:styleId="PozadinaSvijetloCrvena" w:type="character">
    <w:name w:val="Pozadina_SvijetloCrvena"/>
    <w:basedOn w:val="eSPISCCParagraphDefaultFont"/>
    <w:rsid w:val="00444690"/>
    <w:rPr>
      <w:rFonts w:cs="Times New Roman" w:eastAsia="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44690"/>
    <w:rPr>
      <w:rFonts w:cs="Times New Roman" w:eastAsia="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sz w:val="24"/>
        <w:szCs w:val="24"/>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22513"/>
    <w:rPr>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21A78"/>
    <w:rPr>
      <w:rFonts w:ascii="Tahoma" w:cs="Tahoma" w:hAnsi="Tahoma"/>
      <w:sz w:val="16"/>
      <w:szCs w:val="16"/>
    </w:rPr>
  </w:style>
  <w:style w:customStyle="1" w:styleId="TekstbaloniaChar" w:type="character">
    <w:name w:val="Tekst balončića Char"/>
    <w:basedOn w:val="Zadanifontodlomka"/>
    <w:link w:val="Tekstbalonia"/>
    <w:uiPriority w:val="99"/>
    <w:semiHidden/>
    <w:rsid w:val="00621A78"/>
    <w:rPr>
      <w:rFonts w:ascii="Tahoma" w:cs="Tahoma" w:hAnsi="Tahoma"/>
      <w:sz w:val="16"/>
      <w:szCs w:val="16"/>
      <w:lang w:eastAsia="hr-HR" w:val="hr-HR"/>
    </w:rPr>
  </w:style>
  <w:style w:styleId="Zaglavlje" w:type="paragraph">
    <w:name w:val="header"/>
    <w:basedOn w:val="Normal"/>
    <w:link w:val="ZaglavljeChar"/>
    <w:uiPriority w:val="99"/>
    <w:unhideWhenUsed/>
    <w:rsid w:val="00621A78"/>
    <w:pPr>
      <w:tabs>
        <w:tab w:pos="4536" w:val="center"/>
        <w:tab w:pos="9072" w:val="right"/>
      </w:tabs>
    </w:pPr>
  </w:style>
  <w:style w:customStyle="1" w:styleId="ZaglavljeChar" w:type="character">
    <w:name w:val="Zaglavlje Char"/>
    <w:basedOn w:val="Zadanifontodlomka"/>
    <w:link w:val="Zaglavlje"/>
    <w:uiPriority w:val="99"/>
    <w:rsid w:val="00621A78"/>
    <w:rPr>
      <w:lang w:eastAsia="hr-HR" w:val="hr-HR"/>
    </w:rPr>
  </w:style>
  <w:style w:styleId="Podnoje" w:type="paragraph">
    <w:name w:val="footer"/>
    <w:basedOn w:val="Normal"/>
    <w:link w:val="PodnojeChar"/>
    <w:uiPriority w:val="99"/>
    <w:unhideWhenUsed/>
    <w:rsid w:val="00621A78"/>
    <w:pPr>
      <w:tabs>
        <w:tab w:pos="4536" w:val="center"/>
        <w:tab w:pos="9072" w:val="right"/>
      </w:tabs>
    </w:pPr>
  </w:style>
  <w:style w:customStyle="1" w:styleId="PodnojeChar" w:type="character">
    <w:name w:val="Podnožje Char"/>
    <w:basedOn w:val="Zadanifontodlomka"/>
    <w:link w:val="Podnoje"/>
    <w:uiPriority w:val="99"/>
    <w:rsid w:val="00621A78"/>
    <w:rPr>
      <w:lang w:eastAsia="hr-HR" w:val="hr-HR"/>
    </w:rPr>
  </w:style>
  <w:style w:styleId="Tekstrezerviranogmjesta" w:type="character">
    <w:name w:val="Placeholder Text"/>
    <w:basedOn w:val="Zadanifontodlomka"/>
    <w:uiPriority w:val="99"/>
    <w:semiHidden/>
    <w:rsid w:val="00444690"/>
    <w:rPr>
      <w:color w:val="808080"/>
      <w:bdr w:color="auto" w:space="0" w:sz="0" w:val="none"/>
      <w:shd w:color="auto" w:fill="auto" w:val="clear"/>
    </w:rPr>
  </w:style>
  <w:style w:customStyle="1" w:styleId="eSPISCCParagraphDefaultFont" w:type="character">
    <w:name w:val="eSPIS_CC_Paragraph Default Font"/>
    <w:basedOn w:val="Zadanifontodlomka"/>
    <w:rsid w:val="00444690"/>
    <w:rPr>
      <w:rFonts w:ascii="Times New Roman" w:cs="Times New Roman" w:eastAsia="Times New Roman"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444690"/>
    <w:rPr>
      <w:rFonts w:eastAsia="Times New Roman"/>
      <w:bdr w:color="auto" w:space="0" w:sz="0" w:val="none"/>
      <w:shd w:color="auto" w:fill="FFFFCC" w:val="clear"/>
      <w:lang w:eastAsia="en-US" w:val="hr-HR"/>
    </w:rPr>
  </w:style>
  <w:style w:customStyle="1" w:styleId="PozadinaSvijetloCrvena" w:type="character">
    <w:name w:val="Pozadina_SvijetloCrvena"/>
    <w:basedOn w:val="eSPISCCParagraphDefaultFont"/>
    <w:rsid w:val="00444690"/>
    <w:rPr>
      <w:rFonts w:ascii="Times New Roman" w:cs="Times New Roman" w:eastAsia="Times New Roman"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44690"/>
    <w:rPr>
      <w:rFonts w:ascii="Times New Roman" w:cs="Times New Roman" w:eastAsia="Times New Roman"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16812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St-613/2017-4</izvorni_sadrzaj>
    <derivirana_varijabla naziv="DomainObject.Oznaka_1">St-613/2017-4</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2017.</izvorni_sadrzaj>
    <derivirana_varijabla naziv="DomainObject.Predmet.DatumOsnivanja_1">30.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veljače 2018.</izvorni_sadrzaj>
    <derivirana_varijabla naziv="DomainObject.Predmet.DatumRjesavanja_1">5.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St-613/2017</izvorni_sadrzaj>
    <derivirana_varijabla naziv="DomainObject.Predmet.OznakaBroj_1">St-613/2017</derivirana_varijabla>
  </DomainObject.Predmet.OznakaBroj>
  <DomainObject.Predmet.OznakaBrojOptuznogAkta>
    <izvorni_sadrzaj/>
    <derivirana_varijabla naziv="DomainObject.Predmet.OznakaBrojOptuznogAkta_1"/>
  </DomainObject.Predmet.OznakaBrojOptuznogAkta>
  <DomainObject.Predmet.PredmetRijesio.Ime>
    <izvorni_sadrzaj>Ksenija</izvorni_sadrzaj>
    <derivirana_varijabla naziv="DomainObject.Predmet.PredmetRijesio.Ime_1">Ksenija</derivirana_varijabla>
  </DomainObject.Predmet.PredmetRijesio.Ime>
  <DomainObject.Predmet.PredmetRijesio.Oib>
    <izvorni_sadrzaj>13927245191</izvorni_sadrzaj>
    <derivirana_varijabla naziv="DomainObject.Predmet.PredmetRijesio.Oib_1">13927245191</derivirana_varijabla>
  </DomainObject.Predmet.PredmetRijesio.Oib>
  <DomainObject.Predmet.PredmetRijesio.Prezime>
    <izvorni_sadrzaj>Flack-Makitan</izvorni_sadrzaj>
    <derivirana_varijabla naziv="DomainObject.Predmet.PredmetRijesio.Prezime_1">Flack-Makitan</derivirana_varijabla>
  </DomainObject.Predmet.PredmetRijesio.Prezime>
  <DomainObject.Predmet.PrimjedbaSuca>
    <izvorni_sadrzaj/>
    <derivirana_varijabla naziv="DomainObject.Predmet.PrimjedbaSuca_1"/>
  </DomainObject.Predmet.PrimjedbaSuca>
  <DomainObject.Predmet.ProtustrankaFormated>
    <izvorni_sadrzaj>  ANĐELKA jednostavno društvo s ograničenom odgovornošću za ugostiteljstvo i  trgovinu zastupanog po punomoćniku Anđelka Nemčić</izvorni_sadrzaj>
    <derivirana_varijabla naziv="DomainObject.Predmet.ProtustrankaFormated_1">  ANĐELKA jednostavno društvo s ograničenom odgovornošću za ugostiteljstvo i  trgovinu zastupanog po punomoćniku Anđelka Nemčić</derivirana_varijabla>
  </DomainObject.Predmet.ProtustrankaFormated>
  <DomainObject.Predmet.ProtustrankaFormatedOIB>
    <izvorni_sadrzaj>  ANĐELKA jednostavno društvo s ograničenom odgovornošću za ugostiteljstvo i  trgovinu, OIB 92414882124 zastupanog po punomoćniku Anđelka Nemčić</izvorni_sadrzaj>
    <derivirana_varijabla naziv="DomainObject.Predmet.ProtustrankaFormatedOIB_1">  ANĐELKA jednostavno društvo s ograničenom odgovornošću za ugostiteljstvo i  trgovinu, OIB 92414882124 zastupanog po punomoćniku Anđelka Nemčić</derivirana_varijabla>
  </DomainObject.Predmet.ProtustrankaFormatedOIB>
  <DomainObject.Predmet.ProtustrankaFormatedWithAdress>
    <izvorni_sadrzaj> ANĐELKA jednostavno društvo s ograničenom odgovornošću za ugostiteljstvo i  trgovinu, Pesek 13, 48260 Pesek zastupanog po punomoćniku Anđelka Nemčić</izvorni_sadrzaj>
    <derivirana_varijabla naziv="DomainObject.Predmet.ProtustrankaFormatedWithAdress_1"> ANĐELKA jednostavno društvo s ograničenom odgovornošću za ugostiteljstvo i  trgovinu, Pesek 13, 48260 Pesek zastupanog po punomoćniku Anđelka Nemčić</derivirana_varijabla>
  </DomainObject.Predmet.ProtustrankaFormatedWithAdress>
  <DomainObject.Predmet.ProtustrankaFormatedWithAdressOIB>
    <izvorni_sadrzaj> ANĐELKA jednostavno društvo s ograničenom odgovornošću za ugostiteljstvo i  trgovinu, OIB 92414882124, Pesek 13, 48260 Pesek zastupanog po punomoćniku Anđelka Nemčić</izvorni_sadrzaj>
    <derivirana_varijabla naziv="DomainObject.Predmet.ProtustrankaFormatedWithAdressOIB_1"> ANĐELKA jednostavno društvo s ograničenom odgovornošću za ugostiteljstvo i  trgovinu, OIB 92414882124, Pesek 13, 48260 Pesek zastupanog po punomoćniku Anđelka Nemčić</derivirana_varijabla>
  </DomainObject.Predmet.ProtustrankaFormatedWithAdressOIB>
  <DomainObject.Predmet.ProtustrankaWithAdress>
    <izvorni_sadrzaj>ANĐELKA jednostavno društvo s ograničenom odgovornošću za ugostiteljstvo i  trgovinu Pesek 13, 48260 Pesek</izvorni_sadrzaj>
    <derivirana_varijabla naziv="DomainObject.Predmet.ProtustrankaWithAdress_1">ANĐELKA jednostavno društvo s ograničenom odgovornošću za ugostiteljstvo i  trgovinu Pesek 13, 48260 Pesek</derivirana_varijabla>
  </DomainObject.Predmet.ProtustrankaWithAdress>
  <DomainObject.Predmet.ProtustrankaWithAdressOIB>
    <izvorni_sadrzaj>ANĐELKA jednostavno društvo s ograničenom odgovornošću za ugostiteljstvo i  trgovinu, OIB 92414882124, Pesek 13, 48260 Pesek</izvorni_sadrzaj>
    <derivirana_varijabla naziv="DomainObject.Predmet.ProtustrankaWithAdressOIB_1">ANĐELKA jednostavno društvo s ograničenom odgovornošću za ugostiteljstvo i  trgovinu, OIB 92414882124, Pesek 13, 48260 Pesek</derivirana_varijabla>
  </DomainObject.Predmet.ProtustrankaWithAdressOIB>
  <DomainObject.Predmet.ProtustrankaNazivFormated>
    <izvorni_sadrzaj>ANĐELKA jednostavno društvo s ograničenom odgovornošću za ugostiteljstvo i  trgovinu</izvorni_sadrzaj>
    <derivirana_varijabla naziv="DomainObject.Predmet.ProtustrankaNazivFormated_1">ANĐELKA jednostavno društvo s ograničenom odgovornošću za ugostiteljstvo i  trgovinu</derivirana_varijabla>
  </DomainObject.Predmet.ProtustrankaNazivFormated>
  <DomainObject.Predmet.ProtustrankaNazivFormatedOIB>
    <izvorni_sadrzaj>ANĐELKA jednostavno društvo s ograničenom odgovornošću za ugostiteljstvo i  trgovinu, OIB 92414882124</izvorni_sadrzaj>
    <derivirana_varijabla naziv="DomainObject.Predmet.ProtustrankaNazivFormatedOIB_1">ANĐELKA jednostavno društvo s ograničenom odgovornošću za ugostiteljstvo i  trgovinu, OIB 92414882124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51926.59</izvorni_sadrzaj>
    <derivirana_varijabla naziv="DomainObject.Predmet.TrenutnaVrijednost_1">51926.59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ANĐELKA jednostavno društvo s ograničenom odgovornošću za ugostiteljstvo i  trgovinu zastupanog po punomoćniku Anđelka Nemčić</item>
    </izvorni_sadrzaj>
    <derivirana_varijabla naziv="DomainObject.Predmet.ProtuStrankaListFormated_1">
      <item>ANĐELKA jednostavno društvo s ograničenom odgovornošću za ugostiteljstvo i  trgovinu zastupanog po punomoćniku Anđelka Nemčić</item>
    </derivirana_varijabla>
  </DomainObject.Predmet.ProtuStrankaListFormated>
  <DomainObject.Predmet.ProtuStrankaListFormatedOIB>
    <izvorni_sadrzaj>
      <item>ANĐELKA jednostavno društvo s ograničenom odgovornošću za ugostiteljstvo i  trgovinu, OIB 92414882124 zastupanog po punomoćniku Anđelka Nemčić</item>
    </izvorni_sadrzaj>
    <derivirana_varijabla naziv="DomainObject.Predmet.ProtuStrankaListFormatedOIB_1">
      <item>ANĐELKA jednostavno društvo s ograničenom odgovornošću za ugostiteljstvo i  trgovinu, OIB 92414882124 zastupanog po punomoćniku Anđelka Nemčić</item>
    </derivirana_varijabla>
  </DomainObject.Predmet.ProtuStrankaListFormatedOIB>
  <DomainObject.Predmet.ProtuStrankaListFormatedWithAdress>
    <izvorni_sadrzaj>
      <item>ANĐELKA jednostavno društvo s ograničenom odgovornošću za ugostiteljstvo i  trgovinu, Pesek 13, 48260 Pesek zastupanog po punomoćniku Anđelka Nemčić</item>
    </izvorni_sadrzaj>
    <derivirana_varijabla naziv="DomainObject.Predmet.ProtuStrankaListFormatedWithAdress_1">
      <item>ANĐELKA jednostavno društvo s ograničenom odgovornošću za ugostiteljstvo i  trgovinu, Pesek 13, 48260 Pesek zastupanog po punomoćniku Anđelka Nemčić</item>
    </derivirana_varijabla>
  </DomainObject.Predmet.ProtuStrankaListFormatedWithAdress>
  <DomainObject.Predmet.ProtuStrankaListFormatedWithAdressOIB>
    <izvorni_sadrzaj>
      <item>ANĐELKA jednostavno društvo s ograničenom odgovornošću za ugostiteljstvo i  trgovinu, OIB 92414882124, Pesek 13, 48260 Pesek zastupanog po punomoćniku Anđelka Nemčić</item>
    </izvorni_sadrzaj>
    <derivirana_varijabla naziv="DomainObject.Predmet.ProtuStrankaListFormatedWithAdressOIB_1">
      <item>ANĐELKA jednostavno društvo s ograničenom odgovornošću za ugostiteljstvo i  trgovinu, OIB 92414882124, Pesek 13, 48260 Pesek zastupanog po punomoćniku Anđelka Nemčić</item>
    </derivirana_varijabla>
  </DomainObject.Predmet.ProtuStrankaListFormatedWithAdressOIB>
  <DomainObject.Predmet.ProtuStrankaListNazivFormated>
    <izvorni_sadrzaj>
      <item>ANĐELKA jednostavno društvo s ograničenom odgovornošću za ugostiteljstvo i  trgovinu</item>
    </izvorni_sadrzaj>
    <derivirana_varijabla naziv="DomainObject.Predmet.ProtuStrankaListNazivFormated_1">
      <item>ANĐELKA jednostavno društvo s ograničenom odgovornošću za ugostiteljstvo i  trgovinu</item>
    </derivirana_varijabla>
  </DomainObject.Predmet.ProtuStrankaListNazivFormated>
  <DomainObject.Predmet.ProtuStrankaListNazivFormatedOIB>
    <izvorni_sadrzaj>
      <item>ANĐELKA jednostavno društvo s ograničenom odgovornošću za ugostiteljstvo i  trgovinu, OIB 92414882124</item>
    </izvorni_sadrzaj>
    <derivirana_varijabla naziv="DomainObject.Predmet.ProtuStrankaListNazivFormatedOIB_1">
      <item>ANĐELKA jednostavno društvo s ograničenom odgovornošću za ugostiteljstvo i  trgovinu, OIB 92414882124</item>
    </derivirana_varijabla>
  </DomainObject.Predmet.ProtuStrankaListNazivFormatedOIB>
  <DomainObject.Predmet.OstaliListFormated>
    <izvorni_sadrzaj>
      <item>Sudski registar</item>
      <item>Anđelka Nemčić punomoćnik sudionika u postupku ANĐELKA jednostavno društvo s ograničenom odgovornošću za ugostiteljstvo i  trgovinu</item>
      <item>ŽDO u Varaždinu</item>
      <item>Porezna uprava - Područni ured Koprivnica</item>
    </izvorni_sadrzaj>
    <derivirana_varijabla naziv="DomainObject.Predmet.OstaliListFormated_1">
      <item>Sudski registar</item>
      <item>Anđelka Nemčić punomoćnik sudionika u postupku ANĐELKA jednostavno društvo s ograničenom odgovornošću za ugostiteljstvo i  trgovinu</item>
      <item>ŽDO u Varaždinu</item>
      <item>Porezna uprava - Područni ured Koprivnica</item>
    </derivirana_varijabla>
  </DomainObject.Predmet.OstaliListFormated>
  <DomainObject.Predmet.OstaliListFormatedOIB>
    <izvorni_sadrzaj>
      <item>Sudski registar</item>
      <item>Anđelka Nemčić, OIB 56840462972 punomoćnik sudionika u postupku ANĐELKA jednostavno društvo s ograničenom odgovornošću za ugostiteljstvo i  trgovinu</item>
      <item>ŽDO u Varaždinu</item>
      <item>Porezna uprava - Područni ured Koprivnica</item>
    </izvorni_sadrzaj>
    <derivirana_varijabla naziv="DomainObject.Predmet.OstaliListFormatedOIB_1">
      <item>Sudski registar</item>
      <item>Anđelka Nemčić, OIB 56840462972 punomoćnik sudionika u postupku ANĐELKA jednostavno društvo s ograničenom odgovornošću za ugostiteljstvo i  trgovinu</item>
      <item>ŽDO u Varaždinu</item>
      <item>Porezna uprava - Područni ured Koprivnica</item>
    </derivirana_varijabla>
  </DomainObject.Predmet.OstaliListFormatedOIB>
  <DomainObject.Predmet.OstaliListFormatedWithAdress>
    <izvorni_sadrzaj>
      <item>Sudski registar</item>
      <item>Anđelka Nemčić, Pesek 13, 48260 Pesek punomoćnik sudionika u postupku ANĐELKA jednostavno društvo s ograničenom odgovornošću za ugostiteljstvo i  trgovinu</item>
      <item>ŽDO u Varaždinu, Ul. braće Radić 2, 42000 Varaždin</item>
      <item>Porezna uprava - Područni ured Koprivnica, Ulica Hrvatske državnosti 7, 48000 Koprivnica</item>
    </izvorni_sadrzaj>
    <derivirana_varijabla naziv="DomainObject.Predmet.OstaliListFormatedWithAdress_1">
      <item>Sudski registar</item>
      <item>Anđelka Nemčić, Pesek 13, 48260 Pesek punomoćnik sudionika u postupku ANĐELKA jednostavno društvo s ograničenom odgovornošću za ugostiteljstvo i  trgovinu</item>
      <item>ŽDO u Varaždinu, Ul. braće Radić 2, 42000 Varaždin</item>
      <item>Porezna uprava - Područni ured Koprivnica, Ulica Hrvatske državnosti 7, 48000 Koprivnica</item>
    </derivirana_varijabla>
  </DomainObject.Predmet.OstaliListFormatedWithAdress>
  <DomainObject.Predmet.OstaliListFormatedWithAdressOIB>
    <izvorni_sadrzaj>
      <item>Sudski registar</item>
      <item>Anđelka Nemčić, OIB 56840462972, Pesek 13, 48260 Pesek punomoćnik sudionika u postupku ANĐELKA jednostavno društvo s ograničenom odgovornošću za ugostiteljstvo i  trgovinu</item>
      <item>ŽDO u Varaždinu, Ul. braće Radić 2, 42000 Varaždin</item>
      <item>Porezna uprava - Područni ured Koprivnica, Ulica Hrvatske državnosti 7, 48000 Koprivnica</item>
    </izvorni_sadrzaj>
    <derivirana_varijabla naziv="DomainObject.Predmet.OstaliListFormatedWithAdressOIB_1">
      <item>Sudski registar</item>
      <item>Anđelka Nemčić, OIB 56840462972, Pesek 13, 48260 Pesek punomoćnik sudionika u postupku ANĐELKA jednostavno društvo s ograničenom odgovornošću za ugostiteljstvo i  trgovinu</item>
      <item>ŽDO u Varaždinu, Ul. braće Radić 2, 42000 Varaždin</item>
      <item>Porezna uprava - Područni ured Koprivnica, Ulica Hrvatske državnosti 7, 48000 Koprivnica</item>
    </derivirana_varijabla>
  </DomainObject.Predmet.OstaliListFormatedWithAdressOIB>
  <DomainObject.Predmet.OstaliListNazivFormated>
    <izvorni_sadrzaj>
      <item>Sudski registar</item>
      <item>Anđelka Nemčić</item>
      <item>ŽDO u Varaždinu</item>
      <item>Porezna uprava - Područni ured Koprivnica</item>
    </izvorni_sadrzaj>
    <derivirana_varijabla naziv="DomainObject.Predmet.OstaliListNazivFormated_1">
      <item>Sudski registar</item>
      <item>Anđelka Nemčić</item>
      <item>ŽDO u Varaždinu</item>
      <item>Porezna uprava - Područni ured Koprivnica</item>
    </derivirana_varijabla>
  </DomainObject.Predmet.OstaliListNazivFormated>
  <DomainObject.Predmet.OstaliListNazivFormatedOIB>
    <izvorni_sadrzaj>
      <item>Sudski registar</item>
      <item>Anđelka Nemčić, OIB 56840462972</item>
      <item>ŽDO u Varaždinu</item>
      <item>Porezna uprava - Područni ured Koprivnica</item>
    </izvorni_sadrzaj>
    <derivirana_varijabla naziv="DomainObject.Predmet.OstaliListNazivFormatedOIB_1">
      <item>Sudski registar</item>
      <item>Anđelka Nemčić, OIB 56840462972</item>
      <item>ŽDO u Varaždinu</item>
      <item>Porezna uprava - Područni ured Koprivnica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St-613/2017-4</izvorni_sadrzaj>
    <derivirana_varijabla naziv="DomainObject.PoslovniBrojDokumenta_1">St-613/2017-4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ANĐELKA jednostavno društvo s ograničenom odgovornošću za ugostiteljstvo i  trgovinu</izvorni_sadrzaj>
    <derivirana_varijabla naziv="DomainObject.Predmet.ProtustrankaIDrugi_1">ANĐELKA jednostavno društvo s ograničenom odgovornošću za ugostiteljstvo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ANĐELKA jednostavno društvo s ograničenom odgovornošću za ugostiteljstvo i  trgovinu, OIB 92414882124, Pesek 13, 48260 Pesek</izvorni_sadrzaj>
    <derivirana_varijabla naziv="DomainObject.Predmet.ProtustrankaIDrugiAdressOIB_1">ANĐELKA jednostavno društvo s ograničenom odgovornošću za ugostiteljstvo i  trgovinu, OIB 92414882124, Pesek 13, 48260 Pesek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veljače 2018.</izvorni_sadrzaj>
    <derivirana_varijabla naziv="DomainObject.Predmet.OdlukaRjesenje.DatumDonosenjaOdluke_1">5. veljače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St-613/2017-4</izvorni_sadrzaj>
    <derivirana_varijabla naziv="DomainObject.Predmet.OdlukaRjesenje.Oznaka_1">St-613/2017-4</derivirana_varijabla>
  </DomainObject.Predmet.OdlukaRjesenje.Oznaka>
  <DomainObject.Predmet.SudioniciListNaziv>
    <izvorni_sadrzaj>
      <item>Financijska agencija</item>
      <item>ANĐELKA jednostavno društvo s ograničenom odgovornošću za ugostiteljstvo i  trgovinu</item>
      <item>Sudski registar</item>
      <item>Anđelka Nemčić</item>
      <item>ŽDO u Varaždinu</item>
      <item>Porezna uprava - Područni ured Koprivnica</item>
    </izvorni_sadrzaj>
    <derivirana_varijabla naziv="DomainObject.Predmet.SudioniciListNaziv_1">
      <item>Financijska agencija</item>
      <item>ANĐELKA jednostavno društvo s ograničenom odgovornošću za ugostiteljstvo i  trgovinu</item>
      <item>Sudski registar</item>
      <item>Anđelka Nemčić</item>
      <item>ŽDO u Varaždinu</item>
      <item>Porezna uprava - Područni ured Koprivnica</item>
    </derivirana_varijabla>
  </DomainObject.Predmet.SudioniciListNaziv>
  <DomainObject.Predmet.SudioniciListAdressOIB>
    <izvorni_sadrzaj>
      <item>Financijska agencija, OIB 85821130368, Ulica grada Vukovara 70,10000 Zagreb</item>
      <item>ANĐELKA jednostavno društvo s ograničenom odgovornošću za ugostiteljstvo i  trgovinu, OIB 92414882124, Pesek 13,48260 Pesek</item>
      <item>Sudski registar</item>
      <item>Anđelka Nemčić, OIB 56840462972, Pesek 13,48260 Pesek</item>
      <item>ŽDO u Varaždinu, Ul. braće Radić 2,42000 Varaždin</item>
      <item>Porezna uprava - Područni ured Koprivnica, Ulica Hrvatske državnosti 7,48000 Koprivnica</item>
    </izvorni_sadrzaj>
    <derivirana_varijabla naziv="DomainObject.Predmet.SudioniciListAdressOIB_1">
      <item>Financijska agencija, OIB 85821130368, Ulica grada Vukovara 70,10000 Zagreb</item>
      <item>ANĐELKA jednostavno društvo s ograničenom odgovornošću za ugostiteljstvo i  trgovinu, OIB 92414882124, Pesek 13,48260 Pesek</item>
      <item>Sudski registar</item>
      <item>Anđelka Nemčić, OIB 56840462972, Pesek 13,48260 Pesek</item>
      <item>ŽDO u Varaždinu, Ul. braće Radić 2,42000 Varaždin</item>
      <item>Porezna uprava - Područni ured Koprivnica, Ulica Hrvatske državnosti 7,48000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92414882124</item>
      <item>, OIB null</item>
      <item>, OIB 56840462972</item>
      <item>, OIB null</item>
      <item>, OIB null</item>
    </izvorni_sadrzaj>
    <derivirana_varijabla naziv="DomainObject.Predmet.SudioniciListNazivOIB_1">
      <item>, OIB 85821130368</item>
      <item>, OIB 92414882124</item>
      <item>, OIB null</item>
      <item>, OIB 56840462972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PIKIJA, OIB 10075192446, Trakošćanska 18, 42000 Varaždin</item>
    </izvorni_sadrzaj>
    <derivirana_varijabla naziv="DomainObject.Predmet.StecajniUpraviteljiListAddressOIB_1">
      <item>IRENA  PIKIJA, OIB 10075192446, Trakošćanska 18,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F0E7E3-C3A8-4FDB-A48D-73022A7F1F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534</properties:Words>
  <properties:Characters>2916</properties:Characters>
  <properties:Lines>78</properties:Lines>
  <properties:Paragraphs>30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2018-02-05T11:08:00Z</dcterms:created>
  <dc:creator>Ljubica Makovec</dc:creator>
  <cp:lastModifiedBy>Ljubica Makovec</cp:lastModifiedBy>
  <cp:lastPrinted>2018-02-05T11:16:00Z</cp:lastPrinted>
  <dcterms:modified xmlns:xsi="http://www.w3.org/2001/XMLSchema-instance" xsi:type="dcterms:W3CDTF">2018-02-05T13:28:00Z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St-613/2017-4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