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ea8e" w14:paraId="e32ea8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F574E" w:rsidP="00BF574E" w:rsidR="00BF574E" w:rsidRPr="00BF574E">
      <w:pPr>
        <w:overflowPunct w:val="false"/>
        <w:autoSpaceDE w:val="false"/>
        <w:autoSpaceDN w:val="false"/>
        <w:adjustRightInd w:val="false"/>
        <w:spacing w:after="0"/>
        <w:ind w:firstLine="5245"/>
        <w:jc w:val="both"/>
        <w:rPr>
          <w:rFonts w:cs="Times New Roman" w:eastAsia="Times New Roman"/>
          <w:lang w:eastAsia="hr-HR"/>
        </w:rPr>
      </w:pPr>
      <w:r w:rsidRPr="00BF574E">
        <w:rPr>
          <w:rFonts w:cs="Times New Roman" w:eastAsia="Times New Roman"/>
          <w:lang w:eastAsia="hr-HR"/>
        </w:rPr>
        <w:t xml:space="preserve">                                                                                                                                                     </w:t>
      </w:r>
    </w:p>
    <w:p w:rsidRDefault="00BF574E" w:rsidP="00BF574E" w:rsidR="00BF574E" w:rsidRPr="00BF574E">
      <w:pPr>
        <w:overflowPunct w:val="false"/>
        <w:autoSpaceDE w:val="false"/>
        <w:autoSpaceDN w:val="false"/>
        <w:adjustRightInd w:val="false"/>
        <w:spacing w:after="0"/>
        <w:ind w:firstLine="5245"/>
        <w:jc w:val="right"/>
        <w:rPr>
          <w:rFonts w:cs="Times New Roman" w:eastAsia="Times New Roman"/>
          <w:lang w:eastAsia="hr-HR"/>
        </w:rPr>
      </w:pPr>
      <w:r w:rsidRPr="00BF574E">
        <w:rPr>
          <w:rFonts w:cs="Times New Roman" w:eastAsia="Times New Roman"/>
          <w:lang w:eastAsia="hr-HR"/>
        </w:rPr>
        <w:t xml:space="preserve">              </w:t>
      </w:r>
    </w:p>
    <w:p w:rsidRDefault="00BF574E" w:rsidP="00BF574E" w:rsidR="00BF574E" w:rsidRPr="00BF574E">
      <w:pPr>
        <w:overflowPunct w:val="false"/>
        <w:autoSpaceDE w:val="false"/>
        <w:autoSpaceDN w:val="false"/>
        <w:adjustRightInd w:val="false"/>
        <w:spacing w:after="0"/>
        <w:ind w:firstLine="5245"/>
        <w:jc w:val="right"/>
        <w:rPr>
          <w:rFonts w:cs="Times New Roman" w:eastAsia="Times New Roman"/>
          <w:lang w:eastAsia="hr-HR"/>
        </w:rPr>
      </w:pPr>
      <w:r w:rsidRPr="00BF574E">
        <w:rPr>
          <w:rFonts w:cs="Times New Roman" w:eastAsia="Times New Roman"/>
          <w:lang w:eastAsia="hr-HR"/>
        </w:rPr>
        <w:t xml:space="preserve"> 6. St-222/2017-3</w:t>
      </w: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center"/>
        <w:rPr>
          <w:rFonts w:cs="Times New Roman" w:eastAsia="Times New Roman"/>
          <w:lang w:eastAsia="hr-HR"/>
        </w:rPr>
      </w:pPr>
      <w:r w:rsidRPr="00BF574E">
        <w:rPr>
          <w:rFonts w:cs="Times New Roman" w:eastAsia="Times New Roman"/>
          <w:lang w:eastAsia="hr-HR"/>
        </w:rPr>
        <w:t>U  I M E   R E P U B L I K E   H R V A T S K E</w:t>
      </w:r>
    </w:p>
    <w:p w:rsidRDefault="00BF574E" w:rsidP="00BF574E" w:rsidR="00BF574E" w:rsidRPr="00BF574E">
      <w:pPr>
        <w:overflowPunct w:val="false"/>
        <w:autoSpaceDE w:val="false"/>
        <w:autoSpaceDN w:val="false"/>
        <w:adjustRightInd w:val="false"/>
        <w:spacing w:after="0"/>
        <w:jc w:val="center"/>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center"/>
        <w:rPr>
          <w:rFonts w:cs="Times New Roman" w:eastAsia="Times New Roman"/>
          <w:lang w:eastAsia="hr-HR"/>
        </w:rPr>
      </w:pPr>
      <w:r w:rsidRPr="00BF574E">
        <w:rPr>
          <w:rFonts w:cs="Times New Roman" w:eastAsia="Times New Roman"/>
          <w:lang w:eastAsia="hr-HR"/>
        </w:rPr>
        <w:t>R J E Š E N J E</w:t>
      </w: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r w:rsidRPr="00BF574E">
        <w:rPr>
          <w:rFonts w:cs="Times New Roman" w:eastAsia="Times New Roman"/>
          <w:lang w:eastAsia="hr-HR"/>
        </w:rPr>
        <w:t>TRGOVAČKI SUD U BJELOVARU, po višem sudskom savjetniku Siniši Rajnoviću, u skraćenom stečajnom postupku nad dužnikom AMICITIA jednostavno društvo s ograničenom odgovornošću za računovodstvo, usluge i savjetovanje, Čazma, Trg čazmanskog kaptola 6, M</w:t>
      </w:r>
      <w:r w:rsidRPr="00BF574E">
        <w:rPr>
          <w:rFonts w:cs="Times New Roman" w:eastAsia="Times New Roman"/>
          <w:szCs w:val="20"/>
          <w:lang w:eastAsia="hr-HR"/>
        </w:rPr>
        <w:t>BS: 010088717, OIB: 91296620181, 17. svibnja 2017.</w:t>
      </w:r>
      <w:r w:rsidRPr="00BF574E">
        <w:rPr>
          <w:rFonts w:cs="Times New Roman" w:eastAsia="Times New Roman"/>
          <w:lang w:eastAsia="hr-HR"/>
        </w:rPr>
        <w:t xml:space="preserve"> </w:t>
      </w: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center"/>
        <w:rPr>
          <w:rFonts w:cs="Times New Roman" w:eastAsia="Times New Roman"/>
          <w:lang w:eastAsia="hr-HR"/>
        </w:rPr>
      </w:pPr>
      <w:r w:rsidRPr="00BF574E">
        <w:rPr>
          <w:rFonts w:cs="Times New Roman" w:eastAsia="Times New Roman"/>
          <w:lang w:eastAsia="hr-HR"/>
        </w:rPr>
        <w:t>r i j e š i o   j e</w:t>
      </w: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szCs w:val="20"/>
          <w:lang w:eastAsia="hr-HR"/>
        </w:rPr>
      </w:pPr>
      <w:r w:rsidRPr="00BF574E">
        <w:rPr>
          <w:rFonts w:cs="Times New Roman" w:eastAsia="Times New Roman"/>
          <w:lang w:eastAsia="hr-HR"/>
        </w:rPr>
        <w:t>I. Otvara se skraćeni stečajni postupak nad dužnikom AMICITIA jednostavno društvo s ograničenom odgovornošću za računovodstvo, usluge i savjetovanje, Čazma, Trg čazmanskog kaptola 6, M</w:t>
      </w:r>
      <w:r w:rsidRPr="00BF574E">
        <w:rPr>
          <w:rFonts w:cs="Times New Roman" w:eastAsia="Times New Roman"/>
          <w:szCs w:val="20"/>
          <w:lang w:eastAsia="hr-HR"/>
        </w:rPr>
        <w:t>BS: 010088717, OIB: 91296620181.</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r w:rsidRPr="00BF574E">
        <w:rPr>
          <w:rFonts w:cs="Times New Roman" w:eastAsia="Times New Roman"/>
          <w:lang w:eastAsia="hr-HR"/>
        </w:rPr>
        <w:t xml:space="preserve">II. Za stečajnog upravitelja imenuje se DOMAGOJ REPAČ, Zagreb, Đorđićeva 24, OIB: 24977406612.  </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szCs w:val="20"/>
          <w:lang w:eastAsia="hr-HR"/>
        </w:rPr>
      </w:pPr>
      <w:r w:rsidRPr="00BF574E">
        <w:rPr>
          <w:rFonts w:cs="Times New Roman" w:eastAsia="Times New Roman"/>
          <w:lang w:eastAsia="hr-HR"/>
        </w:rPr>
        <w:t>III. Zaključuje se skraćeni stečajni postupak nad dužnikom AMICITIA jednostavno društvo s ograničenom odgovornošću za računovodstvo, usluge i savjetovanje, Čazma, Trg čazmanskog kaptola 6, M</w:t>
      </w:r>
      <w:r w:rsidRPr="00BF574E">
        <w:rPr>
          <w:rFonts w:cs="Times New Roman" w:eastAsia="Times New Roman"/>
          <w:szCs w:val="20"/>
          <w:lang w:eastAsia="hr-HR"/>
        </w:rPr>
        <w:t xml:space="preserve">BS: 010088717, OIB: 91296620181. </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spacing w:after="0"/>
        <w:ind w:firstLine="851"/>
        <w:jc w:val="both"/>
        <w:rPr>
          <w:rFonts w:cs="Times New Roman" w:eastAsia="Times New Roman"/>
          <w:lang w:eastAsia="hr-HR"/>
        </w:rPr>
      </w:pPr>
      <w:r w:rsidRPr="00BF574E">
        <w:rPr>
          <w:rFonts w:cs="Times New Roman" w:eastAsia="Calibri"/>
        </w:rPr>
        <w:t>IV. Skraćeni s</w:t>
      </w:r>
      <w:r w:rsidRPr="00BF574E">
        <w:rPr>
          <w:rFonts w:cs="Times New Roman" w:eastAsia="Times New Roman"/>
          <w:lang w:eastAsia="hr-HR"/>
        </w:rPr>
        <w:t>tečajni postupak je otvoren i zaključen s danom 17. svibnja 2017. u 9,30 sati, kada je ovo rješenje objavljeno na e-oglasnoj ploči ovoga suda.</w:t>
      </w:r>
    </w:p>
    <w:p w:rsidRDefault="00BF574E" w:rsidP="00BF574E" w:rsidR="00BF574E" w:rsidRPr="00BF574E">
      <w:pPr>
        <w:spacing w:after="0"/>
        <w:ind w:firstLine="851"/>
        <w:jc w:val="both"/>
        <w:rPr>
          <w:rFonts w:cs="Times New Roman" w:eastAsia="Calibri"/>
        </w:rPr>
      </w:pPr>
    </w:p>
    <w:p w:rsidRDefault="00BF574E" w:rsidP="00BF574E" w:rsidR="00BF574E" w:rsidRPr="00BF574E">
      <w:pPr>
        <w:spacing w:after="0"/>
        <w:ind w:firstLine="851"/>
        <w:jc w:val="both"/>
        <w:rPr>
          <w:rFonts w:cs="Times New Roman" w:eastAsia="Calibri"/>
        </w:rPr>
      </w:pPr>
      <w:r w:rsidRPr="00BF574E">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r w:rsidRPr="00BF574E">
        <w:rPr>
          <w:rFonts w:cs="Times New Roman" w:eastAsia="Times New Roman"/>
          <w:lang w:eastAsia="hr-HR"/>
        </w:rPr>
        <w:t>VI. Nakon pravomoćnosti ovoga rješenja stečajni dužnik će se brisati iz sudskog registra.</w:t>
      </w:r>
    </w:p>
    <w:p w:rsidRDefault="00BF574E" w:rsidP="00BF574E" w:rsidR="00BF574E" w:rsidRPr="00BF574E">
      <w:pPr>
        <w:overflowPunct w:val="false"/>
        <w:autoSpaceDE w:val="false"/>
        <w:autoSpaceDN w:val="false"/>
        <w:adjustRightInd w:val="false"/>
        <w:spacing w:after="0"/>
        <w:jc w:val="center"/>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center"/>
        <w:rPr>
          <w:rFonts w:cs="Times New Roman" w:eastAsia="Times New Roman"/>
          <w:lang w:eastAsia="hr-HR"/>
        </w:rPr>
      </w:pPr>
      <w:r w:rsidRPr="00BF574E">
        <w:rPr>
          <w:rFonts w:cs="Times New Roman" w:eastAsia="Times New Roman"/>
          <w:lang w:eastAsia="hr-HR"/>
        </w:rPr>
        <w:t>Obrazloženje</w:t>
      </w:r>
    </w:p>
    <w:p w:rsidRDefault="00BF574E" w:rsidP="00BF574E" w:rsidR="00BF574E" w:rsidRPr="00BF574E">
      <w:pPr>
        <w:overflowPunct w:val="false"/>
        <w:autoSpaceDE w:val="false"/>
        <w:autoSpaceDN w:val="false"/>
        <w:adjustRightInd w:val="false"/>
        <w:spacing w:after="0"/>
        <w:jc w:val="center"/>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r w:rsidRPr="00BF574E">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BF574E">
        <w:rPr>
          <w:rFonts w:cs="Times New Roman" w:eastAsia="Times New Roman"/>
          <w:lang w:eastAsia="hr-HR"/>
        </w:rPr>
        <w:lastRenderedPageBreak/>
        <w:t>dalje: SZ) oglasom poslovni broj St-222/2017-2., koji je objavljen na mrežnoj stranici e-oglasna ploča Trgovačkog suda u Bjelovaru 23. ožujka 2017., pozvao osobu ovlaštenu za zastupanje dužnika da u roku od 15 dana od objave oglasa na mrežnoj stranici e-oglasne ploče  podnese sudu javnobilježnički ovjerovljen popis imovine i obveza na propisanom obrascu.</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r w:rsidRPr="00BF574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r w:rsidRPr="00BF574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r w:rsidRPr="00BF574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spacing w:after="0"/>
        <w:ind w:firstLine="851"/>
        <w:jc w:val="both"/>
        <w:rPr>
          <w:rFonts w:cs="Times New Roman" w:eastAsia="Calibri"/>
        </w:rPr>
      </w:pPr>
      <w:r w:rsidRPr="00BF574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F574E" w:rsidP="00BF574E" w:rsidR="00BF574E" w:rsidRPr="00BF574E">
      <w:pPr>
        <w:spacing w:after="0"/>
        <w:ind w:firstLine="851"/>
        <w:jc w:val="both"/>
        <w:rPr>
          <w:rFonts w:cs="Times New Roman" w:eastAsia="Calibri"/>
        </w:rPr>
      </w:pP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r w:rsidRPr="00BF574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F574E" w:rsidP="00BF574E" w:rsidR="00BF574E" w:rsidRPr="00BF574E">
      <w:pPr>
        <w:overflowPunct w:val="false"/>
        <w:autoSpaceDE w:val="false"/>
        <w:autoSpaceDN w:val="false"/>
        <w:adjustRightInd w:val="false"/>
        <w:spacing w:after="0"/>
        <w:ind w:firstLine="851"/>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center"/>
        <w:rPr>
          <w:rFonts w:cs="Times New Roman" w:eastAsia="Times New Roman"/>
          <w:lang w:eastAsia="hr-HR"/>
        </w:rPr>
      </w:pPr>
      <w:r w:rsidRPr="00BF574E">
        <w:rPr>
          <w:rFonts w:cs="Times New Roman" w:eastAsia="Times New Roman"/>
          <w:lang w:eastAsia="hr-HR"/>
        </w:rPr>
        <w:t>U Bjelovaru 17. svibnja 2017.</w:t>
      </w:r>
    </w:p>
    <w:p w:rsidRDefault="00BF574E" w:rsidP="00BF574E" w:rsidR="00BF574E" w:rsidRPr="00BF574E">
      <w:pPr>
        <w:overflowPunct w:val="false"/>
        <w:autoSpaceDE w:val="false"/>
        <w:autoSpaceDN w:val="false"/>
        <w:adjustRightInd w:val="false"/>
        <w:spacing w:after="0"/>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720" w:left="4320"/>
        <w:rPr>
          <w:rFonts w:cs="Times New Roman" w:eastAsia="Times New Roman"/>
          <w:lang w:eastAsia="hr-HR"/>
        </w:rPr>
      </w:pPr>
      <w:r w:rsidRPr="00BF574E">
        <w:rPr>
          <w:rFonts w:cs="Times New Roman" w:eastAsia="Times New Roman"/>
          <w:lang w:eastAsia="hr-HR"/>
        </w:rPr>
        <w:t>VIŠI SUDSKI SAVJETNIK</w:t>
      </w:r>
    </w:p>
    <w:p w:rsidRDefault="00BF574E" w:rsidP="00BF574E" w:rsidR="00BF574E" w:rsidRPr="00BF574E">
      <w:pPr>
        <w:overflowPunct w:val="false"/>
        <w:autoSpaceDE w:val="false"/>
        <w:autoSpaceDN w:val="false"/>
        <w:adjustRightInd w:val="false"/>
        <w:spacing w:after="0"/>
        <w:ind w:firstLine="4111"/>
        <w:jc w:val="both"/>
        <w:rPr>
          <w:rFonts w:cs="Times New Roman" w:eastAsia="Times New Roman"/>
          <w:lang w:eastAsia="hr-HR"/>
        </w:rPr>
      </w:pPr>
      <w:r w:rsidRPr="00BF574E">
        <w:rPr>
          <w:rFonts w:cs="Times New Roman" w:eastAsia="Times New Roman"/>
          <w:lang w:eastAsia="hr-HR"/>
        </w:rPr>
        <w:t xml:space="preserve">                  SINIŠA RAJNOVIĆ v.r. </w:t>
      </w:r>
    </w:p>
    <w:p w:rsidRDefault="00BF574E" w:rsidP="00BF574E" w:rsidR="00BF574E" w:rsidRPr="00BF574E">
      <w:pPr>
        <w:overflowPunct w:val="false"/>
        <w:autoSpaceDE w:val="false"/>
        <w:autoSpaceDN w:val="false"/>
        <w:adjustRightInd w:val="false"/>
        <w:spacing w:after="0"/>
        <w:ind w:firstLine="4111"/>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ind w:firstLine="4111"/>
        <w:jc w:val="both"/>
        <w:rPr>
          <w:rFonts w:cs="Times New Roman" w:eastAsia="Times New Roman"/>
          <w:lang w:eastAsia="hr-HR"/>
        </w:rPr>
      </w:pPr>
      <w:r w:rsidRPr="00BF574E">
        <w:rPr>
          <w:rFonts w:cs="Times New Roman" w:eastAsia="Times New Roman"/>
          <w:lang w:eastAsia="hr-HR"/>
        </w:rPr>
        <w:tab/>
        <w:t xml:space="preserve">Za točnost otpravka-ovlašteni službenik  </w:t>
      </w: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r w:rsidRPr="00BF574E">
        <w:rPr>
          <w:rFonts w:cs="Times New Roman" w:eastAsia="Times New Roman"/>
          <w:lang w:eastAsia="hr-HR"/>
        </w:rPr>
        <w:t xml:space="preserve">                                                                </w:t>
      </w:r>
      <w:r w:rsidRPr="00BF574E">
        <w:rPr>
          <w:rFonts w:cs="Times New Roman" w:eastAsia="Times New Roman"/>
          <w:lang w:eastAsia="hr-HR"/>
        </w:rPr>
        <w:tab/>
      </w:r>
      <w:r w:rsidRPr="00BF574E">
        <w:rPr>
          <w:rFonts w:cs="Times New Roman" w:eastAsia="Times New Roman"/>
          <w:lang w:eastAsia="hr-HR"/>
        </w:rPr>
        <w:tab/>
        <w:t xml:space="preserve">      Suzana Sabljić</w:t>
      </w: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r w:rsidRPr="00BF574E">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F574E" w:rsidP="00BF574E" w:rsidR="00BF574E" w:rsidRPr="00BF574E">
      <w:pPr>
        <w:overflowPunct w:val="false"/>
        <w:autoSpaceDE w:val="false"/>
        <w:autoSpaceDN w:val="false"/>
        <w:adjustRightInd w:val="false"/>
        <w:spacing w:after="0"/>
        <w:jc w:val="both"/>
        <w:rPr>
          <w:rFonts w:cs="Times New Roman" w:eastAsia="Times New Roman"/>
          <w:lang w:eastAsia="hr-HR"/>
        </w:rPr>
      </w:pPr>
    </w:p>
    <w:p w:rsidRDefault="00BF574E" w:rsidP="00BF574E" w:rsidR="00BF574E" w:rsidRPr="00BF574E">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574E"/>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49565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St-222/2017-3</izvorni_sadrzaj>
    <derivirana_varijabla naziv="DomainObject.Oznaka_1">St-222/2017-3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St-222/2017</izvorni_sadrzaj>
    <derivirana_varijabla naziv="DomainObject.Predmet.OznakaBroj_1">St-222/2017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AMICITIA jednostavno društvo s ograničenom odgovornošću za računovodstvo, usluge i savjetovanje</izvorni_sadrzaj>
    <derivirana_varijabla naziv="DomainObject.Predmet.ProtustrankaFormated_1">  AMICITIA jednostavno društvo s ograničenom odgovornošću za računovodstvo, usluge i savjetovanje</derivirana_varijabla>
  </DomainObject.Predmet.ProtustrankaFormated>
  <DomainObject.Predmet.ProtustrankaFormatedOIB>
    <izvorni_sadrzaj>  AMICITIA jednostavno društvo s ograničenom odgovornošću za računovodstvo, usluge i savjetovanje, OIB 91296620181</izvorni_sadrzaj>
    <derivirana_varijabla naziv="DomainObject.Predmet.ProtustrankaFormatedOIB_1">  AMICITIA jednostavno društvo s ograničenom odgovornošću za računovodstvo, usluge i savjetovanje, OIB 91296620181</derivirana_varijabla>
  </DomainObject.Predmet.ProtustrankaFormatedOIB>
  <DomainObject.Predmet.ProtustrankaFormatedWithAdress>
    <izvorni_sadrzaj> AMICITIA jednostavno društvo s ograničenom odgovornošću za računovodstvo, usluge i savjetovanje, Trg čazmanskog kaptola 6, 43240 Čazma</izvorni_sadrzaj>
    <derivirana_varijabla naziv="DomainObject.Predmet.ProtustrankaFormatedWithAdress_1"> AMICITIA jednostavno društvo s ograničenom odgovornošću za računovodstvo, usluge i savjetovanje, Trg čazmanskog kaptola 6, 43240 Čazma</derivirana_varijabla>
  </DomainObject.Predmet.ProtustrankaFormatedWithAdress>
  <DomainObject.Predmet.ProtustrankaFormatedWithAdressOIB>
    <izvorni_sadrzaj> AMICITIA jednostavno društvo s ograničenom odgovornošću za računovodstvo, usluge i savjetovanje, OIB 91296620181, Trg čazmanskog kaptola 6, 43240 Čazma</izvorni_sadrzaj>
    <derivirana_varijabla naziv="DomainObject.Predmet.ProtustrankaFormatedWithAdressOIB_1"> AMICITIA jednostavno društvo s ograničenom odgovornošću za računovodstvo, usluge i savjetovanje, OIB 91296620181, Trg čazmanskog kaptola 6, 43240 Čazma</derivirana_varijabla>
  </DomainObject.Predmet.ProtustrankaFormatedWithAdressOIB>
  <DomainObject.Predmet.ProtustrankaWithAdress>
    <izvorni_sadrzaj>AMICITIA jednostavno društvo s ograničenom odgovornošću za računovodstvo, usluge i savjetovanje Trg čazmanskog kaptola 6, 43240 Čazma</izvorni_sadrzaj>
    <derivirana_varijabla naziv="DomainObject.Predmet.ProtustrankaWithAdress_1">AMICITIA jednostavno društvo s ograničenom odgovornošću za računovodstvo, usluge i savjetovanje Trg čazmanskog kaptola 6, 43240 Čazma</derivirana_varijabla>
  </DomainObject.Predmet.ProtustrankaWithAdress>
  <DomainObject.Predmet.ProtustrankaWithAdressOIB>
    <izvorni_sadrzaj>AMICITIA jednostavno društvo s ograničenom odgovornošću za računovodstvo, usluge i savjetovanje, OIB 91296620181, Trg čazmanskog kaptola 6, 43240 Čazma</izvorni_sadrzaj>
    <derivirana_varijabla naziv="DomainObject.Predmet.ProtustrankaWithAdressOIB_1">AMICITIA jednostavno društvo s ograničenom odgovornošću za računovodstvo, usluge i savjetovanje, OIB 91296620181, Trg čazmanskog kaptola 6, 43240 Čazma</derivirana_varijabla>
  </DomainObject.Predmet.ProtustrankaWithAdressOIB>
  <DomainObject.Predmet.ProtustrankaNazivFormated>
    <izvorni_sadrzaj>AMICITIA jednostavno društvo s ograničenom odgovornošću za računovodstvo, usluge i savjetovanje</izvorni_sadrzaj>
    <derivirana_varijabla naziv="DomainObject.Predmet.ProtustrankaNazivFormated_1">AMICITIA jednostavno društvo s ograničenom odgovornošću za računovodstvo, usluge i savjetovanje</derivirana_varijabla>
  </DomainObject.Predmet.ProtustrankaNazivFormated>
  <DomainObject.Predmet.ProtustrankaNazivFormatedOIB>
    <izvorni_sadrzaj>AMICITIA jednostavno društvo s ograničenom odgovornošću za računovodstvo, usluge i savjetovanje, OIB 91296620181</izvorni_sadrzaj>
    <derivirana_varijabla naziv="DomainObject.Predmet.ProtustrankaNazivFormatedOIB_1">AMICITIA jednostavno društvo s ograničenom odgovornošću za računovodstvo, usluge i savjetovanje, OIB 91296620181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AMICITIA jednostavno društvo s ograničenom odgovornošću za računovodstvo, usluge i savjetovanje</item>
    </izvorni_sadrzaj>
    <derivirana_varijabla naziv="DomainObject.Predmet.ProtuStrankaListFormated_1">
      <item>AMICITIA jednostavno društvo s ograničenom odgovornošću za računovodstvo, usluge i savjetovanje</item>
    </derivirana_varijabla>
  </DomainObject.Predmet.ProtuStrankaListFormated>
  <DomainObject.Predmet.ProtuStrankaListFormatedOIB>
    <izvorni_sadrzaj>
      <item>AMICITIA jednostavno društvo s ograničenom odgovornošću za računovodstvo, usluge i savjetovanje, OIB 91296620181</item>
    </izvorni_sadrzaj>
    <derivirana_varijabla naziv="DomainObject.Predmet.ProtuStrankaListFormatedOIB_1">
      <item>AMICITIA jednostavno društvo s ograničenom odgovornošću za računovodstvo, usluge i savjetovanje, OIB 91296620181</item>
    </derivirana_varijabla>
  </DomainObject.Predmet.ProtuStrankaListFormatedOIB>
  <DomainObject.Predmet.ProtuStrankaListFormatedWithAdress>
    <izvorni_sadrzaj>
      <item>AMICITIA jednostavno društvo s ograničenom odgovornošću za računovodstvo, usluge i savjetovanje, Trg čazmanskog kaptola 6, 43240 Čazma</item>
    </izvorni_sadrzaj>
    <derivirana_varijabla naziv="DomainObject.Predmet.ProtuStrankaListFormatedWithAdress_1">
      <item>AMICITIA jednostavno društvo s ograničenom odgovornošću za računovodstvo, usluge i savjetovanje, Trg čazmanskog kaptola 6, 43240 Čazma</item>
    </derivirana_varijabla>
  </DomainObject.Predmet.ProtuStrankaListFormatedWithAdress>
  <DomainObject.Predmet.ProtuStrankaListFormatedWithAdressOIB>
    <izvorni_sadrzaj>
      <item>AMICITIA jednostavno društvo s ograničenom odgovornošću za računovodstvo, usluge i savjetovanje, OIB 91296620181, Trg čazmanskog kaptola 6, 43240 Čazma</item>
    </izvorni_sadrzaj>
    <derivirana_varijabla naziv="DomainObject.Predmet.ProtuStrankaListFormatedWithAdressOIB_1">
      <item>AMICITIA jednostavno društvo s ograničenom odgovornošću za računovodstvo, usluge i savjetovanje, OIB 91296620181, Trg čazmanskog kaptola 6, 43240 Čazma</item>
    </derivirana_varijabla>
  </DomainObject.Predmet.ProtuStrankaListFormatedWithAdressOIB>
  <DomainObject.Predmet.ProtuStrankaListNazivFormated>
    <izvorni_sadrzaj>
      <item>AMICITIA jednostavno društvo s ograničenom odgovornošću za računovodstvo, usluge i savjetovanje</item>
    </izvorni_sadrzaj>
    <derivirana_varijabla naziv="DomainObject.Predmet.ProtuStrankaListNazivFormated_1">
      <item>AMICITIA jednostavno društvo s ograničenom odgovornošću za računovodstvo, usluge i savjetovanje</item>
    </derivirana_varijabla>
  </DomainObject.Predmet.ProtuStrankaListNazivFormated>
  <DomainObject.Predmet.ProtuStrankaListNazivFormatedOIB>
    <izvorni_sadrzaj>
      <item>AMICITIA jednostavno društvo s ograničenom odgovornošću za računovodstvo, usluge i savjetovanje, OIB 91296620181</item>
    </izvorni_sadrzaj>
    <derivirana_varijabla naziv="DomainObject.Predmet.ProtuStrankaListNazivFormatedOIB_1">
      <item>AMICITIA jednostavno društvo s ograničenom odgovornošću za računovodstvo, usluge i savjetovanje, OIB 91296620181</item>
    </derivirana_varijabla>
  </DomainObject.Predmet.ProtuStrankaListNazivFormatedOIB>
  <DomainObject.Predmet.OstaliListFormated>
    <izvorni_sadrzaj>
      <item>GORDANA DIKTIĆ</item>
    </izvorni_sadrzaj>
    <derivirana_varijabla naziv="DomainObject.Predmet.OstaliListFormated_1">
      <item>GORDANA DIKTIĆ</item>
    </derivirana_varijabla>
  </DomainObject.Predmet.OstaliListFormated>
  <DomainObject.Predmet.OstaliListFormatedOIB>
    <izvorni_sadrzaj>
      <item>GORDANA DIKTIĆ, OIB 55395327565</item>
    </izvorni_sadrzaj>
    <derivirana_varijabla naziv="DomainObject.Predmet.OstaliListFormatedOIB_1">
      <item>GORDANA DIKTIĆ, OIB 55395327565</item>
    </derivirana_varijabla>
  </DomainObject.Predmet.OstaliListFormatedOIB>
  <DomainObject.Predmet.OstaliListFormatedWithAdress>
    <izvorni_sadrzaj>
      <item>GORDANA DIKTIĆ, Trg čazmanskog kaptola 6, 43240 Čazma</item>
    </izvorni_sadrzaj>
    <derivirana_varijabla naziv="DomainObject.Predmet.OstaliListFormatedWithAdress_1">
      <item>GORDANA DIKTIĆ, Trg čazmanskog kaptola 6, 43240 Čazma</item>
    </derivirana_varijabla>
  </DomainObject.Predmet.OstaliListFormatedWithAdress>
  <DomainObject.Predmet.OstaliListFormatedWithAdressOIB>
    <izvorni_sadrzaj>
      <item>GORDANA DIKTIĆ, OIB 55395327565, Trg čazmanskog kaptola 6, 43240 Čazma</item>
    </izvorni_sadrzaj>
    <derivirana_varijabla naziv="DomainObject.Predmet.OstaliListFormatedWithAdressOIB_1">
      <item>GORDANA DIKTIĆ, OIB 55395327565, Trg čazmanskog kaptola 6, 43240 Čazma</item>
    </derivirana_varijabla>
  </DomainObject.Predmet.OstaliListFormatedWithAdressOIB>
  <DomainObject.Predmet.OstaliListNazivFormated>
    <izvorni_sadrzaj>
      <item>GORDANA DIKTIĆ</item>
    </izvorni_sadrzaj>
    <derivirana_varijabla naziv="DomainObject.Predmet.OstaliListNazivFormated_1">
      <item>GORDANA DIKTIĆ</item>
    </derivirana_varijabla>
  </DomainObject.Predmet.OstaliListNazivFormated>
  <DomainObject.Predmet.OstaliListNazivFormatedOIB>
    <izvorni_sadrzaj>
      <item>GORDANA DIKTIĆ, OIB 55395327565</item>
    </izvorni_sadrzaj>
    <derivirana_varijabla naziv="DomainObject.Predmet.OstaliListNazivFormatedOIB_1">
      <item>GORDANA DIKTIĆ, OIB 55395327565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St-222/2017-3</izvorni_sadrzaj>
    <derivirana_varijabla naziv="DomainObject.PoslovniBrojDokumenta_1">St-222/2017-3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AMICITIA jednostavno društvo s ograničenom odgovornošću za računovodstvo, usluge i savjetovanje</izvorni_sadrzaj>
    <derivirana_varijabla naziv="DomainObject.Predmet.ProtustrankaIDrugi_1">AMICITIA jednostavno društvo s ograničenom odgovornošću za računovodstvo, usluge i savjetovanje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AMICITIA jednostavno društvo s ograničenom odgovornošću za računovodstvo, usluge i savjetovanje, OIB 91296620181, Trg čazmanskog kaptola 6, 43240 Čazma</izvorni_sadrzaj>
    <derivirana_varijabla naziv="DomainObject.Predmet.ProtustrankaIDrugiAdressOIB_1">AMICITIA jednostavno društvo s ograničenom odgovornošću za računovodstvo, usluge i savjetovanje, OIB 91296620181, Trg čazmanskog kaptola 6,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AMICITIA jednostavno društvo s ograničenom odgovornošću za računovodstvo, usluge i savjetovanje</item>
      <item>GORDANA DIKTIĆ</item>
    </izvorni_sadrzaj>
    <derivirana_varijabla naziv="DomainObject.Predmet.SudioniciListNaziv_1">
      <item>FINA, RC ZAGREB, Podružnica BJELOVAR</item>
      <item>AMICITIA jednostavno društvo s ograničenom odgovornošću za računovodstvo, usluge i savjetovanje</item>
      <item>GORDANA DIKTIĆ</item>
    </derivirana_varijabla>
  </DomainObject.Predmet.SudioniciListNaziv>
  <DomainObject.Predmet.SudioniciListAdressOIB>
    <izvorni_sadrzaj>
      <item>FINA, RC ZAGREB, Podružnica BJELOVAR, OIB 85821130368, F. Supila 4,43000 Bjelovar</item>
      <item>AMICITIA jednostavno društvo s ograničenom odgovornošću za računovodstvo, usluge i savjetovanje, OIB 91296620181, Trg čazmanskog kaptola 6,43240 Čazma</item>
      <item>GORDANA DIKTIĆ, OIB 55395327565, Trg čazmanskog kaptola 6,43240 Čazma</item>
    </izvorni_sadrzaj>
    <derivirana_varijabla naziv="DomainObject.Predmet.SudioniciListAdressOIB_1">
      <item>FINA, RC ZAGREB, Podružnica BJELOVAR, OIB 85821130368, F. Supila 4,43000 Bjelovar</item>
      <item>AMICITIA jednostavno društvo s ograničenom odgovornošću za računovodstvo, usluge i savjetovanje, OIB 91296620181, Trg čazmanskog kaptola 6,43240 Čazma</item>
      <item>GORDANA DIKTIĆ, OIB 55395327565, Trg čazmanskog kaptola 6,43240 Čazma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815FB1-D8EF-4BF9-AF6D-8DB2268A6E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3826</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2017-05-17T07:17:00Z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