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E4CC3" w:rsidR="00DC026E" w:rsidRPr="00DC026E">
        <w:tc>
          <w:tcPr>
            <w:tcW w:type="dxa" w:w="2985"/>
            <w:shd w:fill="auto" w:color="auto" w:val="clear"/>
          </w:tcPr>
          <w:p w:rsidRDefault="00DC026E" w:rsidP="00DC026E" w:rsidR="00DC026E" w:rsidRPr="00DC026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C026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026E" w:rsidP="00DC026E" w:rsidR="00DC026E" w:rsidRPr="00DC026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C026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C026E" w:rsidP="00DC026E" w:rsidR="00DC026E" w:rsidRPr="00DC026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C026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C026E" w:rsidP="00DC026E" w:rsidR="00DC026E" w:rsidRPr="00DC026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C026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83d7e4" w14:paraId="483d7e4" w:rsidRDefault="00DC026E" w:rsidP="00DC026E" w:rsidR="00DC026E" w:rsidRPr="00DC026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E4CC3" w:rsidR="00DC026E" w:rsidRPr="00DC026E">
        <w:trPr>
          <w:jc w:val="right"/>
        </w:trPr>
        <w:tc>
          <w:tcPr>
            <w:tcW w:type="dxa" w:w="4320"/>
          </w:tcPr>
          <w:p w:rsidRDefault="00DC026E" w:rsidP="00DC026E" w:rsidR="00DC026E" w:rsidRPr="00DC026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St-921/2016-44</w:t>
            </w:r>
          </w:p>
        </w:tc>
      </w:tr>
    </w:tbl>
    <w:p w:rsidRDefault="00DC026E" w:rsidP="00DC026E" w:rsidR="00DC026E" w:rsidRPr="00DC026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DC026E" w:rsidP="00DC026E" w:rsidR="00DC026E" w:rsidRPr="00DC026E">
      <w:pPr>
        <w:spacing w:after="0"/>
        <w:jc w:val="both"/>
        <w:rPr>
          <w:rFonts w:cs="Times New Roman" w:eastAsia="Times New Roman"/>
          <w:lang w:eastAsia="en-AU"/>
        </w:rPr>
      </w:pPr>
    </w:p>
    <w:p w:rsidRDefault="00DC026E" w:rsidP="00DC026E" w:rsidR="00DC026E" w:rsidRPr="00DC026E">
      <w:pPr>
        <w:spacing w:after="0"/>
        <w:jc w:val="center"/>
        <w:rPr>
          <w:rFonts w:cs="Times New Roman" w:eastAsia="Times New Roman"/>
          <w:lang w:eastAsia="en-AU"/>
        </w:rPr>
      </w:pPr>
      <w:r w:rsidRPr="00DC026E">
        <w:rPr>
          <w:rFonts w:cs="Times New Roman" w:eastAsia="Times New Roman"/>
          <w:lang w:eastAsia="en-AU"/>
        </w:rPr>
        <w:t>R E P U B L I K A   H R V A T S K A</w:t>
      </w:r>
    </w:p>
    <w:p w:rsidRDefault="00DC026E" w:rsidP="00DC026E" w:rsidR="00DC026E" w:rsidRPr="00DC026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C026E" w:rsidP="00DC026E" w:rsidR="00DC026E" w:rsidRPr="00DC026E">
      <w:pPr>
        <w:spacing w:after="0"/>
        <w:jc w:val="center"/>
        <w:rPr>
          <w:rFonts w:cs="Times New Roman" w:eastAsia="Times New Roman"/>
          <w:lang w:eastAsia="en-AU"/>
        </w:rPr>
      </w:pPr>
      <w:r w:rsidRPr="00DC026E">
        <w:rPr>
          <w:rFonts w:cs="Times New Roman" w:eastAsia="Times New Roman"/>
          <w:lang w:eastAsia="en-AU"/>
        </w:rPr>
        <w:t xml:space="preserve">R J E Š E NJ E   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</w:pPr>
    </w:p>
    <w:p w:rsidRDefault="006236DA" w:rsidP="00DC026E" w:rsidR="00DC026E">
      <w:pPr>
        <w:ind w:firstLine="708"/>
        <w:jc w:val="both"/>
      </w:pPr>
      <w:r>
        <w:t>Trgovački sud u Varaždinu</w:t>
      </w:r>
      <w:r w:rsidR="00DC026E">
        <w:t>,</w:t>
      </w:r>
      <w:r>
        <w:t xml:space="preserve"> po sutkinji toga suda Meliti Poljanec Bubaš, u </w:t>
      </w:r>
      <w:proofErr w:type="spellStart"/>
      <w:r w:rsidR="00DC026E">
        <w:t>predstečajnom</w:t>
      </w:r>
      <w:proofErr w:type="spellEnd"/>
      <w:r w:rsidR="00DC026E">
        <w:t xml:space="preserve"> postupku nad dužnikom TRAP d.o.o., Varaždin, Ivana Kukuljevića 3, OIB: 59331227336, dana </w:t>
      </w:r>
      <w:r w:rsidR="00A65004">
        <w:t>10</w:t>
      </w:r>
      <w:r w:rsidR="00DC026E">
        <w:t xml:space="preserve">. siječnja 2018.                        </w:t>
      </w:r>
    </w:p>
    <w:p w:rsidRDefault="00DC026E" w:rsidP="00DC026E" w:rsidR="00DC026E" w:rsidRPr="00DC026E">
      <w:pPr>
        <w:ind w:firstLine="708"/>
        <w:jc w:val="both"/>
      </w:pPr>
      <w:r>
        <w:t xml:space="preserve">                                 </w:t>
      </w:r>
    </w:p>
    <w:p w:rsidRDefault="00DC026E" w:rsidP="008F2AEA" w:rsidR="008F2AEA">
      <w:pPr>
        <w:spacing w:after="0"/>
        <w:jc w:val="center"/>
      </w:pPr>
      <w:r>
        <w:t xml:space="preserve">r i j e š i o   </w:t>
      </w:r>
      <w:r w:rsidR="008F2AEA">
        <w:t>j e</w:t>
      </w:r>
    </w:p>
    <w:p w:rsidRDefault="00DC026E" w:rsidP="008F2AEA" w:rsidR="00DC026E">
      <w:pPr>
        <w:spacing w:after="0"/>
        <w:jc w:val="center"/>
      </w:pP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hanging="705" w:left="1410"/>
        <w:jc w:val="both"/>
      </w:pPr>
      <w:r>
        <w:t>I</w:t>
      </w:r>
      <w:r>
        <w:tab/>
        <w:t>Određuje se naknada Financijskoj agenciji, Zagreb, Ulica grada Vukovara 70, OIB: 85821130368, za obavljanje poslova u predstečajnom postupku u povodu prijedloga dužnika</w:t>
      </w:r>
      <w:r w:rsidR="00DC026E">
        <w:t xml:space="preserve"> TRAP d.o.o., Varaždin, Ivana Kukuljevića 3, OIB: 59331227336</w:t>
      </w:r>
      <w:r>
        <w:t xml:space="preserve">, u ukupnom </w:t>
      </w:r>
      <w:r w:rsidRPr="006D72A9">
        <w:t>iznosu od 950,00 kn (760,00 kn uvećano za PDV).</w:t>
      </w:r>
      <w:r w:rsidRPr="006D72A9">
        <w:tab/>
      </w:r>
      <w:r w:rsidRPr="006D72A9">
        <w:tab/>
      </w:r>
    </w:p>
    <w:p w:rsidRDefault="008F2AEA" w:rsidP="008F2AEA" w:rsidR="008F2AEA">
      <w:pPr>
        <w:spacing w:after="0"/>
        <w:ind w:hanging="705" w:left="705"/>
        <w:jc w:val="both"/>
        <w:rPr>
          <w:color w:val="000000"/>
        </w:rPr>
      </w:pPr>
    </w:p>
    <w:p w:rsidRDefault="008F2AEA" w:rsidP="008F2AEA" w:rsidR="008F2AEA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8F2AEA" w:rsidP="008F2AEA" w:rsidR="008F2AEA">
      <w:pPr>
        <w:spacing w:after="0"/>
        <w:jc w:val="both"/>
        <w:rPr>
          <w:lang w:val="en-AU"/>
        </w:rPr>
      </w:pPr>
    </w:p>
    <w:p w:rsidRDefault="00DC026E" w:rsidP="008F2AEA" w:rsidR="00DC026E">
      <w:pPr>
        <w:spacing w:after="0"/>
        <w:jc w:val="both"/>
        <w:rPr>
          <w:lang w:val="en-AU"/>
        </w:rPr>
      </w:pPr>
    </w:p>
    <w:p w:rsidRDefault="008F2AEA" w:rsidP="008F2AEA" w:rsidR="008F2AEA">
      <w:pPr>
        <w:spacing w:after="0"/>
        <w:jc w:val="center"/>
      </w:pPr>
      <w:r>
        <w:t>Obrazloženje</w:t>
      </w:r>
    </w:p>
    <w:p w:rsidRDefault="008F2AEA" w:rsidP="008F2AEA" w:rsidR="008F2AEA">
      <w:pPr>
        <w:spacing w:after="0"/>
      </w:pPr>
    </w:p>
    <w:p w:rsidRDefault="00DC026E" w:rsidP="008F2AEA" w:rsidR="00DC026E">
      <w:pPr>
        <w:spacing w:after="0"/>
      </w:pPr>
    </w:p>
    <w:p w:rsidRDefault="008F2AEA" w:rsidP="008F2AEA" w:rsidR="006D72A9">
      <w:pPr>
        <w:spacing w:after="0"/>
        <w:ind w:firstLine="720"/>
        <w:jc w:val="both"/>
      </w:pPr>
      <w:r>
        <w:t xml:space="preserve">Rješenjem ovoga suda </w:t>
      </w:r>
      <w:r w:rsidR="00DC026E">
        <w:t>broj 2 St-921/16-6 o</w:t>
      </w:r>
      <w:r>
        <w:t xml:space="preserve">d </w:t>
      </w:r>
      <w:r w:rsidR="00DC026E">
        <w:t xml:space="preserve">20.10.2016. </w:t>
      </w:r>
      <w:r>
        <w:t xml:space="preserve">otvoren je </w:t>
      </w:r>
      <w:proofErr w:type="spellStart"/>
      <w:r>
        <w:t>predstečajni</w:t>
      </w:r>
      <w:proofErr w:type="spellEnd"/>
      <w:r>
        <w:t xml:space="preserve"> postupak nad dužnikom</w:t>
      </w:r>
      <w:r w:rsidR="006D72A9">
        <w:t xml:space="preserve"> pobliže označenim u izreci.</w:t>
      </w:r>
    </w:p>
    <w:p w:rsidRDefault="006D72A9" w:rsidP="008F2AEA" w:rsidR="006D72A9">
      <w:pPr>
        <w:spacing w:after="0"/>
        <w:ind w:firstLine="720"/>
        <w:jc w:val="both"/>
      </w:pPr>
    </w:p>
    <w:p w:rsidRDefault="006D72A9" w:rsidP="008F2AEA" w:rsidR="008F2AEA">
      <w:pPr>
        <w:spacing w:after="0"/>
        <w:ind w:firstLine="720"/>
        <w:jc w:val="both"/>
      </w:pPr>
      <w:r>
        <w:t xml:space="preserve"> </w:t>
      </w:r>
      <w:r w:rsidR="008F2AEA">
        <w:t xml:space="preserve">Podneskom od </w:t>
      </w:r>
      <w:r w:rsidR="00DC026E">
        <w:t>15. studenoga 2016.</w:t>
      </w:r>
      <w:r w:rsidR="008F2AEA">
        <w:t xml:space="preserve"> FINA je zatražila određivanje naknade za obavljanje poslova u predstečajnom postupku u iznosu od 750,00 kn uvećano za PDV.</w:t>
      </w:r>
    </w:p>
    <w:p w:rsidRDefault="006D72A9" w:rsidP="008F2AEA" w:rsidR="006D72A9">
      <w:pPr>
        <w:spacing w:after="0"/>
        <w:ind w:firstLine="720"/>
        <w:jc w:val="both"/>
      </w:pPr>
    </w:p>
    <w:p w:rsidRDefault="008F2AEA" w:rsidP="00DC026E" w:rsidR="008F2AEA">
      <w:pPr>
        <w:spacing w:after="0"/>
        <w:ind w:firstLine="705"/>
        <w:jc w:val="both"/>
      </w:pPr>
      <w:r>
        <w:t xml:space="preserve"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8F2AEA" w:rsidP="008F2AEA" w:rsidR="008F2AEA">
      <w:pPr>
        <w:spacing w:after="0"/>
        <w:ind w:firstLine="705"/>
        <w:jc w:val="both"/>
      </w:pPr>
      <w:r>
        <w:lastRenderedPageBreak/>
        <w:t>Temeljem navedenoga riješeno je kao u izreci.</w:t>
      </w:r>
    </w:p>
    <w:p w:rsidRDefault="00DC026E" w:rsidP="008F2AEA" w:rsidR="00DC026E">
      <w:pPr>
        <w:spacing w:after="0"/>
        <w:ind w:firstLine="705"/>
        <w:jc w:val="both"/>
      </w:pPr>
    </w:p>
    <w:p w:rsidRDefault="00DC026E" w:rsidP="008F2AEA" w:rsidR="00DC026E">
      <w:pPr>
        <w:spacing w:after="0"/>
        <w:ind w:firstLine="705"/>
        <w:jc w:val="both"/>
      </w:pPr>
    </w:p>
    <w:p w:rsidRDefault="008F2AEA" w:rsidP="008F2AEA" w:rsidR="008F2AEA">
      <w:pPr>
        <w:spacing w:after="0"/>
      </w:pPr>
    </w:p>
    <w:p w:rsidRDefault="006D72A9" w:rsidP="008F2AEA" w:rsidR="008F2AEA">
      <w:pPr>
        <w:spacing w:after="0"/>
        <w:jc w:val="center"/>
      </w:pPr>
      <w:r>
        <w:t xml:space="preserve">U Varaždinu </w:t>
      </w:r>
      <w:r w:rsidR="00A65004">
        <w:t>10.</w:t>
      </w:r>
      <w:r w:rsidR="00DC026E">
        <w:t xml:space="preserve"> siječnja 2018.</w:t>
      </w:r>
    </w:p>
    <w:p w:rsidRDefault="00DC026E" w:rsidP="008F2AEA" w:rsidR="00DC026E">
      <w:pPr>
        <w:spacing w:after="0"/>
        <w:jc w:val="center"/>
      </w:pPr>
    </w:p>
    <w:p w:rsidRDefault="00DC026E" w:rsidP="008F2AEA" w:rsidR="00DC026E">
      <w:pPr>
        <w:spacing w:after="0"/>
        <w:jc w:val="center"/>
      </w:pPr>
    </w:p>
    <w:p w:rsidRDefault="00DC026E" w:rsidP="00DC026E" w:rsidR="00DC026E">
      <w:pPr>
        <w:spacing w:after="0"/>
        <w:ind w:left="4956"/>
        <w:jc w:val="center"/>
      </w:pPr>
      <w:r>
        <w:t>Sutkinja</w:t>
      </w:r>
    </w:p>
    <w:p w:rsidRDefault="00DC026E" w:rsidP="00DC026E" w:rsidR="00DC026E">
      <w:pPr>
        <w:spacing w:after="0"/>
        <w:ind w:left="4956"/>
        <w:jc w:val="center"/>
      </w:pPr>
    </w:p>
    <w:p w:rsidRDefault="00DC026E" w:rsidP="00DC026E" w:rsidR="00DC026E">
      <w:pPr>
        <w:spacing w:after="0"/>
        <w:ind w:left="4956"/>
        <w:jc w:val="center"/>
      </w:pPr>
      <w:r>
        <w:t>Melita Poljanec Bubaš</w:t>
      </w:r>
      <w:r w:rsidR="00A65004">
        <w:t>, v.r.</w:t>
      </w:r>
    </w:p>
    <w:p w:rsidRDefault="00A65004" w:rsidP="00DC026E" w:rsidR="00A65004">
      <w:pPr>
        <w:spacing w:after="0"/>
        <w:ind w:left="4956"/>
        <w:jc w:val="center"/>
      </w:pPr>
    </w:p>
    <w:p w:rsidRDefault="00A65004" w:rsidP="00DC026E" w:rsidR="00A65004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F2AEA" w:rsidP="008F2AEA" w:rsidR="008F2AEA">
      <w:pPr>
        <w:spacing w:after="0"/>
        <w:ind w:firstLine="720"/>
        <w:jc w:val="center"/>
      </w:pPr>
    </w:p>
    <w:p w:rsidRDefault="008F2AEA" w:rsidP="00DC026E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026E" w:rsidP="008F2AEA" w:rsidR="008F2AEA">
      <w:pPr>
        <w:spacing w:after="0"/>
        <w:jc w:val="both"/>
      </w:pPr>
      <w:r>
        <w:t xml:space="preserve">Uputa o pravnom lijeku: </w:t>
      </w:r>
    </w:p>
    <w:p w:rsidRDefault="008F2AEA" w:rsidP="008F2AEA" w:rsidR="008F2AEA">
      <w:pPr>
        <w:spacing w:after="0"/>
        <w:jc w:val="both"/>
      </w:pPr>
      <w:r>
        <w:t xml:space="preserve">Protiv ovoga rješenja dopuštena je žalba u roku od osam dana od isteka osmog dana od objave rješenja na e-oglasnoj ploči. Žalba se podnosi putem ovog suda u tri primjerka, a o žalbi odlučuje Visoki trgovački sud Republike Hrvatske.  </w:t>
      </w:r>
    </w:p>
    <w:p w:rsidRDefault="008F2AEA" w:rsidP="008F2AEA" w:rsidR="008F2AEA">
      <w:pPr>
        <w:spacing w:after="0"/>
        <w:jc w:val="both"/>
      </w:pPr>
    </w:p>
    <w:p w:rsidRDefault="00DC026E" w:rsidP="008F2AEA" w:rsidR="00DC026E">
      <w:pPr>
        <w:spacing w:after="0"/>
        <w:jc w:val="both"/>
      </w:pPr>
    </w:p>
    <w:p w:rsidRDefault="00DC026E" w:rsidP="008F2AEA" w:rsidR="00DC026E">
      <w:pPr>
        <w:spacing w:after="0"/>
        <w:jc w:val="both"/>
      </w:pPr>
    </w:p>
    <w:p w:rsidRDefault="008F2AEA" w:rsidP="008F2AEA" w:rsidR="008F2AEA">
      <w:pPr>
        <w:spacing w:after="0"/>
        <w:jc w:val="both"/>
      </w:pPr>
      <w:r>
        <w:t>DNA:</w:t>
      </w:r>
    </w:p>
    <w:p w:rsidRDefault="00DC026E" w:rsidP="008F2AEA" w:rsidR="008F2AEA">
      <w:pPr>
        <w:spacing w:after="0"/>
        <w:jc w:val="both"/>
      </w:pPr>
      <w:r>
        <w:t>- e oglasna ploča</w:t>
      </w:r>
    </w:p>
    <w:p w:rsidRDefault="008F2AEA" w:rsidP="008F2AEA" w:rsidR="008F2AEA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8F2AEA" w:rsidP="008F2AEA" w:rsidR="008F2AEA">
      <w:pPr>
        <w:spacing w:after="0"/>
        <w:jc w:val="both"/>
        <w:rPr>
          <w:i/>
          <w:lang w:val="en-AU"/>
        </w:rPr>
      </w:pPr>
    </w:p>
    <w:p w:rsidRDefault="008F2AEA" w:rsidP="008F2AEA" w:rsidR="008F2AE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8F2AEA" w:rsidR="00CB0EA4">
      <w:pPr>
        <w:pStyle w:val="Naslovdokumenta"/>
        <w:spacing w:after="0"/>
      </w:pPr>
    </w:p>
    <w:p w:rsidRDefault="0071688E" w:rsidP="008F2AEA" w:rsidR="0071688E">
      <w:pPr>
        <w:pStyle w:val="Poetniodjeljak"/>
        <w:spacing w:after="0"/>
      </w:pPr>
    </w:p>
    <w:p w:rsidRDefault="00A21F0D" w:rsidP="008F2AEA" w:rsidR="00A21F0D">
      <w:pPr>
        <w:pStyle w:val="NormaleSPIS"/>
        <w:spacing w:after="0"/>
        <w:rPr>
          <w:noProof/>
        </w:rPr>
      </w:pPr>
    </w:p>
    <w:p w:rsidRDefault="00DA0242" w:rsidP="008F2AEA" w:rsidR="00DA0242">
      <w:pPr>
        <w:pStyle w:val="ZapisniarPotpis"/>
        <w:spacing w:after="0"/>
      </w:pPr>
    </w:p>
    <w:sectPr w:rsidSect="00DC026E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7D5" w:rsidP="00537B78" w:rsidR="006877D5">
      <w:r>
        <w:separator/>
      </w:r>
    </w:p>
  </w:endnote>
  <w:endnote w:id="0" w:type="continuationSeparator">
    <w:p w:rsidRDefault="006877D5" w:rsidP="00537B78" w:rsidR="00687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7D5" w:rsidP="00537B78" w:rsidR="006877D5">
      <w:r>
        <w:separator/>
      </w:r>
    </w:p>
  </w:footnote>
  <w:footnote w:id="0" w:type="continuationSeparator">
    <w:p w:rsidRDefault="006877D5" w:rsidP="00537B78" w:rsidR="00687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5641284"/>
      <w:docPartObj>
        <w:docPartGallery w:val="Page Numbers (Top of Page)"/>
        <w:docPartUnique/>
      </w:docPartObj>
    </w:sdtPr>
    <w:sdtEndPr/>
    <w:sdtContent>
      <w:p w:rsidRDefault="00DC026E" w:rsidR="00DC02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004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E4CC3" w:rsidR="00DC026E" w:rsidRPr="00DC026E">
          <w:trPr>
            <w:jc w:val="right"/>
          </w:trPr>
          <w:tc>
            <w:tcPr>
              <w:tcW w:type="dxa" w:w="4320"/>
            </w:tcPr>
            <w:p w:rsidRDefault="00DC026E" w:rsidP="006E4CC3" w:rsidR="00DC026E" w:rsidRPr="00DC026E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St-921/2016-44</w:t>
              </w:r>
            </w:p>
          </w:tc>
        </w:tr>
      </w:tbl>
      <w:p w:rsidRDefault="00A65004" w:rsidP="00DC026E" w:rsidR="00DC026E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57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4D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43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6D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7D5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2A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E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31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00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8E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26E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7B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St-1184/2015-34</izvorni_sadrzaj>
    <derivirana_varijabla naziv="DomainObject.Oznaka_1">St-1184/2015-34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Nenad Šimunec,odvjetnik</item>
    </izvorni_sadrzaj>
    <derivirana_varijabla naziv="DomainObject.Predmet.OstaliListFormated_1">
      <item>Financijska agencija</item>
      <item>Sudski registar</item>
      <item>Nenad Šimunec,odvjetnik</item>
    </derivirana_varijabla>
  </DomainObject.Predmet.OstaliListFormated>
  <DomainObject.Predmet.OstaliListFormatedOIB>
    <izvorni_sadrzaj>
      <item>Financijska agencija, OIB 85821130368</item>
      <item>Sudski registar</item>
      <item>Nenad Šimunec,odvjetnik, OIB 36721450687</item>
    </izvorni_sadrzaj>
    <derivirana_varijabla naziv="DomainObject.Predmet.OstaliListFormatedOIB_1">
      <item>Financijska agencija, OIB 85821130368</item>
      <item>Sudski registar</item>
      <item>Nenad Šimunec,odvjetnik, OIB 36721450687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Nenad Šimunec,odvjetnik, Ulica Ante Starčevića 22 D, 42204 Gornji Kneginec</item>
    </izvorni_sadrzaj>
    <derivirana_varijabla naziv="DomainObject.Predmet.OstaliListFormatedWithAdress_1">
      <item>Financijska agencija, Ulica grada Vukovara 70, 10000 Zagreb</item>
      <item>Sudski registar</item>
      <item>Nenad Šimunec,odvjetnik, Ulica Ante Starčevića 22 D, 42204 Gornji Kneginec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Nenad Šimunec,odvjetnik, OIB 36721450687, Ulica Ante Starčevića 22 D, 42204 Gornji Kneginec</item>
    </izvorni_sadrzaj>
    <derivirana_varijabla naziv="DomainObject.Predmet.OstaliListFormatedWithAdressOIB_1">
      <item>Financijska agencija, OIB 85821130368, Ulica grada Vukovara 70, 10000 Zagreb</item>
      <item>Sudski registar</item>
      <item>Nenad Šimunec,odvjetnik, OIB 36721450687, Ulica Ante Starčevića 22 D, 42204 Gornji Kneginec</item>
    </derivirana_varijabla>
  </DomainObject.Predmet.OstaliListFormatedWithAdressOIB>
  <DomainObject.Predmet.OstaliListNazivFormated>
    <izvorni_sadrzaj>
      <item>Financijska agencija</item>
      <item>Sudski registar</item>
      <item>Nenad Šimunec,odvjetnik</item>
    </izvorni_sadrzaj>
    <derivirana_varijabla naziv="DomainObject.Predmet.OstaliListNazivFormated_1">
      <item>Financijska agencija</item>
      <item>Sudski registar</item>
      <item>Nenad Šimunec,odvjetnik</item>
    </derivirana_varijabla>
  </DomainObject.Predmet.OstaliListNazivFormated>
  <DomainObject.Predmet.OstaliListNazivFormatedOIB>
    <izvorni_sadrzaj>
      <item>Financijska agencija, OIB 85821130368</item>
      <item>Sudski registar</item>
      <item>Nenad Šimunec,odvjetnik, OIB 36721450687</item>
    </izvorni_sadrzaj>
    <derivirana_varijabla naziv="DomainObject.Predmet.OstaliListNazivFormatedOIB_1">
      <item>Financijska agencija, OIB 85821130368</item>
      <item>Sudski registar</item>
      <item>Nenad Šimunec,odvjetnik,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St-1184/2015-34</izvorni_sadrzaj>
    <derivirana_varijabla naziv="DomainObject.PoslovniBrojDokumenta_1">St-1184/2015-34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srpnja 2016.</izvorni_sadrzaj>
    <derivirana_varijabla naziv="DomainObject.Predmet.OdlukaRjesenje.DatumPravomocnosti_1">30. srpnja 2016.</derivirana_varijabla>
  </DomainObject.Predmet.OdlukaRjesenje.DatumPravomocnosti>
  <DomainObject.Predmet.OdlukaRjesenje.Oznaka>
    <izvorni_sadrzaj>St-1184/2015-31</izvorni_sadrzaj>
    <derivirana_varijabla naziv="DomainObject.Predmet.OdlukaRjesenje.Oznaka_1">St-1184/2015-31</derivirana_varijabla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  <item>Nenad Šimunec,odvjetnik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  <item>Nenad Šimunec,odvjetnik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3BF46-C2D7-468F-B8CD-57FB83B9F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1992</properties:Characters>
  <properties:Lines>16</properties:Lines>
  <properties:Paragraphs>4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2017-03-17T13:57:00Z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2018-01-10T08:49:00Z</cp:lastPrinted>
  <dcterms:modified xmlns:xsi="http://www.w3.org/2001/XMLSchema-instance" xsi:type="dcterms:W3CDTF">2018-01-10T08:49:00Z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St-1184/2015-34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