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937c" w14:paraId="ff5937c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4168FF">
        <w:t>1442/17-35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168FF">
        <w:rPr>
          <w:b/>
        </w:rPr>
        <w:t>VODOVOD-GRADITELJSTVO d.o.o. Osijek, Tina Ujevića 10, OIB: 10167011700, MBS: 030139393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4168FF">
        <w:rPr>
          <w:b/>
          <w:bCs/>
          <w:iCs/>
        </w:rPr>
        <w:t>6. lipanj 2018. g.</w:t>
      </w:r>
      <w:r w:rsidR="00E01CCE" w:rsidRPr="003E526A">
        <w:rPr>
          <w:b/>
          <w:bCs/>
          <w:iCs/>
        </w:rPr>
        <w:t xml:space="preserve"> u </w:t>
      </w:r>
      <w:r w:rsidR="004168FF">
        <w:rPr>
          <w:b/>
          <w:bCs/>
          <w:iCs/>
        </w:rPr>
        <w:t>12,30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4168FF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4168FF" w:rsidP="002B00D1" w:rsidR="00240B13">
      <w:pPr>
        <w:jc w:val="both"/>
        <w:rPr>
          <w:iCs/>
        </w:rPr>
      </w:pPr>
      <w:r>
        <w:rPr>
          <w:iCs/>
        </w:rPr>
        <w:t>Zagrebačka banka d.d. Zagreb, Trg bana J. Jelačića 10, Zagreb</w:t>
      </w:r>
    </w:p>
    <w:p w:rsidRDefault="004168FF" w:rsidP="002B00D1" w:rsidR="004168FF">
      <w:pPr>
        <w:jc w:val="both"/>
        <w:rPr>
          <w:iCs/>
        </w:rPr>
      </w:pPr>
      <w:r>
        <w:rPr>
          <w:iCs/>
        </w:rPr>
        <w:t>RH MF Porezna uprava Područni ured Osijek</w:t>
      </w:r>
    </w:p>
    <w:p w:rsidRDefault="004168FF" w:rsidP="002B00D1" w:rsidR="004168FF" w:rsidRPr="003E526A">
      <w:pPr>
        <w:jc w:val="both"/>
        <w:rPr>
          <w:iCs/>
        </w:rPr>
      </w:pPr>
      <w:r>
        <w:rPr>
          <w:iCs/>
        </w:rPr>
        <w:t>Tomislav Jović, Osijek, Županijska 40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</w:t>
      </w:r>
      <w:r w:rsidR="004168FF">
        <w:rPr>
          <w:iCs/>
        </w:rPr>
        <w:t>Filip Babić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4168FF">
        <w:t>odbora vjerovnika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  <w:r w:rsidR="002B00D1">
        <w:t>o tijeku stečajnog postupka</w:t>
      </w:r>
      <w:r w:rsidR="004168FF">
        <w:t xml:space="preserve"> i stanju stečajne mase</w:t>
      </w:r>
    </w:p>
    <w:p w:rsidRDefault="004168FF" w:rsidP="003E526A" w:rsidR="004168FF">
      <w:pPr>
        <w:numPr>
          <w:ilvl w:val="0"/>
          <w:numId w:val="11"/>
        </w:numPr>
      </w:pPr>
      <w:r>
        <w:t>Donošenje odluke o prihvaćanju procjene pokretnina i zaliha robe stečajnog dužnika, procijenjene po ovlaštenom sudskom vještaku</w:t>
      </w:r>
    </w:p>
    <w:p w:rsidRDefault="004168FF" w:rsidP="003E526A" w:rsidR="004168FF">
      <w:pPr>
        <w:numPr>
          <w:ilvl w:val="0"/>
          <w:numId w:val="11"/>
        </w:numPr>
      </w:pPr>
      <w:r>
        <w:t xml:space="preserve">Donošenje odluke o prodaji pokretnina, zaliha robe i sitnog inventara sukladno odredbi čl. 229 SZ 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4168FF">
        <w:rPr>
          <w:bCs/>
          <w:iCs/>
        </w:rPr>
        <w:t>8. svibnja 2018.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4168FF" w:rsidP="004168FF" w:rsidR="004168FF" w:rsidRPr="004168FF">
      <w:pPr>
        <w:pStyle w:val="Odlomakpopisa"/>
        <w:numPr>
          <w:ilvl w:val="0"/>
          <w:numId w:val="13"/>
        </w:numPr>
        <w:jc w:val="both"/>
        <w:rPr>
          <w:iCs/>
        </w:rPr>
      </w:pPr>
      <w:r w:rsidRPr="004168FF">
        <w:rPr>
          <w:iCs/>
        </w:rPr>
        <w:t>Zagrebačka banka d.d. Zagreb, Trg bana J. Jelačića 10, Zagreb</w:t>
      </w:r>
    </w:p>
    <w:p w:rsidRDefault="004168FF" w:rsidP="004168FF" w:rsidR="004168FF" w:rsidRPr="004168FF">
      <w:pPr>
        <w:pStyle w:val="Odlomakpopisa"/>
        <w:numPr>
          <w:ilvl w:val="0"/>
          <w:numId w:val="13"/>
        </w:numPr>
        <w:jc w:val="both"/>
        <w:rPr>
          <w:iCs/>
        </w:rPr>
      </w:pPr>
      <w:r w:rsidRPr="004168FF">
        <w:rPr>
          <w:iCs/>
        </w:rPr>
        <w:t>RH MF Porezna uprava Područni ured Osijek</w:t>
      </w:r>
    </w:p>
    <w:p w:rsidRDefault="004168FF" w:rsidP="004168FF" w:rsidR="004168FF" w:rsidRPr="004168FF">
      <w:pPr>
        <w:pStyle w:val="Odlomakpopisa"/>
        <w:numPr>
          <w:ilvl w:val="0"/>
          <w:numId w:val="13"/>
        </w:numPr>
        <w:jc w:val="both"/>
        <w:rPr>
          <w:iCs/>
        </w:rPr>
      </w:pPr>
      <w:r w:rsidRPr="004168FF">
        <w:rPr>
          <w:iCs/>
        </w:rPr>
        <w:t>Tomislav Jović, Osijek, Županijska 40</w:t>
      </w:r>
    </w:p>
    <w:p w:rsidRDefault="003E526A" w:rsidP="003E526A" w:rsidR="004168FF">
      <w:pPr>
        <w:numPr>
          <w:ilvl w:val="0"/>
          <w:numId w:val="13"/>
        </w:numPr>
        <w:rPr>
          <w:iCs/>
        </w:rPr>
      </w:pPr>
      <w:r w:rsidRPr="004168FF">
        <w:rPr>
          <w:iCs/>
        </w:rPr>
        <w:t>e-ogl. pl.</w:t>
      </w:r>
      <w:r w:rsidR="002B00D1" w:rsidRPr="004168FF">
        <w:rPr>
          <w:iCs/>
        </w:rPr>
        <w:t xml:space="preserve"> </w:t>
      </w:r>
      <w:r w:rsidR="004168FF">
        <w:rPr>
          <w:iCs/>
        </w:rPr>
        <w:t>uz podnesak st. uprav. od 4.5.2018. g. (str. 228 spisa)</w:t>
      </w:r>
    </w:p>
    <w:p w:rsidRDefault="003E526A" w:rsidP="003E526A" w:rsidR="003E526A" w:rsidRPr="004168FF">
      <w:pPr>
        <w:numPr>
          <w:ilvl w:val="0"/>
          <w:numId w:val="13"/>
        </w:numPr>
        <w:rPr>
          <w:iCs/>
        </w:rPr>
      </w:pPr>
      <w:r w:rsidRPr="004168FF">
        <w:rPr>
          <w:iCs/>
        </w:rPr>
        <w:t>R-</w:t>
      </w:r>
      <w:r w:rsidR="004168FF">
        <w:rPr>
          <w:iCs/>
        </w:rPr>
        <w:t>6.6.</w:t>
      </w:r>
    </w:p>
    <w:p w:rsidRDefault="002B00D1" w:rsidP="002B00D1" w:rsidR="002B00D1">
      <w:pPr>
        <w:rPr>
          <w:iCs/>
        </w:rPr>
      </w:pPr>
    </w:p>
    <w:p w:rsidRDefault="002B00D1" w:rsidP="002B00D1" w:rsidR="002B00D1">
      <w:pPr>
        <w:rPr>
          <w:iCs/>
        </w:rPr>
      </w:pPr>
    </w:p>
    <w:p w:rsidRDefault="002B00D1" w:rsidP="002B00D1" w:rsidR="002B00D1" w:rsidRPr="003E526A">
      <w:pPr>
        <w:rPr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4E5766" w:rsidP="003E526A" w:rsidR="004E5766" w:rsidRPr="003E526A">
      <w:bookmarkStart w:name="_GoBack" w:id="0"/>
      <w:bookmarkEnd w:id="0"/>
    </w:p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40B13"/>
    <w:rsid w:val="002B00D1"/>
    <w:rsid w:val="002B336D"/>
    <w:rsid w:val="002B4F3F"/>
    <w:rsid w:val="003437CB"/>
    <w:rsid w:val="00363826"/>
    <w:rsid w:val="00383F70"/>
    <w:rsid w:val="00392428"/>
    <w:rsid w:val="003C6267"/>
    <w:rsid w:val="003E526A"/>
    <w:rsid w:val="004168FF"/>
    <w:rsid w:val="0043391B"/>
    <w:rsid w:val="004B4EBB"/>
    <w:rsid w:val="004C5EEB"/>
    <w:rsid w:val="004E5766"/>
    <w:rsid w:val="00684041"/>
    <w:rsid w:val="006C19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D4222-712C-4688-B9B9-1950BF268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1226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2018-05-08T12:25:00Z</dcterms:created>
  <dc:creator>novi 3</dc:creator>
  <cp:lastModifiedBy>Danijela Sekulić</cp:lastModifiedBy>
  <cp:lastPrinted>2018-05-08T12:24:00Z</cp:lastPrinted>
  <dcterms:modified xmlns:xsi="http://www.w3.org/2001/XMLSchema-instance" xsi:type="dcterms:W3CDTF">2018-05-08T12:27:00Z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(ODBOR VJEROVNIKA VODOVOD-GRADITELJSTVO.docx)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