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b18d3" w14:paraId="a5b18d3" w:rsidRDefault="00AE06CF" w:rsidP="00AE06CF" w:rsidR="00C037AB">
      <w:pPr>
        <w:jc w:val="right"/>
        <w15:collapsed w:val="false"/>
      </w:pPr>
      <w:bookmarkStart w:name="_GoBack" w:id="0"/>
      <w:bookmarkEnd w:id="0"/>
      <w:r>
        <w:t>13 St-</w:t>
      </w:r>
      <w:r w:rsidR="00A772D7">
        <w:t>380/13-47</w:t>
      </w:r>
    </w:p>
    <w:p w:rsidRDefault="00DC7684" w:rsidP="00DC7684" w:rsidR="00DC7684">
      <w:r>
        <w:rPr>
          <w:rStyle w:val="Naglaeno"/>
        </w:rPr>
        <w:t xml:space="preserve">             </w:t>
      </w:r>
      <w:r w:rsidR="00DF7078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7684" w:rsidP="00DC7684" w:rsidR="00DC7684" w:rsidRPr="00D21A2C"/>
    <w:p w:rsidRDefault="00DC7684" w:rsidP="00DC7684" w:rsidR="00DC768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C7684" w:rsidP="00DC7684" w:rsidR="00DC768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C7684" w:rsidP="00905445" w:rsidR="000F5910" w:rsidRPr="0090544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F8611A" w:rsidP="00C037AB" w:rsidR="00C037AB" w:rsidRPr="00FC51B3">
      <w:pPr>
        <w:pStyle w:val="Naslov1"/>
        <w:rPr>
          <w:b w:val="false"/>
        </w:rPr>
      </w:pPr>
      <w:r w:rsidRPr="00FC51B3">
        <w:rPr>
          <w:b w:val="false"/>
        </w:rPr>
        <w:t>Z A K L J U Č A K</w:t>
      </w:r>
    </w:p>
    <w:p w:rsidRDefault="00DC7684" w:rsidP="00905445" w:rsidR="00DC7684">
      <w:pPr>
        <w:rPr>
          <w:b/>
        </w:rPr>
      </w:pPr>
    </w:p>
    <w:p w:rsidRDefault="00DC7684" w:rsidP="00DC7684" w:rsidR="00DC7684">
      <w:pPr>
        <w:pStyle w:val="Tijeloteksta"/>
        <w:ind w:firstLine="708"/>
      </w:pPr>
      <w:r>
        <w:t xml:space="preserve">Trgovački sud u Osijeku, po stečajnom sucu Jadranki Herman, u stečajnom postupku nad imovinom dužnika pojedinca obrtnika </w:t>
      </w:r>
      <w:r w:rsidRPr="00893806">
        <w:t>BRANKO KOSTIĆ, vl. poljoprivrednog obrta „AGROŽIV“, u stečaju, Vera, S. Stepanovića 26, OIB: 92149830503,</w:t>
      </w:r>
      <w:r>
        <w:rPr>
          <w:b/>
        </w:rPr>
        <w:t xml:space="preserve"> </w:t>
      </w:r>
      <w:r>
        <w:t xml:space="preserve">dana </w:t>
      </w:r>
      <w:r w:rsidR="009242D5">
        <w:t>2</w:t>
      </w:r>
      <w:r w:rsidR="00A772D7">
        <w:t xml:space="preserve">4. siječnja 2017. </w:t>
      </w:r>
      <w:r>
        <w:t xml:space="preserve">        </w:t>
      </w:r>
    </w:p>
    <w:p w:rsidRDefault="00C52426" w:rsidP="00904741" w:rsidR="00C52426">
      <w:pPr>
        <w:jc w:val="both"/>
      </w:pPr>
    </w:p>
    <w:p w:rsidRDefault="00F8611A" w:rsidP="00904741" w:rsidR="00904741" w:rsidRPr="00FC51B3">
      <w:pPr>
        <w:jc w:val="center"/>
      </w:pPr>
      <w:r w:rsidRPr="00FC51B3">
        <w:t xml:space="preserve">z a k l j u č i o  </w:t>
      </w:r>
      <w:r w:rsidR="00904741" w:rsidRPr="00FC51B3">
        <w:t xml:space="preserve">   j e</w:t>
      </w:r>
    </w:p>
    <w:p w:rsidRDefault="001C27F1" w:rsidP="00E17976" w:rsidR="001C27F1"/>
    <w:p w:rsidRDefault="0014294C" w:rsidP="001C27F1" w:rsidR="001C27F1">
      <w:pPr>
        <w:pStyle w:val="Tijeloteksta"/>
        <w:ind w:left="705"/>
        <w:rPr>
          <w:bCs/>
        </w:rPr>
      </w:pPr>
      <w:r>
        <w:rPr>
          <w:b/>
        </w:rPr>
        <w:t>I</w:t>
      </w:r>
      <w:r w:rsidR="00E17976">
        <w:tab/>
      </w:r>
      <w:r w:rsidR="001C27F1">
        <w:rPr>
          <w:bCs/>
        </w:rPr>
        <w:t>Određuje se prodaja u stečajnom postupku, uz odgovarajuću primjenu pravila o ovrsi na nekretninama, nekretnina u vlasništvu stečajnog dužnika</w:t>
      </w:r>
      <w:r w:rsidR="00DC7684">
        <w:rPr>
          <w:bCs/>
        </w:rPr>
        <w:t xml:space="preserve"> pojedinca obrtnika </w:t>
      </w:r>
      <w:r w:rsidR="00DC7684" w:rsidRPr="00893806">
        <w:t>BRANKO KOSTIĆ, vl. poljoprivrednog obrta „AGROŽIV“, u stečaju, Vera, S. Stepanovića 26, OIB: 92149830503,</w:t>
      </w:r>
      <w:r w:rsidR="00DC7684">
        <w:rPr>
          <w:b/>
        </w:rPr>
        <w:t xml:space="preserve"> </w:t>
      </w:r>
      <w:r w:rsidR="00DC7684">
        <w:rPr>
          <w:bCs/>
        </w:rPr>
        <w:t xml:space="preserve"> </w:t>
      </w:r>
      <w:r w:rsidR="001C27F1">
        <w:rPr>
          <w:bCs/>
        </w:rPr>
        <w:t xml:space="preserve">i to : </w:t>
      </w:r>
    </w:p>
    <w:p w:rsidRDefault="001C27F1" w:rsidP="001C27F1" w:rsidR="001C27F1">
      <w:pPr>
        <w:pStyle w:val="Tijeloteksta"/>
        <w:ind w:left="705"/>
        <w:rPr>
          <w:bCs/>
        </w:rPr>
      </w:pPr>
    </w:p>
    <w:p w:rsidRDefault="00DC7684" w:rsidP="00DC7684" w:rsidR="00DC7684">
      <w:pPr>
        <w:numPr>
          <w:ilvl w:val="0"/>
          <w:numId w:val="25"/>
        </w:numPr>
        <w:jc w:val="both"/>
        <w:rPr>
          <w:color w:val="000000"/>
        </w:rPr>
      </w:pPr>
      <w:r>
        <w:rPr>
          <w:color w:val="000000"/>
        </w:rPr>
        <w:t xml:space="preserve">upisanih u zk.ul. 1007 k.o. Vera  i to: </w:t>
      </w:r>
    </w:p>
    <w:p w:rsidRDefault="00DC7684" w:rsidP="00DC7684" w:rsidR="00DC7684">
      <w:pPr>
        <w:numPr>
          <w:ilvl w:val="0"/>
          <w:numId w:val="25"/>
        </w:numPr>
        <w:jc w:val="both"/>
        <w:rPr>
          <w:color w:val="000000"/>
        </w:rPr>
      </w:pPr>
      <w:r>
        <w:rPr>
          <w:color w:val="000000"/>
        </w:rPr>
        <w:t>kč.br. 964   u naravi gospodarska zgrada Stepe Stepanovića, gospodarsko dvorište i oranica, ukupne površine 6037 m2.</w:t>
      </w:r>
    </w:p>
    <w:p w:rsidRDefault="00DC7684" w:rsidP="00DC7684" w:rsidR="00DC7684">
      <w:pPr>
        <w:jc w:val="both"/>
        <w:rPr>
          <w:color w:val="000000"/>
        </w:rPr>
      </w:pPr>
    </w:p>
    <w:p w:rsidRDefault="00DC7684" w:rsidP="00A113DD" w:rsidR="00FC51B3">
      <w:pPr>
        <w:ind w:left="1065"/>
        <w:jc w:val="both"/>
        <w:rPr>
          <w:color w:val="000000"/>
        </w:rPr>
      </w:pPr>
      <w:r>
        <w:rPr>
          <w:color w:val="000000"/>
        </w:rPr>
        <w:t>Na navedenim nekretninama upisano je razlučno pravo u korist razlučnog vjerovnika: Hrvatska banka za obnovu i razvitak, Zagreb.</w:t>
      </w:r>
    </w:p>
    <w:p w:rsidRDefault="001C27F1" w:rsidP="001C27F1" w:rsidR="001C27F1">
      <w:pPr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9242D5" w:rsidP="00C52426" w:rsidR="001C27F1" w:rsidRPr="00C52426">
      <w:pPr>
        <w:numPr>
          <w:ilvl w:val="0"/>
          <w:numId w:val="24"/>
        </w:numPr>
        <w:jc w:val="both"/>
      </w:pPr>
      <w:r>
        <w:t>1.</w:t>
      </w:r>
      <w:r w:rsidR="00A772D7">
        <w:t>434.034,40</w:t>
      </w:r>
      <w:r w:rsidR="00FC51B3">
        <w:t xml:space="preserve"> </w:t>
      </w:r>
      <w:r w:rsidR="00C52426" w:rsidRPr="00C52426">
        <w:t>kn.</w:t>
      </w:r>
    </w:p>
    <w:p w:rsidRDefault="00427E8F" w:rsidP="00C52426" w:rsidR="00427E8F" w:rsidRPr="00427E8F"/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79168E">
        <w:t xml:space="preserve"> (</w:t>
      </w:r>
      <w:r w:rsidR="00A772D7">
        <w:t>četvrta</w:t>
      </w:r>
      <w:r w:rsidR="00C43A0F">
        <w:t xml:space="preserve"> </w:t>
      </w:r>
      <w:r w:rsidR="0079168E">
        <w:t>javna dražba)</w:t>
      </w:r>
      <w:r w:rsidR="00616235">
        <w:t>.</w:t>
      </w:r>
    </w:p>
    <w:p w:rsidRDefault="00016E44" w:rsidP="0035555D" w:rsidR="00016E44" w:rsidRPr="00FC51B3">
      <w:pPr>
        <w:ind w:left="708"/>
        <w:jc w:val="both"/>
      </w:pPr>
      <w:r>
        <w:t>Ročište za prodaju održat će se pred stečajnim sucem u zgradi Trgovačkog suda u Osijeku</w:t>
      </w:r>
      <w:r w:rsidR="0035555D">
        <w:t>, soba broj 22</w:t>
      </w:r>
      <w:r w:rsidR="009B3655">
        <w:t xml:space="preserve">/I dana </w:t>
      </w:r>
      <w:r w:rsidR="00A772D7">
        <w:t xml:space="preserve">14. veljače 2017.  </w:t>
      </w:r>
      <w:r w:rsidR="00616235" w:rsidRPr="00FC51B3">
        <w:t xml:space="preserve">godine </w:t>
      </w:r>
      <w:r w:rsidR="00904805" w:rsidRPr="00FC51B3">
        <w:t>u</w:t>
      </w:r>
      <w:r w:rsidR="00A772D7">
        <w:t xml:space="preserve"> 09,00 </w:t>
      </w:r>
      <w:r w:rsidRPr="00FC51B3">
        <w:t>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5B2B59">
        <w:t>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905445" w:rsidR="0029091C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 xml:space="preserve">ovog </w:t>
      </w:r>
      <w:r w:rsidR="00C52426">
        <w:t>zaključka</w:t>
      </w:r>
      <w:r w:rsidR="00427E8F">
        <w:t xml:space="preserve">, </w:t>
      </w:r>
      <w:r w:rsidR="00C52426">
        <w:t>prodaju se</w:t>
      </w:r>
      <w:r w:rsidR="0029091C">
        <w:t>,</w:t>
      </w:r>
      <w:r w:rsidR="00C52426">
        <w:t xml:space="preserve"> </w:t>
      </w:r>
      <w:r w:rsidR="00E34CC3">
        <w:t xml:space="preserve">na </w:t>
      </w:r>
      <w:r w:rsidR="00A772D7">
        <w:t>četvrtom</w:t>
      </w:r>
      <w:r w:rsidR="009242D5">
        <w:t xml:space="preserve"> </w:t>
      </w:r>
      <w:r w:rsidR="00DE6804">
        <w:t xml:space="preserve"> </w:t>
      </w:r>
      <w:r w:rsidR="00427E8F">
        <w:t>ročištu za dražbu</w:t>
      </w:r>
      <w:r w:rsidR="00C52426">
        <w:t>, po početnoj cijeni koja je jednaka utvrđenoj vrijednosti nekretnina</w:t>
      </w:r>
      <w:r w:rsidR="00DE6804">
        <w:t xml:space="preserve"> iz točke II ovog zaključka i </w:t>
      </w:r>
      <w:r w:rsidR="00EF26F2">
        <w:t>ispod te cijene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E34CC3">
        <w:t xml:space="preserve"> (</w:t>
      </w:r>
      <w:r w:rsidR="00A772D7">
        <w:t>četvrtom</w:t>
      </w:r>
      <w:r w:rsidR="00DE6804">
        <w:t xml:space="preserve"> ročištu za javnu dražbu).</w:t>
      </w:r>
    </w:p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4C529D" w:rsidR="00905445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</w:p>
    <w:p w:rsidRDefault="00905445" w:rsidP="00905445" w:rsidR="00905445">
      <w:pPr>
        <w:ind w:left="1980"/>
        <w:jc w:val="center"/>
      </w:pPr>
      <w:r>
        <w:lastRenderedPageBreak/>
        <w:t>2</w:t>
      </w:r>
    </w:p>
    <w:p w:rsidRDefault="00A772D7" w:rsidP="00905445" w:rsidR="00905445">
      <w:pPr>
        <w:numPr>
          <w:ilvl w:val="0"/>
          <w:numId w:val="13"/>
        </w:numPr>
        <w:jc w:val="right"/>
      </w:pPr>
      <w:r>
        <w:t>13 St-380/13-47</w:t>
      </w:r>
    </w:p>
    <w:p w:rsidRDefault="00905445" w:rsidP="00905445" w:rsidR="00905445">
      <w:pPr>
        <w:ind w:left="1980"/>
        <w:jc w:val="both"/>
      </w:pPr>
    </w:p>
    <w:p w:rsidRDefault="00905445" w:rsidP="00905445" w:rsidR="00905445">
      <w:pPr>
        <w:ind w:left="1980"/>
        <w:jc w:val="both"/>
      </w:pPr>
    </w:p>
    <w:p w:rsidRDefault="00905445" w:rsidP="00905445" w:rsidR="00905445">
      <w:pPr>
        <w:ind w:left="1980"/>
        <w:jc w:val="both"/>
      </w:pPr>
    </w:p>
    <w:p w:rsidRDefault="00905445" w:rsidP="00905445" w:rsidR="00905445">
      <w:pPr>
        <w:ind w:left="1980"/>
        <w:jc w:val="both"/>
      </w:pPr>
    </w:p>
    <w:p w:rsidRDefault="007D077D" w:rsidP="00905445" w:rsidR="00016E44">
      <w:pPr>
        <w:ind w:left="1980"/>
        <w:jc w:val="both"/>
      </w:pPr>
      <w:r>
        <w:t xml:space="preserve">0 s pozivom na broj </w:t>
      </w:r>
      <w:r w:rsidR="001539EB">
        <w:t>HR</w:t>
      </w:r>
      <w:r>
        <w:t xml:space="preserve">05 </w:t>
      </w:r>
      <w:r w:rsidR="00C52426">
        <w:t>272-</w:t>
      </w:r>
      <w:r w:rsidR="005B2B59">
        <w:t>380</w:t>
      </w:r>
      <w:r w:rsidR="00C52426">
        <w:t>-2013</w:t>
      </w:r>
      <w:r>
        <w:t xml:space="preserve"> kod HPB</w:t>
      </w:r>
      <w:r w:rsidR="00DF62AC">
        <w:t xml:space="preserve"> i  dokaz o tome predoče </w:t>
      </w:r>
      <w:r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52426" w:rsidR="00571648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905445" w:rsidR="007527AE">
      <w:pPr>
        <w:numPr>
          <w:ilvl w:val="0"/>
          <w:numId w:val="26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905445" w:rsidR="006B79DB">
      <w:pPr>
        <w:numPr>
          <w:ilvl w:val="0"/>
          <w:numId w:val="26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905445" w:rsidR="009A72E3">
      <w:pPr>
        <w:numPr>
          <w:ilvl w:val="0"/>
          <w:numId w:val="26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1C27F1" w:rsidR="00DE6804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C44250">
        <w:t xml:space="preserve"> d</w:t>
      </w:r>
      <w:r>
        <w:t>).</w:t>
      </w:r>
    </w:p>
    <w:p w:rsidRDefault="00CB09E7" w:rsidP="00905445" w:rsidR="001400FA">
      <w:pPr>
        <w:numPr>
          <w:ilvl w:val="0"/>
          <w:numId w:val="26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905445" w:rsidR="00CB09E7">
      <w:pPr>
        <w:numPr>
          <w:ilvl w:val="0"/>
          <w:numId w:val="26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905445" w:rsidR="00915BB8">
      <w:pPr>
        <w:numPr>
          <w:ilvl w:val="0"/>
          <w:numId w:val="26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A113DD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FC51B3">
        <w:t xml:space="preserve">im upraviteljem </w:t>
      </w:r>
      <w:r w:rsidR="005B2B59">
        <w:t xml:space="preserve">Jozom Pavičić </w:t>
      </w:r>
      <w:r w:rsidR="00A113DD">
        <w:t>odvjetnikom iz Osijeka</w:t>
      </w:r>
      <w:r w:rsidR="00FC51B3">
        <w:t xml:space="preserve"> na</w:t>
      </w:r>
      <w:r w:rsidR="00C52426">
        <w:t xml:space="preserve"> mobitel </w:t>
      </w:r>
      <w:r w:rsidR="0029091C">
        <w:t xml:space="preserve"> </w:t>
      </w:r>
      <w:r w:rsidR="00C52426">
        <w:t>broj 098</w:t>
      </w:r>
      <w:r w:rsidR="005B2B59">
        <w:t>213282</w:t>
      </w:r>
      <w:r>
        <w:t xml:space="preserve">.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9A72E3" w:rsidR="002C1D41" w:rsidRPr="00DE6804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D93AB6" w:rsidP="00D93AB6" w:rsidR="00D93AB6">
      <w:pPr>
        <w:jc w:val="both"/>
      </w:pPr>
    </w:p>
    <w:p w:rsidRDefault="00905445" w:rsidP="00905445" w:rsidR="00905445">
      <w:pPr>
        <w:ind w:left="1620"/>
        <w:jc w:val="center"/>
      </w:pPr>
      <w:r>
        <w:lastRenderedPageBreak/>
        <w:t>3</w:t>
      </w:r>
    </w:p>
    <w:p w:rsidRDefault="00A772D7" w:rsidP="00905445" w:rsidR="00905445">
      <w:pPr>
        <w:jc w:val="right"/>
      </w:pPr>
      <w:r>
        <w:t>13 St-380/13-47</w:t>
      </w:r>
    </w:p>
    <w:p w:rsidRDefault="00905445" w:rsidP="009A72E3" w:rsidR="00905445">
      <w:pPr>
        <w:jc w:val="center"/>
        <w:rPr>
          <w:b/>
        </w:rPr>
      </w:pPr>
    </w:p>
    <w:p w:rsidRDefault="00905445" w:rsidP="009A72E3" w:rsidR="00905445">
      <w:pPr>
        <w:jc w:val="center"/>
        <w:rPr>
          <w:b/>
        </w:rPr>
      </w:pPr>
    </w:p>
    <w:p w:rsidRDefault="00905445" w:rsidP="009A72E3" w:rsidR="00905445">
      <w:pPr>
        <w:jc w:val="center"/>
        <w:rPr>
          <w:b/>
        </w:rPr>
      </w:pPr>
    </w:p>
    <w:p w:rsidRDefault="00E17976" w:rsidP="009A72E3" w:rsidR="006B79DB" w:rsidRPr="00905445">
      <w:pPr>
        <w:jc w:val="center"/>
      </w:pPr>
      <w:r w:rsidRPr="00905445">
        <w:t>Obrazloženje</w:t>
      </w:r>
    </w:p>
    <w:p w:rsidRDefault="009A72E3" w:rsidP="00904741" w:rsidR="009A72E3">
      <w:pPr>
        <w:pStyle w:val="Tijeloteksta"/>
        <w:rPr>
          <w:sz w:val="20"/>
          <w:szCs w:val="20"/>
        </w:rPr>
      </w:pPr>
    </w:p>
    <w:p w:rsidRDefault="00905445" w:rsidP="00904741" w:rsidR="00905445" w:rsidRPr="00DE6804">
      <w:pPr>
        <w:pStyle w:val="Tijeloteksta"/>
        <w:rPr>
          <w:sz w:val="20"/>
          <w:szCs w:val="20"/>
        </w:rPr>
      </w:pPr>
    </w:p>
    <w:p w:rsidRDefault="00A113DD" w:rsidP="00A113DD" w:rsidR="00A113DD">
      <w:pPr>
        <w:pStyle w:val="Tijeloteksta"/>
        <w:ind w:firstLine="705"/>
        <w:rPr>
          <w:bCs/>
        </w:rPr>
      </w:pPr>
      <w:r>
        <w:rPr>
          <w:bCs/>
        </w:rPr>
        <w:t>Rješenjem ovog suda broj St-380/13-11 od 20. studenog 2013. godine otvoren je stečajni postupak nad imovinom dužnika pojedinca obrtnika Branka Kostić vl. poljoprivrednog obrta Agroživ u stečaju Vera, a stečajnu masu čine i nekretnine koje su predmet ove prodaje.</w:t>
      </w:r>
    </w:p>
    <w:p w:rsidRDefault="00A113DD" w:rsidP="00A113DD" w:rsidR="00A113DD">
      <w:pPr>
        <w:pStyle w:val="Tijeloteksta"/>
        <w:rPr>
          <w:bCs/>
        </w:rPr>
      </w:pPr>
    </w:p>
    <w:p w:rsidRDefault="00A113DD" w:rsidP="00A113DD" w:rsidR="00A113DD">
      <w:pPr>
        <w:pStyle w:val="Tijeloteksta"/>
        <w:ind w:firstLine="705"/>
        <w:rPr>
          <w:bCs/>
        </w:rPr>
      </w:pPr>
      <w:r>
        <w:rPr>
          <w:bCs/>
        </w:rPr>
        <w:t>Stečajni  upravitelj podneskom od 12. siječnja 2015.  godine podnio je  prijedlog da se nekretnine upisane u točci I ovog rješenja, a na kojima postoji razlučno pravo, prodaju u stečajnom postupku uz odgovarajuću primjenu pravila o ovrsi na nekretninama, sukladno članku 164.  stav 1.  Stečajnog zakona (Narodne novine broj  44/96, 29/99, 129/00, 123/03, 82/06, 116/10, 25/12, 133/12 u vezi s člankom 441. Stečajnog zakona Narodne novine 71/15).</w:t>
      </w:r>
    </w:p>
    <w:p w:rsidRDefault="009242D5" w:rsidP="00A113DD" w:rsidR="009242D5">
      <w:pPr>
        <w:pStyle w:val="Tijeloteksta"/>
        <w:ind w:firstLine="705"/>
        <w:rPr>
          <w:bCs/>
        </w:rPr>
      </w:pPr>
    </w:p>
    <w:p w:rsidRDefault="00A772D7" w:rsidP="00A113DD" w:rsidR="009242D5">
      <w:pPr>
        <w:pStyle w:val="Tijeloteksta"/>
        <w:ind w:firstLine="705"/>
        <w:rPr>
          <w:bCs/>
        </w:rPr>
      </w:pPr>
      <w:r>
        <w:rPr>
          <w:bCs/>
        </w:rPr>
        <w:t>Nakon održane treće javne dražbe na kojoj</w:t>
      </w:r>
      <w:r w:rsidR="009242D5">
        <w:rPr>
          <w:bCs/>
        </w:rPr>
        <w:t xml:space="preserve"> nije bilo zainteresiranih ponud</w:t>
      </w:r>
      <w:r>
        <w:rPr>
          <w:bCs/>
        </w:rPr>
        <w:t>itelja, početna cijena na četvrtoj</w:t>
      </w:r>
      <w:r w:rsidR="009242D5">
        <w:rPr>
          <w:bCs/>
        </w:rPr>
        <w:t xml:space="preserve"> javnoj dražbi umanjena je za 20 % u odnosu na početnu cijenu s prethodne javne dražbe. </w:t>
      </w:r>
    </w:p>
    <w:p w:rsidRDefault="00571648" w:rsidP="0081139D" w:rsidR="00571648">
      <w:pPr>
        <w:pStyle w:val="Tijeloteksta"/>
        <w:rPr>
          <w:bCs/>
        </w:rPr>
      </w:pPr>
    </w:p>
    <w:p w:rsidRDefault="009805D8" w:rsidP="00971986" w:rsidR="006B4D95">
      <w:pPr>
        <w:pStyle w:val="Tijeloteksta"/>
        <w:rPr>
          <w:bCs/>
        </w:rPr>
      </w:pPr>
      <w:r>
        <w:rPr>
          <w:bCs/>
        </w:rPr>
        <w:tab/>
        <w:t>O uvjetima i načinu prodaje odlučeno je temeljem Odred</w:t>
      </w:r>
      <w:r w:rsidR="00905445">
        <w:rPr>
          <w:bCs/>
        </w:rPr>
        <w:t xml:space="preserve">be članaka </w:t>
      </w:r>
      <w:r>
        <w:rPr>
          <w:bCs/>
        </w:rPr>
        <w:t xml:space="preserve"> 92., 93., 94., 95., 98., 100.,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905445">
        <w:rPr>
          <w:bCs/>
        </w:rPr>
        <w:t>) Ovršnog zakona</w:t>
      </w:r>
      <w:r w:rsidR="004C529D">
        <w:rPr>
          <w:bCs/>
        </w:rPr>
        <w:t xml:space="preserve"> </w:t>
      </w:r>
      <w:r w:rsidR="00A113DD">
        <w:rPr>
          <w:bCs/>
        </w:rPr>
        <w:t xml:space="preserve"> (Narodne novine broj 57/96, 29/99, 42/00, 173/03, 194/03, 151/04, 88/05, 121/05, 67/08, 139/10, 112/12, 25/13 i 93/14)  </w:t>
      </w:r>
      <w:r w:rsidR="00905445">
        <w:rPr>
          <w:bCs/>
        </w:rPr>
        <w:t xml:space="preserve">a u svezi s člankom </w:t>
      </w:r>
      <w:r w:rsidR="00A113DD">
        <w:rPr>
          <w:bCs/>
        </w:rPr>
        <w:t xml:space="preserve"> 164. S</w:t>
      </w:r>
      <w:r w:rsidR="00905445">
        <w:rPr>
          <w:bCs/>
        </w:rPr>
        <w:t>tečajnog zakona.</w:t>
      </w:r>
    </w:p>
    <w:p w:rsidRDefault="00915BB8" w:rsidP="00971986" w:rsidR="00915BB8">
      <w:pPr>
        <w:pStyle w:val="Tijeloteksta"/>
        <w:rPr>
          <w:bCs/>
        </w:rPr>
      </w:pPr>
    </w:p>
    <w:p w:rsidRDefault="00571648" w:rsidP="00971986" w:rsidR="00571648" w:rsidRPr="008332D7">
      <w:pPr>
        <w:pStyle w:val="Tijeloteksta"/>
        <w:rPr>
          <w:bCs/>
        </w:rPr>
      </w:pPr>
    </w:p>
    <w:p w:rsidRDefault="00CD1E3B" w:rsidP="00DE6804" w:rsidR="004C529D">
      <w:pPr>
        <w:pStyle w:val="Tijeloteksta"/>
        <w:jc w:val="center"/>
      </w:pPr>
      <w:r>
        <w:t>U Osijeku</w:t>
      </w:r>
      <w:r w:rsidR="00031FD0">
        <w:t xml:space="preserve"> </w:t>
      </w:r>
      <w:r w:rsidR="00A73289">
        <w:t>2</w:t>
      </w:r>
      <w:r w:rsidR="00A772D7">
        <w:t>4. siječanj 2017.</w:t>
      </w:r>
    </w:p>
    <w:p w:rsidRDefault="00571648" w:rsidP="00DE6804" w:rsidR="00571648">
      <w:pPr>
        <w:pStyle w:val="Tijeloteksta"/>
        <w:jc w:val="center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4C529D">
      <w:pPr>
        <w:pStyle w:val="Tijeloteksta"/>
        <w:jc w:val="left"/>
      </w:pPr>
      <w:r>
        <w:t>Maja Kocijan</w:t>
      </w:r>
    </w:p>
    <w:p w:rsidRDefault="00571648" w:rsidP="00904741" w:rsidR="00571648">
      <w:pPr>
        <w:pStyle w:val="Tijeloteksta"/>
        <w:jc w:val="left"/>
      </w:pPr>
    </w:p>
    <w:p w:rsidRDefault="00915BB8" w:rsidP="00904741" w:rsidR="00915BB8">
      <w:pPr>
        <w:pStyle w:val="Tijeloteksta"/>
        <w:jc w:val="left"/>
      </w:pP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571648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  <w:r w:rsidR="000B246F">
        <w:tab/>
      </w:r>
      <w:r w:rsidR="000B246F">
        <w:tab/>
      </w: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</w:t>
      </w:r>
      <w:r w:rsidR="00905445">
        <w:t xml:space="preserve"> zaključka nije dopuštena žalba (članak</w:t>
      </w:r>
      <w:r>
        <w:t xml:space="preserve"> 11. st</w:t>
      </w:r>
      <w:r w:rsidR="00905445">
        <w:t>av 9. Stečajnog zakona).</w:t>
      </w:r>
    </w:p>
    <w:p w:rsidRDefault="00382194" w:rsidP="00C44250" w:rsidR="00382194">
      <w:pPr>
        <w:pStyle w:val="Tijeloteksta"/>
        <w:jc w:val="left"/>
        <w:rPr>
          <w:sz w:val="22"/>
          <w:szCs w:val="22"/>
        </w:rPr>
      </w:pPr>
    </w:p>
    <w:p w:rsidRDefault="00571648" w:rsidP="00C44250" w:rsidR="00571648">
      <w:pPr>
        <w:pStyle w:val="Tijeloteksta"/>
        <w:jc w:val="left"/>
        <w:rPr>
          <w:sz w:val="22"/>
          <w:szCs w:val="22"/>
        </w:rPr>
      </w:pPr>
    </w:p>
    <w:p w:rsidRDefault="00C44250" w:rsidP="00C44250" w:rsidR="00C44250" w:rsidRPr="00FC51B3">
      <w:pPr>
        <w:pStyle w:val="Tijeloteksta"/>
        <w:jc w:val="left"/>
      </w:pPr>
      <w:r w:rsidRPr="00FC51B3">
        <w:t>DNA:</w:t>
      </w:r>
    </w:p>
    <w:p w:rsidRDefault="0029091C" w:rsidP="0029091C" w:rsidR="0029091C" w:rsidRPr="00FC51B3">
      <w:pPr>
        <w:pStyle w:val="Tijeloteksta"/>
        <w:jc w:val="left"/>
      </w:pPr>
      <w:r w:rsidRPr="00FC51B3">
        <w:t xml:space="preserve">1.  stečajni upravitelj </w:t>
      </w:r>
      <w:r w:rsidR="00A113DD">
        <w:t>Jozo Pavičić</w:t>
      </w:r>
      <w:r w:rsidR="00FC51B3" w:rsidRPr="00FC51B3">
        <w:t>, pretinac</w:t>
      </w:r>
    </w:p>
    <w:p w:rsidRDefault="0029091C" w:rsidP="00FC51B3" w:rsidR="0029091C" w:rsidRPr="00FC51B3">
      <w:pPr>
        <w:pStyle w:val="Tijeloteksta"/>
        <w:jc w:val="left"/>
      </w:pPr>
      <w:r w:rsidRPr="00FC51B3">
        <w:t>2.  razlučni</w:t>
      </w:r>
      <w:r w:rsidR="00FC51B3" w:rsidRPr="00FC51B3">
        <w:t xml:space="preserve"> vjerovnik </w:t>
      </w:r>
      <w:r w:rsidR="00A113DD">
        <w:t>HBOR, Zagreb, Strossmayerov trg 9</w:t>
      </w:r>
    </w:p>
    <w:p w:rsidRDefault="0029091C" w:rsidP="0029091C" w:rsidR="00C44250">
      <w:pPr>
        <w:pStyle w:val="Tijeloteksta"/>
        <w:jc w:val="left"/>
      </w:pPr>
      <w:r w:rsidRPr="00FC51B3">
        <w:t xml:space="preserve">3. </w:t>
      </w:r>
      <w:r w:rsidR="00A113DD">
        <w:t xml:space="preserve"> e-</w:t>
      </w:r>
      <w:r w:rsidR="00FC51B3">
        <w:t xml:space="preserve"> o</w:t>
      </w:r>
      <w:r w:rsidRPr="00FC51B3">
        <w:t xml:space="preserve">glasna ploča </w:t>
      </w:r>
    </w:p>
    <w:p w:rsidRDefault="00E34CC3" w:rsidP="0029091C" w:rsidR="00E34CC3">
      <w:pPr>
        <w:pStyle w:val="Tijeloteksta"/>
        <w:jc w:val="left"/>
      </w:pPr>
      <w:r>
        <w:t>4. predsjedništvo</w:t>
      </w:r>
    </w:p>
    <w:p w:rsidRDefault="00A113DD" w:rsidP="0029091C" w:rsidR="00E34CC3" w:rsidRPr="00FC51B3">
      <w:pPr>
        <w:pStyle w:val="Tijeloteksta"/>
        <w:jc w:val="left"/>
      </w:pPr>
      <w:r>
        <w:t xml:space="preserve">5.  roč. </w:t>
      </w:r>
      <w:r w:rsidR="001569F3">
        <w:t xml:space="preserve">14/2 </w:t>
      </w:r>
    </w:p>
    <w:p w:rsidRDefault="0029091C" w:rsidR="0029091C" w:rsidRPr="00FC51B3">
      <w:pPr>
        <w:pStyle w:val="Tijeloteksta"/>
        <w:jc w:val="left"/>
      </w:pPr>
    </w:p>
    <w:sectPr w:rsidSect="00905445" w:rsidR="0029091C" w:rsidRPr="00FC51B3">
      <w:headerReference w:type="even" r:id="rId13"/>
      <w:footerReference w:type="default" r:id="rId14"/>
      <w:pgSz w:h="16838" w:w="11906"/>
      <w:pgMar w:gutter="0" w:footer="708" w:header="708" w:left="1417" w:bottom="1560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169D" w:rsidR="00D5169D">
      <w:r>
        <w:separator/>
      </w:r>
    </w:p>
  </w:endnote>
  <w:endnote w:id="0" w:type="continuationSeparator">
    <w:p w:rsidRDefault="00D5169D" w:rsidR="00D516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169D" w:rsidR="00D5169D">
      <w:r>
        <w:separator/>
      </w:r>
    </w:p>
  </w:footnote>
  <w:footnote w:id="0" w:type="continuationSeparator">
    <w:p w:rsidRDefault="00D5169D" w:rsidR="00D516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C20011"/>
    <w:multiLevelType w:val="hybridMultilevel"/>
    <w:tmpl w:val="D7D2458A"/>
    <w:lvl w:tplc="95D0E0E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2976717"/>
    <w:multiLevelType w:val="hybridMultilevel"/>
    <w:tmpl w:val="AFC497FA"/>
    <w:lvl w:tplc="F86263CC" w:ilvl="0">
      <w:start w:val="1"/>
      <w:numFmt w:val="lowerLetter"/>
      <w:lvlText w:val="%1)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1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3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F087BE5"/>
    <w:multiLevelType w:val="hybridMultilevel"/>
    <w:tmpl w:val="4F4A4906"/>
    <w:lvl w:tplc="903AA076" w:ilvl="0">
      <w:start w:val="4"/>
      <w:numFmt w:val="lowerLetter"/>
      <w:lvlText w:val="%1)"/>
      <w:lvlJc w:val="left"/>
      <w:pPr>
        <w:ind w:hanging="360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00"/>
      </w:pPr>
    </w:lvl>
    <w:lvl w:tentative="true" w:tplc="041A001B" w:ilvl="2">
      <w:start w:val="1"/>
      <w:numFmt w:val="lowerRoman"/>
      <w:lvlText w:val="%3."/>
      <w:lvlJc w:val="right"/>
      <w:pPr>
        <w:ind w:hanging="180" w:left="3420"/>
      </w:pPr>
    </w:lvl>
    <w:lvl w:tentative="true" w:tplc="041A000F" w:ilvl="3">
      <w:start w:val="1"/>
      <w:numFmt w:val="decimal"/>
      <w:lvlText w:val="%4."/>
      <w:lvlJc w:val="left"/>
      <w:pPr>
        <w:ind w:hanging="360" w:left="4140"/>
      </w:pPr>
    </w:lvl>
    <w:lvl w:tentative="true" w:tplc="041A0019" w:ilvl="4">
      <w:start w:val="1"/>
      <w:numFmt w:val="lowerLetter"/>
      <w:lvlText w:val="%5."/>
      <w:lvlJc w:val="left"/>
      <w:pPr>
        <w:ind w:hanging="360" w:left="4860"/>
      </w:pPr>
    </w:lvl>
    <w:lvl w:tentative="true" w:tplc="041A001B" w:ilvl="5">
      <w:start w:val="1"/>
      <w:numFmt w:val="lowerRoman"/>
      <w:lvlText w:val="%6."/>
      <w:lvlJc w:val="right"/>
      <w:pPr>
        <w:ind w:hanging="180" w:left="5580"/>
      </w:pPr>
    </w:lvl>
    <w:lvl w:tentative="true" w:tplc="041A000F" w:ilvl="6">
      <w:start w:val="1"/>
      <w:numFmt w:val="decimal"/>
      <w:lvlText w:val="%7."/>
      <w:lvlJc w:val="left"/>
      <w:pPr>
        <w:ind w:hanging="360" w:left="6300"/>
      </w:pPr>
    </w:lvl>
    <w:lvl w:tentative="true" w:tplc="041A0019" w:ilvl="7">
      <w:start w:val="1"/>
      <w:numFmt w:val="lowerLetter"/>
      <w:lvlText w:val="%8."/>
      <w:lvlJc w:val="left"/>
      <w:pPr>
        <w:ind w:hanging="360" w:left="7020"/>
      </w:pPr>
    </w:lvl>
    <w:lvl w:tentative="true" w:tplc="041A001B" w:ilvl="8">
      <w:start w:val="1"/>
      <w:numFmt w:val="lowerRoman"/>
      <w:lvlText w:val="%9."/>
      <w:lvlJc w:val="right"/>
      <w:pPr>
        <w:ind w:hanging="180" w:left="7740"/>
      </w:pPr>
    </w:lvl>
  </w:abstractNum>
  <w:abstractNum w:abstractNumId="17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0">
    <w:nsid w:val="70A65678"/>
    <w:multiLevelType w:val="hybridMultilevel"/>
    <w:tmpl w:val="9D22885A"/>
    <w:lvl w:tplc="EDF42D7E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21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8"/>
  </w:num>
  <w:num w:numId="6">
    <w:abstractNumId w:val="22"/>
  </w:num>
  <w:num w:numId="7">
    <w:abstractNumId w:val="24"/>
  </w:num>
  <w:num w:numId="8">
    <w:abstractNumId w:val="8"/>
  </w:num>
  <w:num w:numId="9">
    <w:abstractNumId w:val="3"/>
  </w:num>
  <w:num w:numId="10">
    <w:abstractNumId w:val="25"/>
  </w:num>
  <w:num w:numId="11">
    <w:abstractNumId w:val="23"/>
  </w:num>
  <w:num w:numId="12">
    <w:abstractNumId w:val="10"/>
  </w:num>
  <w:num w:numId="13">
    <w:abstractNumId w:val="12"/>
  </w:num>
  <w:num w:numId="14">
    <w:abstractNumId w:val="19"/>
  </w:num>
  <w:num w:numId="15">
    <w:abstractNumId w:val="21"/>
  </w:num>
  <w:num w:numId="16">
    <w:abstractNumId w:val="2"/>
  </w:num>
  <w:num w:numId="17">
    <w:abstractNumId w:val="0"/>
  </w:num>
  <w:num w:numId="18">
    <w:abstractNumId w:val="15"/>
  </w:num>
  <w:num w:numId="19">
    <w:abstractNumId w:val="13"/>
  </w:num>
  <w:num w:numId="20">
    <w:abstractNumId w:val="5"/>
  </w:num>
  <w:num w:numId="21">
    <w:abstractNumId w:val="7"/>
  </w:num>
  <w:num w:numId="22">
    <w:abstractNumId w:val="14"/>
  </w:num>
  <w:num w:numId="23">
    <w:abstractNumId w:val="4"/>
  </w:num>
  <w:num w:numId="24">
    <w:abstractNumId w:val="20"/>
  </w:num>
  <w:num w:numId="25">
    <w:abstractNumId w:val="1"/>
  </w:num>
  <w:num w:numId="26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569F3"/>
    <w:rsid w:val="001716AC"/>
    <w:rsid w:val="00173F18"/>
    <w:rsid w:val="00176DC8"/>
    <w:rsid w:val="00177EC7"/>
    <w:rsid w:val="001934E0"/>
    <w:rsid w:val="001A4683"/>
    <w:rsid w:val="001A5677"/>
    <w:rsid w:val="001B49A2"/>
    <w:rsid w:val="001B5F20"/>
    <w:rsid w:val="001C27F1"/>
    <w:rsid w:val="001C73F4"/>
    <w:rsid w:val="001C7F1E"/>
    <w:rsid w:val="001E375C"/>
    <w:rsid w:val="001E5B28"/>
    <w:rsid w:val="001E767F"/>
    <w:rsid w:val="00202502"/>
    <w:rsid w:val="00204C74"/>
    <w:rsid w:val="002063E3"/>
    <w:rsid w:val="0024035B"/>
    <w:rsid w:val="0025000D"/>
    <w:rsid w:val="00255758"/>
    <w:rsid w:val="00260543"/>
    <w:rsid w:val="00266DEB"/>
    <w:rsid w:val="00267D26"/>
    <w:rsid w:val="00273D8A"/>
    <w:rsid w:val="0028507D"/>
    <w:rsid w:val="0029091C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F0D8F"/>
    <w:rsid w:val="002F4AAF"/>
    <w:rsid w:val="002F66FE"/>
    <w:rsid w:val="00312AA8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C01DF"/>
    <w:rsid w:val="003D02B1"/>
    <w:rsid w:val="003D7C54"/>
    <w:rsid w:val="003E3CB4"/>
    <w:rsid w:val="003E7C98"/>
    <w:rsid w:val="003F4634"/>
    <w:rsid w:val="0041442C"/>
    <w:rsid w:val="0041638D"/>
    <w:rsid w:val="00421D71"/>
    <w:rsid w:val="00423F56"/>
    <w:rsid w:val="00427E8F"/>
    <w:rsid w:val="004351D0"/>
    <w:rsid w:val="00435F9C"/>
    <w:rsid w:val="00436570"/>
    <w:rsid w:val="004638F5"/>
    <w:rsid w:val="0046632E"/>
    <w:rsid w:val="00476EB4"/>
    <w:rsid w:val="00482F57"/>
    <w:rsid w:val="0048747B"/>
    <w:rsid w:val="004A6F2C"/>
    <w:rsid w:val="004B38D7"/>
    <w:rsid w:val="004B490A"/>
    <w:rsid w:val="004C3969"/>
    <w:rsid w:val="004C529D"/>
    <w:rsid w:val="004C5A1B"/>
    <w:rsid w:val="004D5A26"/>
    <w:rsid w:val="004E00B8"/>
    <w:rsid w:val="004E1973"/>
    <w:rsid w:val="004E466C"/>
    <w:rsid w:val="004F5FE8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71648"/>
    <w:rsid w:val="005816F5"/>
    <w:rsid w:val="005931E7"/>
    <w:rsid w:val="005B1166"/>
    <w:rsid w:val="005B2B59"/>
    <w:rsid w:val="005B59B6"/>
    <w:rsid w:val="005C01B9"/>
    <w:rsid w:val="005D2280"/>
    <w:rsid w:val="005D2A79"/>
    <w:rsid w:val="005D7EC1"/>
    <w:rsid w:val="005E0CFB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66402"/>
    <w:rsid w:val="00687CC6"/>
    <w:rsid w:val="0069656A"/>
    <w:rsid w:val="006A3F38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5C0B"/>
    <w:rsid w:val="00711561"/>
    <w:rsid w:val="007115EE"/>
    <w:rsid w:val="00724342"/>
    <w:rsid w:val="0073010A"/>
    <w:rsid w:val="00734726"/>
    <w:rsid w:val="007527AE"/>
    <w:rsid w:val="00766D29"/>
    <w:rsid w:val="0077329E"/>
    <w:rsid w:val="0078009A"/>
    <w:rsid w:val="0079168E"/>
    <w:rsid w:val="00796AED"/>
    <w:rsid w:val="007A2929"/>
    <w:rsid w:val="007A4540"/>
    <w:rsid w:val="007A5699"/>
    <w:rsid w:val="007B51F4"/>
    <w:rsid w:val="007C73C4"/>
    <w:rsid w:val="007D077D"/>
    <w:rsid w:val="007E7376"/>
    <w:rsid w:val="007F2682"/>
    <w:rsid w:val="0081139D"/>
    <w:rsid w:val="0081765A"/>
    <w:rsid w:val="00817C66"/>
    <w:rsid w:val="008246BF"/>
    <w:rsid w:val="008332D7"/>
    <w:rsid w:val="00860129"/>
    <w:rsid w:val="008635C8"/>
    <w:rsid w:val="00875548"/>
    <w:rsid w:val="00876B3E"/>
    <w:rsid w:val="008A224F"/>
    <w:rsid w:val="008A66B9"/>
    <w:rsid w:val="008C496D"/>
    <w:rsid w:val="008C7029"/>
    <w:rsid w:val="008D685B"/>
    <w:rsid w:val="00901EF5"/>
    <w:rsid w:val="00904741"/>
    <w:rsid w:val="00904805"/>
    <w:rsid w:val="00905445"/>
    <w:rsid w:val="00912616"/>
    <w:rsid w:val="00912CF5"/>
    <w:rsid w:val="00915BB8"/>
    <w:rsid w:val="009242D5"/>
    <w:rsid w:val="00937840"/>
    <w:rsid w:val="009525D4"/>
    <w:rsid w:val="00963031"/>
    <w:rsid w:val="00963B0F"/>
    <w:rsid w:val="00971986"/>
    <w:rsid w:val="009805D8"/>
    <w:rsid w:val="00980E4D"/>
    <w:rsid w:val="00986C36"/>
    <w:rsid w:val="009A412B"/>
    <w:rsid w:val="009A72E3"/>
    <w:rsid w:val="009B0CD9"/>
    <w:rsid w:val="009B3655"/>
    <w:rsid w:val="009B40D7"/>
    <w:rsid w:val="009B46D8"/>
    <w:rsid w:val="009C00FB"/>
    <w:rsid w:val="009C1900"/>
    <w:rsid w:val="009C670C"/>
    <w:rsid w:val="009E0575"/>
    <w:rsid w:val="009E1A1F"/>
    <w:rsid w:val="009E5D6D"/>
    <w:rsid w:val="00A07CA2"/>
    <w:rsid w:val="00A113DD"/>
    <w:rsid w:val="00A405B5"/>
    <w:rsid w:val="00A46436"/>
    <w:rsid w:val="00A57AB7"/>
    <w:rsid w:val="00A73289"/>
    <w:rsid w:val="00A75F13"/>
    <w:rsid w:val="00A772D7"/>
    <w:rsid w:val="00A8702F"/>
    <w:rsid w:val="00AA6B6E"/>
    <w:rsid w:val="00AB7B53"/>
    <w:rsid w:val="00AC31E7"/>
    <w:rsid w:val="00AC3A0B"/>
    <w:rsid w:val="00AC5292"/>
    <w:rsid w:val="00AD531A"/>
    <w:rsid w:val="00AE06CF"/>
    <w:rsid w:val="00AE1830"/>
    <w:rsid w:val="00AF624A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5B20"/>
    <w:rsid w:val="00BB6956"/>
    <w:rsid w:val="00BE33FF"/>
    <w:rsid w:val="00C037AB"/>
    <w:rsid w:val="00C2016D"/>
    <w:rsid w:val="00C42F2A"/>
    <w:rsid w:val="00C43A0F"/>
    <w:rsid w:val="00C44250"/>
    <w:rsid w:val="00C50A3F"/>
    <w:rsid w:val="00C52426"/>
    <w:rsid w:val="00C72A3A"/>
    <w:rsid w:val="00C75C13"/>
    <w:rsid w:val="00C9692F"/>
    <w:rsid w:val="00CA01EF"/>
    <w:rsid w:val="00CA5858"/>
    <w:rsid w:val="00CB09E7"/>
    <w:rsid w:val="00CB1660"/>
    <w:rsid w:val="00CB44EB"/>
    <w:rsid w:val="00CD1E3B"/>
    <w:rsid w:val="00CE0EE4"/>
    <w:rsid w:val="00CE1E22"/>
    <w:rsid w:val="00CF0E30"/>
    <w:rsid w:val="00CF63EE"/>
    <w:rsid w:val="00D07D3E"/>
    <w:rsid w:val="00D212DB"/>
    <w:rsid w:val="00D23251"/>
    <w:rsid w:val="00D24D2F"/>
    <w:rsid w:val="00D37210"/>
    <w:rsid w:val="00D4475F"/>
    <w:rsid w:val="00D5169D"/>
    <w:rsid w:val="00D92059"/>
    <w:rsid w:val="00D93AB6"/>
    <w:rsid w:val="00D97782"/>
    <w:rsid w:val="00DA146A"/>
    <w:rsid w:val="00DA4636"/>
    <w:rsid w:val="00DC4125"/>
    <w:rsid w:val="00DC7684"/>
    <w:rsid w:val="00DC7F70"/>
    <w:rsid w:val="00DE22B2"/>
    <w:rsid w:val="00DE356D"/>
    <w:rsid w:val="00DE5F69"/>
    <w:rsid w:val="00DE6804"/>
    <w:rsid w:val="00DF62AC"/>
    <w:rsid w:val="00DF7078"/>
    <w:rsid w:val="00E03D14"/>
    <w:rsid w:val="00E13453"/>
    <w:rsid w:val="00E17976"/>
    <w:rsid w:val="00E23AF8"/>
    <w:rsid w:val="00E34CC3"/>
    <w:rsid w:val="00E43F42"/>
    <w:rsid w:val="00E45983"/>
    <w:rsid w:val="00E5330B"/>
    <w:rsid w:val="00E53C2D"/>
    <w:rsid w:val="00E60C19"/>
    <w:rsid w:val="00E96356"/>
    <w:rsid w:val="00EA028A"/>
    <w:rsid w:val="00EC0019"/>
    <w:rsid w:val="00EC4C0F"/>
    <w:rsid w:val="00ED419C"/>
    <w:rsid w:val="00ED4C16"/>
    <w:rsid w:val="00EF26F2"/>
    <w:rsid w:val="00F040DB"/>
    <w:rsid w:val="00F13005"/>
    <w:rsid w:val="00F31646"/>
    <w:rsid w:val="00F368F7"/>
    <w:rsid w:val="00F46E60"/>
    <w:rsid w:val="00F6215D"/>
    <w:rsid w:val="00F6469C"/>
    <w:rsid w:val="00F66191"/>
    <w:rsid w:val="00F734CA"/>
    <w:rsid w:val="00F73514"/>
    <w:rsid w:val="00F82537"/>
    <w:rsid w:val="00F83779"/>
    <w:rsid w:val="00F8611A"/>
    <w:rsid w:val="00F87984"/>
    <w:rsid w:val="00FA7E74"/>
    <w:rsid w:val="00FB24CF"/>
    <w:rsid w:val="00FC51B3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DC768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43F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3F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3F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3F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3F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DC768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43F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3F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3F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3F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3F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155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2013.</izvorni_sadrzaj>
    <derivirana_varijabla naziv="DomainObject.Predmet.DatumOsnivanja_1">26.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St-380/2013</izvorni_sadrzaj>
    <derivirana_varijabla naziv="DomainObject.Predmet.OznakaBroj_1">St-380/2013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Branko Kostić</izvorni_sadrzaj>
    <derivirana_varijabla naziv="DomainObject.Predmet.ProtustrankaFormated_1">  Branko Kostić</derivirana_varijabla>
  </DomainObject.Predmet.ProtustrankaFormated>
  <DomainObject.Predmet.ProtustrankaFormatedOIB>
    <izvorni_sadrzaj>  Branko Kostić, OIB 92149830503</izvorni_sadrzaj>
    <derivirana_varijabla naziv="DomainObject.Predmet.ProtustrankaFormatedOIB_1">  Branko Kostić, OIB 92149830503</derivirana_varijabla>
  </DomainObject.Predmet.ProtustrankaFormatedOIB>
  <DomainObject.Predmet.ProtustrankaFormatedWithAdress>
    <izvorni_sadrzaj> Branko Kostić, Miloša Obilića 18a, 32224 Vera</izvorni_sadrzaj>
    <derivirana_varijabla naziv="DomainObject.Predmet.ProtustrankaFormatedWithAdress_1"> Branko Kostić, Miloša Obilića 18a, 32224 Vera</derivirana_varijabla>
  </DomainObject.Predmet.ProtustrankaFormatedWithAdress>
  <DomainObject.Predmet.ProtustrankaFormatedWithAdressOIB>
    <izvorni_sadrzaj> Branko Kostić, OIB 92149830503, Miloša Obilića 18a, 32224 Vera</izvorni_sadrzaj>
    <derivirana_varijabla naziv="DomainObject.Predmet.ProtustrankaFormatedWithAdressOIB_1"> Branko Kostić, OIB 92149830503, Miloša Obilića 18a, 32224 Vera</derivirana_varijabla>
  </DomainObject.Predmet.ProtustrankaFormatedWithAdressOIB>
  <DomainObject.Predmet.ProtustrankaWithAdress>
    <izvorni_sadrzaj>Branko Kostić Miloša Obilića 18a, 32224 Vera</izvorni_sadrzaj>
    <derivirana_varijabla naziv="DomainObject.Predmet.ProtustrankaWithAdress_1">Branko Kostić Miloša Obilića 18a, 32224 Vera</derivirana_varijabla>
  </DomainObject.Predmet.ProtustrankaWithAdress>
  <DomainObject.Predmet.ProtustrankaWithAdressOIB>
    <izvorni_sadrzaj>Branko Kostić, OIB 92149830503, Miloša Obilića 18a, 32224 Vera</izvorni_sadrzaj>
    <derivirana_varijabla naziv="DomainObject.Predmet.ProtustrankaWithAdressOIB_1">Branko Kostić, OIB 92149830503, Miloša Obilića 18a, 32224 Vera</derivirana_varijabla>
  </DomainObject.Predmet.ProtustrankaWithAdressOIB>
  <DomainObject.Predmet.ProtustrankaNazivFormated>
    <izvorni_sadrzaj>Branko Kostić</izvorni_sadrzaj>
    <derivirana_varijabla naziv="DomainObject.Predmet.ProtustrankaNazivFormated_1">Branko Kostić</derivirana_varijabla>
  </DomainObject.Predmet.ProtustrankaNazivFormated>
  <DomainObject.Predmet.ProtustrankaNazivFormatedOIB>
    <izvorni_sadrzaj>Branko Kostić, OIB 92149830503</izvorni_sadrzaj>
    <derivirana_varijabla naziv="DomainObject.Predmet.ProtustrankaNazivFormatedOIB_1">Branko Kostić, OIB 92149830503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., 31000 Osijek</izvorni_sadrzaj>
    <derivirana_varijabla naziv="DomainObject.Predmet.StrankaFormatedWithAdress_1"> FINA Regionalni centar Osijek, ., 31000 Osijek</derivirana_varijabla>
  </DomainObject.Predmet.StrankaFormatedWithAdress>
  <DomainObject.Predmet.StrankaFormatedWithAdressOIB>
    <izvorni_sadrzaj> FINA Regionalni centar Osijek, OIB 85821130368, ., 31000 Osijek</izvorni_sadrzaj>
    <derivirana_varijabla naziv="DomainObject.Predmet.StrankaFormatedWithAdressOIB_1"> FINA Regionalni centar Osijek, OIB 85821130368, ., 31000 Osijek</derivirana_varijabla>
  </DomainObject.Predmet.StrankaFormatedWithAdressOIB>
  <DomainObject.Predmet.StrankaWithAdress>
    <izvorni_sadrzaj>FINA Regionalni centar Osijek .,31000 Osijek</izvorni_sadrzaj>
    <derivirana_varijabla naziv="DomainObject.Predmet.StrankaWithAdress_1">FINA Regionalni centar Osijek .,31000 Osijek</derivirana_varijabla>
  </DomainObject.Predmet.StrankaWithAdress>
  <DomainObject.Predmet.StrankaWithAdressOIB>
    <izvorni_sadrzaj>FINA Regionalni centar Osijek, OIB 85821130368, .,31000 Osijek</izvorni_sadrzaj>
    <derivirana_varijabla naziv="DomainObject.Predmet.StrankaWithAdressOIB_1">FINA Regionalni centar Osijek, OIB 85821130368, .,31000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., 31000 Osijek</item>
    </izvorni_sadrzaj>
    <derivirana_varijabla naziv="DomainObject.Predmet.StrankaListFormatedWithAdress_1">
      <item>FINA Regionalni centar Osijek, ., 31000 Osijek</item>
    </derivirana_varijabla>
  </DomainObject.Predmet.StrankaListFormatedWithAdress>
  <DomainObject.Predmet.StrankaListFormatedWithAdressOIB>
    <izvorni_sadrzaj>
      <item>FINA Regionalni centar Osijek, OIB 85821130368, ., 31000 Osijek</item>
    </izvorni_sadrzaj>
    <derivirana_varijabla naziv="DomainObject.Predmet.StrankaListFormatedWithAdressOIB_1">
      <item>FINA Regionalni centar Osijek, OIB 85821130368, .,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Branko Kostić</item>
    </izvorni_sadrzaj>
    <derivirana_varijabla naziv="DomainObject.Predmet.ProtuStrankaListFormated_1">
      <item>Branko Kostić</item>
    </derivirana_varijabla>
  </DomainObject.Predmet.ProtuStrankaListFormated>
  <DomainObject.Predmet.ProtuStrankaListFormatedOIB>
    <izvorni_sadrzaj>
      <item>Branko Kostić, OIB 92149830503</item>
    </izvorni_sadrzaj>
    <derivirana_varijabla naziv="DomainObject.Predmet.ProtuStrankaListFormatedOIB_1">
      <item>Branko Kostić, OIB 92149830503</item>
    </derivirana_varijabla>
  </DomainObject.Predmet.ProtuStrankaListFormatedOIB>
  <DomainObject.Predmet.ProtuStrankaListFormatedWithAdress>
    <izvorni_sadrzaj>
      <item>Branko Kostić, Miloša Obilića 18a, 32224 Vera</item>
    </izvorni_sadrzaj>
    <derivirana_varijabla naziv="DomainObject.Predmet.ProtuStrankaListFormatedWithAdress_1">
      <item>Branko Kostić, Miloša Obilića 18a, 32224 Vera</item>
    </derivirana_varijabla>
  </DomainObject.Predmet.ProtuStrankaListFormatedWithAdress>
  <DomainObject.Predmet.ProtuStrankaListFormatedWithAdressOIB>
    <izvorni_sadrzaj>
      <item>Branko Kostić, OIB 92149830503, Miloša Obilića 18a, 32224 Vera</item>
    </izvorni_sadrzaj>
    <derivirana_varijabla naziv="DomainObject.Predmet.ProtuStrankaListFormatedWithAdressOIB_1">
      <item>Branko Kostić, OIB 92149830503, Miloša Obilića 18a, 32224 Vera</item>
    </derivirana_varijabla>
  </DomainObject.Predmet.ProtuStrankaListFormatedWithAdressOIB>
  <DomainObject.Predmet.ProtuStrankaListNazivFormated>
    <izvorni_sadrzaj>
      <item>Branko Kostić</item>
    </izvorni_sadrzaj>
    <derivirana_varijabla naziv="DomainObject.Predmet.ProtuStrankaListNazivFormated_1">
      <item>Branko Kostić</item>
    </derivirana_varijabla>
  </DomainObject.Predmet.ProtuStrankaListNazivFormated>
  <DomainObject.Predmet.ProtuStrankaListNazivFormatedOIB>
    <izvorni_sadrzaj>
      <item>Branko Kostić, OIB 92149830503</item>
    </izvorni_sadrzaj>
    <derivirana_varijabla naziv="DomainObject.Predmet.ProtuStrankaListNazivFormatedOIB_1">
      <item>Branko Kostić, OIB 92149830503</item>
    </derivirana_varijabla>
  </DomainObject.Predmet.ProtuStrankaListNazivFormatedOIB>
  <DomainObject.Predmet.OstaliListFormated>
    <izvorni_sadrzaj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izvorni_sadrzaj>
    <derivirana_varijabla naziv="DomainObject.Predmet.OstaliListFormated_1"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derivirana_varijabla>
  </DomainObject.Predmet.OstaliListFormated>
  <DomainObject.Predmet.OstaliListFormatedOIB>
    <izvorni_sadrzaj>
      <item>Jozo Pavičić, OIB 69969627936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izvorni_sadrzaj>
    <derivirana_varijabla naziv="DomainObject.Predmet.OstaliListFormatedOIB_1">
      <item>Jozo Pavičić, OIB 69969627936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derivirana_varijabla>
  </DomainObject.Predmet.OstaliListFormatedOIB>
  <DomainObject.Predmet.OstaliListFormatedWithAdress>
    <izvorni_sadrzaj>
      <item>Jozo Pavičić, Sv. Roka 44, 31000 Osijek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izvorni_sadrzaj>
    <derivirana_varijabla naziv="DomainObject.Predmet.OstaliListFormatedWithAdress_1">
      <item>Jozo Pavičić, Sv. Roka 44, 31000 Osijek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derivirana_varijabla>
  </DomainObject.Predmet.OstaliListFormatedWithAdress>
  <DomainObject.Predmet.OstaliListFormatedWithAdressOIB>
    <izvorni_sadrzaj>
      <item>Jozo Pavičić, OIB 69969627936, Sv. Roka 44, 31000 Osijek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izvorni_sadrzaj>
    <derivirana_varijabla naziv="DomainObject.Predmet.OstaliListFormatedWithAdressOIB_1">
      <item>Jozo Pavičić, OIB 69969627936, Sv. Roka 44, 31000 Osijek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derivirana_varijabla>
  </DomainObject.Predmet.OstaliListFormatedWithAdressOIB>
  <DomainObject.Predmet.OstaliListNazivFormated>
    <izvorni_sadrzaj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izvorni_sadrzaj>
    <derivirana_varijabla naziv="DomainObject.Predmet.OstaliListNazivFormated_1"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derivirana_varijabla>
  </DomainObject.Predmet.OstaliListNazivFormated>
  <DomainObject.Predmet.OstaliListNazivFormatedOIB>
    <izvorni_sadrzaj>
      <item>Jozo Pavičić, OIB 69969627936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izvorni_sadrzaj>
    <derivirana_varijabla naziv="DomainObject.Predmet.OstaliListNazivFormatedOIB_1">
      <item>Jozo Pavičić, OIB 69969627936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Branko Kostić</izvorni_sadrzaj>
    <derivirana_varijabla naziv="DomainObject.Predmet.ProtustrankaIDrugi_1">Branko Kostić</derivirana_varijabla>
  </DomainObject.Predmet.ProtustrankaIDrugi>
  <DomainObject.Predmet.StrankaIDrugiAdressOIB>
    <izvorni_sadrzaj>FINA Regionalni centar Osijek, OIB 85821130368, ., 31000 Osijek</izvorni_sadrzaj>
    <derivirana_varijabla naziv="DomainObject.Predmet.StrankaIDrugiAdressOIB_1">FINA Regionalni centar Osijek, OIB 85821130368, ., 31000 Osijek</derivirana_varijabla>
  </DomainObject.Predmet.StrankaIDrugiAdressOIB>
  <DomainObject.Predmet.ProtustrankaIDrugiAdressOIB>
    <izvorni_sadrzaj>Branko Kostić, OIB 92149830503, Miloša Obilića 18a, 32224 Vera</izvorni_sadrzaj>
    <derivirana_varijabla naziv="DomainObject.Predmet.ProtustrankaIDrugiAdressOIB_1">Branko Kostić, OIB 92149830503, Miloša Obilića 18a, 32224 Vera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  <item>Branko Kostić</item>
    </izvorni_sadrzaj>
    <derivirana_varijabla naziv="DomainObject.Predmet.SudioniciListNaziv_1">
      <item>FINA Regionalni centar Osijek</item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  <item>Branko Kostić</item>
    </derivirana_varijabla>
  </DomainObject.Predmet.SudioniciListNaziv>
  <DomainObject.Predmet.SudioniciListAdressOIB>
    <izvorni_sadrzaj>
      <item>FINA Regionalni centar Osijek, OIB 85821130368, .,31000 Osijek</item>
      <item>Jozo Pavičić, OIB 69969627936, Sv. Roka 44,31000 Osijek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  <item>Branko Kostić, OIB 92149830503, Miloša Obilića 18a,32224 Vera</item>
    </izvorni_sadrzaj>
    <derivirana_varijabla naziv="DomainObject.Predmet.SudioniciListAdressOIB_1">
      <item>FINA Regionalni centar Osijek, OIB 85821130368, .,31000 Osijek</item>
      <item>Jozo Pavičić, OIB 69969627936, Sv. Roka 44,31000 Osijek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  <item>Branko Kostić, OIB 92149830503, Miloša Obilića 18a,32224 Vera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69969627936</item>
      <item>, OIB null</item>
      <item>, OIB null</item>
      <item>, OIB null</item>
      <item>, OIB null</item>
      <item>, OIB 64546066176</item>
      <item>, OIB 18683136487</item>
      <item>, OIB null</item>
      <item>, OIB 26702280390</item>
      <item>, OIB 92149830503</item>
    </izvorni_sadrzaj>
    <derivirana_varijabla naziv="DomainObject.Predmet.SudioniciListNazivOIB_1">
      <item>, OIB 85821130368</item>
      <item>, OIB 69969627936</item>
      <item>, OIB null</item>
      <item>, OIB null</item>
      <item>, OIB null</item>
      <item>, OIB null</item>
      <item>, OIB 64546066176</item>
      <item>, OIB 18683136487</item>
      <item>, OIB null</item>
      <item>, OIB 26702280390</item>
      <item>, OIB 92149830503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5FFB45-5C92-4A7C-A954-AF8F794A2A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961</properties:Words>
  <properties:Characters>5158</properties:Characters>
  <properties:Lines>148</properties:Lines>
  <properties:Paragraphs>57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6246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2017-01-24T07:03:00Z</dcterms:created>
  <dc:creator>Korisnik</dc:creator>
  <cp:lastModifiedBy>Maja Kocijan</cp:lastModifiedBy>
  <cp:lastPrinted>2016-09-21T11:35:00Z</cp:lastPrinted>
  <dcterms:modified xmlns:xsi="http://www.w3.org/2001/XMLSchema-instance" xsi:type="dcterms:W3CDTF">2017-01-24T07:09:00Z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