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3912" w14:paraId="ecc3912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827B39">
        <w:t>186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AD714B">
        <w:t>11</w:t>
      </w:r>
      <w:r w:rsidR="00FA1499">
        <w:t>,</w:t>
      </w:r>
      <w:r w:rsidR="00AD714B">
        <w:t>1</w:t>
      </w:r>
      <w:r w:rsidR="006C1915">
        <w:t>0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C75C26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C75C26">
        <w:rPr>
          <w:rFonts w:cs="Times New Roman" w:hAnsi="Times New Roman" w:ascii="Times New Roman"/>
          <w:sz w:val="24"/>
        </w:rPr>
        <w:t>brodica marke Salona 40, oznaka 2040 ZD, ime LEA, godina gradnje 2005.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F73634" w:rsidR="00F73634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AD714B">
        <w:rPr>
          <w:rFonts w:cs="Times New Roman" w:hAnsi="Times New Roman" w:ascii="Times New Roman"/>
          <w:sz w:val="24"/>
        </w:rPr>
        <w:t>194.250,62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F73634" w:rsidRPr="001B06EB">
        <w:rPr>
          <w:rFonts w:cs="Times New Roman" w:hAnsi="Times New Roman" w:ascii="Times New Roman"/>
          <w:sz w:val="24"/>
        </w:rPr>
        <w:t>te predlaže da se na ime troškova</w:t>
      </w:r>
      <w:r w:rsidR="00F73634">
        <w:rPr>
          <w:rFonts w:cs="Times New Roman" w:hAnsi="Times New Roman" w:ascii="Times New Roman"/>
          <w:sz w:val="24"/>
        </w:rPr>
        <w:t xml:space="preserve"> izdvoji: </w:t>
      </w:r>
    </w:p>
    <w:p w:rsidRDefault="00F73634" w:rsidP="00F73634" w:rsidR="00F73634">
      <w:pPr>
        <w:pStyle w:val="Tijeloteksta2"/>
        <w:rPr>
          <w:rFonts w:cs="Times New Roman" w:hAnsi="Times New Roman" w:ascii="Times New Roman"/>
          <w:sz w:val="24"/>
        </w:rPr>
      </w:pPr>
    </w:p>
    <w:p w:rsidRDefault="00F73634" w:rsidP="00F73634" w:rsidR="00F73634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38.850,12 kuna, </w:t>
      </w:r>
    </w:p>
    <w:p w:rsidRDefault="00F73634" w:rsidP="00F73634" w:rsidR="00F73634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19.425,06  kuna (5%+5%)</w:t>
      </w:r>
    </w:p>
    <w:p w:rsidRDefault="00F73634" w:rsidP="00F73634" w:rsidR="00F73634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135.975,43 kuna</w:t>
      </w:r>
    </w:p>
    <w:p w:rsidRDefault="00F73634" w:rsidP="00F73634" w:rsidR="00F73634">
      <w:pPr>
        <w:pStyle w:val="Tijeloteksta2"/>
        <w:rPr>
          <w:rFonts w:cs="Times New Roman" w:hAnsi="Times New Roman" w:ascii="Times New Roman"/>
          <w:sz w:val="24"/>
        </w:rPr>
      </w:pPr>
    </w:p>
    <w:p w:rsidRDefault="00F73634" w:rsidP="00F73634" w:rsidR="00F73634">
      <w:pPr>
        <w:jc w:val="both"/>
      </w:pPr>
      <w:r>
        <w:t>Punomoćnica razlučnog vjerovnika je suglasna s prijedlogom stečajnog upravitelja.</w:t>
      </w:r>
    </w:p>
    <w:p w:rsidRDefault="00F73634" w:rsidP="00F73634" w:rsidR="00F73634" w:rsidRPr="001B06EB">
      <w:pPr>
        <w:jc w:val="both"/>
      </w:pP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AD714B">
        <w:t>15</w:t>
      </w:r>
      <w:r w:rsidR="00C3224F" w:rsidRPr="001B06EB">
        <w:t xml:space="preserve"> 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356FB"/>
    <w:rsid w:val="000B62CB"/>
    <w:rsid w:val="000D3E13"/>
    <w:rsid w:val="000D538B"/>
    <w:rsid w:val="000E0133"/>
    <w:rsid w:val="000E162C"/>
    <w:rsid w:val="00161D27"/>
    <w:rsid w:val="0018718D"/>
    <w:rsid w:val="001B06EB"/>
    <w:rsid w:val="001C6374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27B39"/>
    <w:rsid w:val="00836A4E"/>
    <w:rsid w:val="00874F33"/>
    <w:rsid w:val="008A1E6B"/>
    <w:rsid w:val="00924D6B"/>
    <w:rsid w:val="00951374"/>
    <w:rsid w:val="009A6B4F"/>
    <w:rsid w:val="009B233E"/>
    <w:rsid w:val="00A25D2E"/>
    <w:rsid w:val="00A836EB"/>
    <w:rsid w:val="00AA2DB9"/>
    <w:rsid w:val="00AA73C1"/>
    <w:rsid w:val="00AC4A78"/>
    <w:rsid w:val="00AD685D"/>
    <w:rsid w:val="00AD714B"/>
    <w:rsid w:val="00AF486D"/>
    <w:rsid w:val="00BC3AB4"/>
    <w:rsid w:val="00BD08B5"/>
    <w:rsid w:val="00BF35B2"/>
    <w:rsid w:val="00C3224F"/>
    <w:rsid w:val="00C5731B"/>
    <w:rsid w:val="00C66A8D"/>
    <w:rsid w:val="00C75C26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24658"/>
    <w:rsid w:val="00F630DE"/>
    <w:rsid w:val="00F73634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St-263/2016-191</izvorni_sadrzaj>
    <derivirana_varijabla naziv="DomainObject.Zapisnik.Oznaka_1">St-263/2016-191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St-263/2016-191</izvorni_sadrzaj>
    <derivirana_varijabla naziv="DomainObject.PoslovniBrojDokumenta_1">St-263/2016-191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1F31B-653B-4103-86CF-3C9E359C1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1117</properties:Characters>
  <properties:Lines>54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2018-03-07T14:04:00Z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2018-03-08T10:26:00Z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St-263/2016-191 / Zapisnik - Ročište za diobu kupovnine (St-263-16 dioba kupovnine - pokretnine - lea-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