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a475" w14:paraId="6f9a475" w:rsidRDefault="00EC24D2" w:rsidP="00EC24D2" w:rsidR="00EC24D2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EC24D2" w:rsidP="00EC24D2" w:rsidR="00EC24D2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EC24D2" w:rsidP="00EC24D2" w:rsidR="00EC24D2" w:rsidRPr="000C4077">
      <w:r w:rsidRPr="0047448E">
        <w:t xml:space="preserve"> 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St-19</w:t>
      </w:r>
      <w:r w:rsidRPr="000C4077">
        <w:t>3/2017-24</w:t>
      </w:r>
    </w:p>
    <w:p w:rsidRDefault="00EC24D2" w:rsidP="00EC24D2" w:rsidR="00EC24D2" w:rsidRPr="000C4077">
      <w:r w:rsidRPr="000C4077">
        <w:t xml:space="preserve">     52000 PAZIN, </w:t>
      </w:r>
      <w:proofErr w:type="spellStart"/>
      <w:r w:rsidRPr="000C4077">
        <w:t>Dršćevka</w:t>
      </w:r>
      <w:proofErr w:type="spellEnd"/>
      <w:r w:rsidRPr="000C4077">
        <w:t xml:space="preserve"> 1</w:t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  <w:t xml:space="preserve">     </w:t>
      </w:r>
    </w:p>
    <w:p w:rsidRDefault="00EC24D2" w:rsidP="00EC24D2" w:rsidR="00EC24D2" w:rsidRPr="000C4077"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  <w:t xml:space="preserve">           </w:t>
      </w:r>
    </w:p>
    <w:p w:rsidRDefault="00EC24D2" w:rsidP="00EC24D2" w:rsidR="00EC24D2" w:rsidRPr="000C4077"/>
    <w:p w:rsidRDefault="00EC24D2" w:rsidP="00EC24D2" w:rsidR="00EC24D2">
      <w:pPr>
        <w:jc w:val="center"/>
      </w:pPr>
    </w:p>
    <w:p w:rsidRDefault="000C4077" w:rsidP="00EC24D2" w:rsidR="000C4077" w:rsidRPr="000C4077">
      <w:pPr>
        <w:jc w:val="center"/>
      </w:pPr>
    </w:p>
    <w:p w:rsidRDefault="00EC24D2" w:rsidP="00EC24D2" w:rsidR="00EC24D2" w:rsidRPr="000C4077">
      <w:pPr>
        <w:ind w:firstLine="708"/>
        <w:jc w:val="both"/>
      </w:pPr>
      <w:r w:rsidRPr="000C4077">
        <w:t>Trgovački sud u Pazinu, po stečajnom sucu Adrijani Labinjan Skok, u stečajnom postupku nad Stečajnom masom iza ANTONIUS d.o.o. u stečaju, Zagreb, Petrinjska 28, OIB: 67032004775, 8. studenog 2017. donio je sljedeći</w:t>
      </w:r>
    </w:p>
    <w:p w:rsidRDefault="00EC24D2" w:rsidP="00EC24D2" w:rsidR="00EC24D2" w:rsidRPr="000C4077">
      <w:pPr>
        <w:jc w:val="both"/>
      </w:pPr>
    </w:p>
    <w:p w:rsidRDefault="00EC24D2" w:rsidP="00EC24D2" w:rsidR="00EC24D2" w:rsidRPr="000C4077">
      <w:pPr>
        <w:jc w:val="both"/>
      </w:pPr>
    </w:p>
    <w:p w:rsidRDefault="00EC24D2" w:rsidP="00EC24D2" w:rsidR="00EC24D2" w:rsidRPr="000C4077">
      <w:pPr>
        <w:jc w:val="center"/>
      </w:pPr>
      <w:r w:rsidRPr="000C4077">
        <w:t xml:space="preserve">Z A K LJ U Č A K </w:t>
      </w:r>
    </w:p>
    <w:p w:rsidRDefault="00EC24D2" w:rsidP="00EC24D2" w:rsidR="00EC24D2" w:rsidRPr="000C4077">
      <w:pPr>
        <w:jc w:val="center"/>
      </w:pPr>
    </w:p>
    <w:p w:rsidRDefault="00EC24D2" w:rsidP="00EC24D2" w:rsidR="00EC24D2" w:rsidRPr="000C4077">
      <w:pPr>
        <w:jc w:val="center"/>
      </w:pPr>
    </w:p>
    <w:p w:rsidRDefault="00EC24D2" w:rsidP="00EC24D2" w:rsidR="00EC24D2" w:rsidRPr="000C4077">
      <w:pPr>
        <w:ind w:firstLine="708"/>
        <w:jc w:val="both"/>
      </w:pPr>
      <w:r w:rsidRPr="000C4077">
        <w:t xml:space="preserve">Skupština vjerovnika u stečajnom postupku nad Stečajnom masom iza ANTONIUS d.o.o. u stečaju, Zagreb, Petrinjska 28, OIB: 67032004775, održat će se dana </w:t>
      </w:r>
    </w:p>
    <w:p w:rsidRDefault="00EC24D2" w:rsidP="00EC24D2" w:rsidR="00EC24D2" w:rsidRPr="000C4077">
      <w:pPr>
        <w:jc w:val="both"/>
      </w:pPr>
    </w:p>
    <w:p w:rsidRDefault="00EC24D2" w:rsidP="00EC24D2" w:rsidR="00EC24D2" w:rsidRPr="000C4077">
      <w:pPr>
        <w:jc w:val="both"/>
      </w:pPr>
    </w:p>
    <w:p w:rsidRDefault="00EC24D2" w:rsidP="00EC24D2" w:rsidR="00EC24D2" w:rsidRPr="000C4077">
      <w:pPr>
        <w:jc w:val="center"/>
      </w:pPr>
      <w:r w:rsidRPr="000C4077">
        <w:t xml:space="preserve">22. studenog 2017. u 14:00 sati, </w:t>
      </w:r>
    </w:p>
    <w:p w:rsidRDefault="00EC24D2" w:rsidP="00EC24D2" w:rsidR="00EC24D2" w:rsidRPr="000C4077">
      <w:pPr>
        <w:jc w:val="center"/>
      </w:pPr>
      <w:r w:rsidRPr="000C4077">
        <w:t xml:space="preserve">u Trgovačkom sudu u Pazinu, Pazin, </w:t>
      </w:r>
      <w:proofErr w:type="spellStart"/>
      <w:r w:rsidRPr="000C4077">
        <w:t>Dršćevka</w:t>
      </w:r>
      <w:proofErr w:type="spellEnd"/>
      <w:r w:rsidRPr="000C4077">
        <w:t xml:space="preserve"> 1, sudnica br. 5.</w:t>
      </w:r>
    </w:p>
    <w:p w:rsidRDefault="00EC24D2" w:rsidP="00EC24D2" w:rsidR="00EC24D2" w:rsidRPr="000C4077">
      <w:pPr>
        <w:jc w:val="center"/>
      </w:pPr>
    </w:p>
    <w:p w:rsidRDefault="00EC24D2" w:rsidP="00EC24D2" w:rsidR="00EC24D2" w:rsidRPr="000C4077">
      <w:pPr>
        <w:jc w:val="both"/>
      </w:pPr>
    </w:p>
    <w:p w:rsidRDefault="00EC24D2" w:rsidP="00EC24D2" w:rsidR="00EC24D2" w:rsidRPr="000C4077">
      <w:pPr>
        <w:ind w:firstLine="708"/>
        <w:jc w:val="both"/>
      </w:pPr>
      <w:r w:rsidRPr="000C4077">
        <w:t>Dnevni red Skupštine:</w:t>
      </w:r>
    </w:p>
    <w:p w:rsidRDefault="00EC24D2" w:rsidP="00EC24D2" w:rsidR="00EC24D2" w:rsidRPr="000C4077">
      <w:pPr>
        <w:ind w:firstLine="708"/>
        <w:jc w:val="both"/>
      </w:pPr>
      <w:r w:rsidRPr="000C4077">
        <w:t>Donošenje odluke o načinu i uvjetima unovčenja stečajne mase.</w:t>
      </w:r>
    </w:p>
    <w:p w:rsidRDefault="00EC24D2" w:rsidP="00EC24D2" w:rsidR="00EC24D2" w:rsidRPr="000C4077"/>
    <w:p w:rsidRDefault="00EC24D2" w:rsidP="00EC24D2" w:rsidR="00EC24D2" w:rsidRPr="000C4077">
      <w:pPr>
        <w:jc w:val="center"/>
      </w:pPr>
    </w:p>
    <w:p w:rsidRDefault="00EC24D2" w:rsidP="00EC24D2" w:rsidR="00EC24D2" w:rsidRPr="000C4077">
      <w:pPr>
        <w:jc w:val="center"/>
      </w:pPr>
    </w:p>
    <w:p w:rsidRDefault="00EC24D2" w:rsidP="00EC24D2" w:rsidR="00EC24D2" w:rsidRPr="000C4077">
      <w:pPr>
        <w:jc w:val="center"/>
      </w:pPr>
      <w:r w:rsidRPr="000C4077">
        <w:t>U Pazinu 8. studenog 2017.</w:t>
      </w:r>
    </w:p>
    <w:p w:rsidRDefault="00EC24D2" w:rsidP="00EC24D2" w:rsidR="00EC24D2">
      <w:pPr>
        <w:jc w:val="center"/>
      </w:pPr>
    </w:p>
    <w:p w:rsidRDefault="000C4077" w:rsidP="00EC24D2" w:rsidR="000C4077" w:rsidRPr="000C4077">
      <w:pPr>
        <w:jc w:val="center"/>
      </w:pPr>
    </w:p>
    <w:p w:rsidRDefault="00EC24D2" w:rsidP="00EC24D2" w:rsidR="00EC24D2" w:rsidRPr="000C4077">
      <w:pPr>
        <w:jc w:val="both"/>
      </w:pP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  <w:t xml:space="preserve">   </w:t>
      </w:r>
      <w:r w:rsidRPr="000C4077">
        <w:tab/>
        <w:t xml:space="preserve">                     </w:t>
      </w:r>
      <w:r w:rsidRPr="000C4077">
        <w:tab/>
      </w:r>
      <w:r w:rsidRPr="000C4077">
        <w:tab/>
        <w:t>Sutkinja</w:t>
      </w:r>
    </w:p>
    <w:p w:rsidRDefault="00EC24D2" w:rsidP="00EC24D2" w:rsidR="00EC24D2" w:rsidRPr="000C4077">
      <w:pPr>
        <w:jc w:val="both"/>
      </w:pP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  <w:t xml:space="preserve">       </w:t>
      </w:r>
      <w:r w:rsidRPr="000C4077">
        <w:tab/>
        <w:t xml:space="preserve">     Adrijana Labinjan Skok, v.r.</w:t>
      </w:r>
    </w:p>
    <w:p w:rsidRDefault="00EC24D2" w:rsidP="00EC24D2" w:rsidR="00EC24D2" w:rsidRPr="000C4077">
      <w:pPr>
        <w:jc w:val="both"/>
      </w:pPr>
    </w:p>
    <w:p w:rsidRDefault="00EC24D2" w:rsidP="00EC24D2" w:rsidR="00EC24D2" w:rsidRPr="000C4077">
      <w:pPr>
        <w:jc w:val="both"/>
      </w:pPr>
    </w:p>
    <w:p w:rsidRDefault="00EC24D2" w:rsidP="00EC24D2" w:rsidR="00EC24D2" w:rsidRPr="000C4077">
      <w:pPr>
        <w:ind w:firstLine="708"/>
        <w:jc w:val="both"/>
      </w:pPr>
    </w:p>
    <w:p w:rsidRDefault="00EC24D2" w:rsidP="00EC24D2" w:rsidR="00EC24D2" w:rsidRPr="000C4077">
      <w:pPr>
        <w:jc w:val="both"/>
      </w:pPr>
      <w:r w:rsidRPr="000C4077">
        <w:t>UPUTA O PRAVNOM LIJEKU:</w:t>
      </w:r>
    </w:p>
    <w:p w:rsidRDefault="00EC24D2" w:rsidP="00EC24D2" w:rsidR="00EC24D2" w:rsidRPr="000C4077">
      <w:pPr>
        <w:jc w:val="both"/>
      </w:pPr>
      <w:r w:rsidRPr="000C4077">
        <w:t>Protiv zaključka nije dopušten pravni lijek (čl. 19. st. 7. Stečajnog zakona).</w:t>
      </w:r>
    </w:p>
    <w:p w:rsidRDefault="00EC24D2" w:rsidP="00EC24D2" w:rsidR="00EC24D2" w:rsidRPr="000C4077">
      <w:pPr>
        <w:jc w:val="both"/>
      </w:pPr>
    </w:p>
    <w:p w:rsidRDefault="00EC24D2" w:rsidP="00EC24D2" w:rsidR="00EC24D2" w:rsidRPr="000C4077">
      <w:pPr>
        <w:jc w:val="both"/>
      </w:pPr>
      <w:r w:rsidRPr="000C4077">
        <w:t>DNA:</w:t>
      </w:r>
    </w:p>
    <w:p w:rsidRDefault="00EC24D2" w:rsidP="00EC24D2" w:rsidR="00EC24D2" w:rsidRPr="000C4077">
      <w:r w:rsidRPr="000C4077">
        <w:t>- e-oglasna ploča suda 8 dana</w:t>
      </w:r>
    </w:p>
    <w:p w:rsidRDefault="00EC24D2" w:rsidP="00EC24D2" w:rsidR="00EC24D2" w:rsidRPr="000C4077">
      <w:r w:rsidRPr="000C4077">
        <w:t xml:space="preserve">- stečajni upravitelj Ivan </w:t>
      </w:r>
      <w:proofErr w:type="spellStart"/>
      <w:r w:rsidRPr="000C4077">
        <w:t>Gjurašić</w:t>
      </w:r>
      <w:proofErr w:type="spellEnd"/>
      <w:r w:rsidRPr="000C4077">
        <w:t xml:space="preserve"> iz Zagreba, Petrinjska 28 uz prijedlog vjerovnika od </w:t>
      </w:r>
    </w:p>
    <w:p w:rsidRDefault="00EC24D2" w:rsidP="00EC24D2" w:rsidR="00EC24D2" w:rsidRPr="000C4077">
      <w:r w:rsidRPr="000C4077">
        <w:t xml:space="preserve">  23.10.2017.</w:t>
      </w:r>
    </w:p>
    <w:p w:rsidRDefault="00EC24D2" w:rsidP="00EC24D2" w:rsidR="00EC24D2"/>
    <w:p w:rsidRDefault="00384FEB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077" w:rsidR="00536CF6">
      <w:r>
        <w:separator/>
      </w:r>
    </w:p>
  </w:endnote>
  <w:endnote w:id="0" w:type="continuationSeparator">
    <w:p w:rsidRDefault="000C4077" w:rsidR="00536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F69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FEB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FEB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384FEB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077" w:rsidR="00536CF6">
      <w:r>
        <w:separator/>
      </w:r>
    </w:p>
  </w:footnote>
  <w:footnote w:id="0" w:type="continuationSeparator">
    <w:p w:rsidRDefault="000C4077" w:rsidR="00536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F69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FEB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FEB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4D2"/>
    <w:rsid w:val="000C4077"/>
    <w:rsid w:val="00384FEB"/>
    <w:rsid w:val="004D7F69"/>
    <w:rsid w:val="00536CF6"/>
    <w:rsid w:val="00554328"/>
    <w:rsid w:val="00985388"/>
    <w:rsid w:val="00EC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4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C24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24D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C24D2"/>
  </w:style>
  <w:style w:styleId="Zaglavlje" w:type="paragraph">
    <w:name w:val="header"/>
    <w:basedOn w:val="Normal"/>
    <w:link w:val="ZaglavljeChar"/>
    <w:rsid w:val="00EC24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C24D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24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24D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FE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FE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FE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FE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4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C24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24D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C24D2"/>
  </w:style>
  <w:style w:styleId="Zaglavlje" w:type="paragraph">
    <w:name w:val="header"/>
    <w:basedOn w:val="Normal"/>
    <w:link w:val="ZaglavljeChar"/>
    <w:rsid w:val="00EC24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C24D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24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24D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FE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FE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FE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FE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ANTONIUS d.o.o. u stečaju</izvorni_sadrzaj>
    <derivirana_varijabla naziv="DomainObject.Predmet.ProtustrankaFormated_1">  Stečajna masa iza ANTONIUS d.o.o. u stečaju</derivirana_varijabla>
  </DomainObject.Predmet.ProtustrankaFormated>
  <DomainObject.Predmet.ProtustrankaFormatedOIB>
    <izvorni_sadrzaj>  Stečajna masa iza ANTONIUS d.o.o. u stečaju, OIB 67032004775</izvorni_sadrzaj>
    <derivirana_varijabla naziv="DomainObject.Predmet.ProtustrankaFormatedOIB_1">  Stečajna masa iza ANTONIUS d.o.o. u stečaju, OIB 67032004775</derivirana_varijabla>
  </DomainObject.Predmet.ProtustrankaFormatedOIB>
  <DomainObject.Predmet.ProtustrankaFormatedWithAdress>
    <izvorni_sadrzaj> Stečajna masa iza ANTONIUS d.o.o. u stečaju, Petrinjska 28, 10000 Zagreb</izvorni_sadrzaj>
    <derivirana_varijabla naziv="DomainObject.Predmet.ProtustrankaFormatedWithAdress_1"> Stečajna masa iza ANTONIUS d.o.o. u stečaju, Petrinjska 28, 10000 Zagreb</derivirana_varijabla>
  </DomainObject.Predmet.ProtustrankaFormatedWithAdress>
  <DomainObject.Predmet.ProtustrankaFormatedWithAdressOIB>
    <izvorni_sadrzaj> Stečajna masa iza ANTONIUS d.o.o. u stečaju, OIB 67032004775, Petrinjska 28, 10000 Zagreb</izvorni_sadrzaj>
    <derivirana_varijabla naziv="DomainObject.Predmet.ProtustrankaFormatedWithAdressOIB_1"> Stečajna masa iza ANTONIUS d.o.o. u stečaju, OIB 67032004775, Petrinjska 28, 10000 Zagreb</derivirana_varijabla>
  </DomainObject.Predmet.ProtustrankaFormatedWithAdressOIB>
  <DomainObject.Predmet.ProtustrankaWithAdress>
    <izvorni_sadrzaj>Stečajna masa iza ANTONIUS d.o.o. u stečaju Petrinjska 28, 10000 Zagreb</izvorni_sadrzaj>
    <derivirana_varijabla naziv="DomainObject.Predmet.ProtustrankaWithAdress_1">Stečajna masa iza ANTONIUS d.o.o. u stečaju Petrinjska 28, 10000 Zagreb</derivirana_varijabla>
  </DomainObject.Predmet.ProtustrankaWithAdress>
  <DomainObject.Predmet.ProtustrankaWithAdressOIB>
    <izvorni_sadrzaj>Stečajna masa iza ANTONIUS d.o.o. u stečaju, OIB 67032004775, Petrinjska 28, 10000 Zagreb</izvorni_sadrzaj>
    <derivirana_varijabla naziv="DomainObject.Predmet.ProtustrankaWithAdressOIB_1">Stečajna masa iza ANTONIUS d.o.o. u stečaju, OIB 67032004775, Petrinjska 28, 10000 Zagreb</derivirana_varijabla>
  </DomainObject.Predmet.ProtustrankaWithAdressOIB>
  <DomainObject.Predmet.ProtustrankaNazivFormated>
    <izvorni_sadrzaj>Stečajna masa iza ANTONIUS d.o.o. u stečaju</izvorni_sadrzaj>
    <derivirana_varijabla naziv="DomainObject.Predmet.ProtustrankaNazivFormated_1">Stečajna masa iza ANTONIUS d.o.o. u stečaju</derivirana_varijabla>
  </DomainObject.Predmet.ProtustrankaNazivFormated>
  <DomainObject.Predmet.ProtustrankaNazivFormatedOIB>
    <izvorni_sadrzaj>Stečajna masa iza ANTONIUS d.o.o. u stečaju, OIB 67032004775</izvorni_sadrzaj>
    <derivirana_varijabla naziv="DomainObject.Predmet.ProtustrankaNazivFormatedOIB_1">Stečajna masa iza ANTONIUS d.o.o. u stečaju, OIB 67032004775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ANTONIUS d.o.o. u stečaju</item>
    </izvorni_sadrzaj>
    <derivirana_varijabla naziv="DomainObject.Predmet.ProtuStrankaListFormated_1">
      <item>Stečajna masa iza ANTONIUS d.o.o. u stečaju</item>
    </derivirana_varijabla>
  </DomainObject.Predmet.ProtuStrankaListFormated>
  <DomainObject.Predmet.ProtuStrankaListFormatedOIB>
    <izvorni_sadrzaj>
      <item>Stečajna masa iza ANTONIUS d.o.o. u stečaju, OIB 67032004775</item>
    </izvorni_sadrzaj>
    <derivirana_varijabla naziv="DomainObject.Predmet.ProtuStrankaListFormatedOIB_1">
      <item>Stečajna masa iza ANTONIUS d.o.o. u stečaju, OIB 67032004775</item>
    </derivirana_varijabla>
  </DomainObject.Predmet.ProtuStrankaListFormatedOIB>
  <DomainObject.Predmet.ProtuStrankaListFormatedWithAdress>
    <izvorni_sadrzaj>
      <item>Stečajna masa iza ANTONIUS d.o.o. u stečaju, Petrinjska 28, 10000 Zagreb</item>
    </izvorni_sadrzaj>
    <derivirana_varijabla naziv="DomainObject.Predmet.ProtuStrankaListFormatedWithAdress_1">
      <item>Stečajna masa iza ANTONIUS d.o.o. u stečaju, Petrinjska 28, 10000 Zagreb</item>
    </derivirana_varijabla>
  </DomainObject.Predmet.ProtuStrankaListFormatedWithAdress>
  <DomainObject.Predmet.ProtuStrankaListFormatedWithAdressOIB>
    <izvorni_sadrzaj>
      <item>Stečajna masa iza ANTONIUS d.o.o. u stečaju, OIB 67032004775, Petrinjska 28, 10000 Zagreb</item>
    </izvorni_sadrzaj>
    <derivirana_varijabla naziv="DomainObject.Predmet.ProtuStrankaListFormatedWithAdressOIB_1">
      <item>Stečajna masa iza ANTONIUS d.o.o. u stečaju, OIB 67032004775, Petrinjska 28, 10000 Zagreb</item>
    </derivirana_varijabla>
  </DomainObject.Predmet.ProtuStrankaListFormatedWithAdressOIB>
  <DomainObject.Predmet.ProtuStrankaListNazivFormated>
    <izvorni_sadrzaj>
      <item>Stečajna masa iza ANTONIUS d.o.o. u stečaju</item>
    </izvorni_sadrzaj>
    <derivirana_varijabla naziv="DomainObject.Predmet.ProtuStrankaListNazivFormated_1">
      <item>Stečajna masa iza ANTONIUS d.o.o. u stečaju</item>
    </derivirana_varijabla>
  </DomainObject.Predmet.ProtuStrankaListNazivFormated>
  <DomainObject.Predmet.ProtuStrankaListNazivFormatedOIB>
    <izvorni_sadrzaj>
      <item>Stečajna masa iza ANTONIUS d.o.o. u stečaju, OIB 67032004775</item>
    </izvorni_sadrzaj>
    <derivirana_varijabla naziv="DomainObject.Predmet.ProtuStrankaListNazivFormatedOIB_1">
      <item>Stečajna masa iza ANTONIUS d.o.o. u stečaju, OIB 67032004775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ANTONIUS d.o.o. u stečaju</izvorni_sadrzaj>
    <derivirana_varijabla naziv="DomainObject.Predmet.ProtustrankaIDrugi_1">Stečajna masa iza ANTONIUS d.o.o.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ANTONIUS d.o.o. u stečaju, OIB 67032004775, Petrinjska 28, 10000 Zagreb</izvorni_sadrzaj>
    <derivirana_varijabla naziv="DomainObject.Predmet.ProtustrankaIDrugiAdressOIB_1">Stečajna masa iza ANTONIUS d.o.o. u stečaju, OIB 67032004775,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ANTONIUS d.o.o. u stečaju</item>
      <item>Stečajni upravitelj Ivan Gjurašić</item>
    </izvorni_sadrzaj>
    <derivirana_varijabla naziv="DomainObject.Predmet.SudioniciListNaziv_1">
      <item>Stečajna masa iza ANTONIUS d.o.o. u stečaju</item>
      <item>Stečajni upravitelj Ivan Gjurašić</item>
    </derivirana_varijabla>
  </DomainObject.Predmet.SudioniciListNaziv>
  <DomainObject.Predmet.SudioniciListAdressOIB>
    <izvorni_sadrzaj>
      <item>Stečajna masa iza ANTONIUS d.o.o. u stečaju, OIB 67032004775, Petrinjska 28,10000 Zagreb</item>
      <item>Stečajni upravitelj Ivan Gjurašić, OIB 66025260916, Petrinjska Ulica 28,10000 Zagreb</item>
    </izvorni_sadrzaj>
    <derivirana_varijabla naziv="DomainObject.Predmet.SudioniciListAdressOIB_1">
      <item>Stečajna masa iza ANTONIUS d.o.o. u stečaju, OIB 67032004775,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67032004775</item>
      <item>, OIB 66025260916</item>
    </izvorni_sadrzaj>
    <derivirana_varijabla naziv="DomainObject.Predmet.SudioniciListNazivOIB_1">
      <item>, OIB 67032004775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800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2017-11-07T12:59:00Z</dcterms:created>
  <dc:creator>Jasmina Matika</dc:creator>
  <cp:lastModifiedBy>Jasmina Matika</cp:lastModifiedBy>
  <dcterms:modified xmlns:xsi="http://www.w3.org/2001/XMLSchema-instance" xsi:type="dcterms:W3CDTF">2017-11-08T07:07:00Z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