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13cc" w14:paraId="f4913cc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5E7469">
        <w:rPr>
          <w:rFonts w:hAnsi="Times New Roman" w:ascii="Times New Roman"/>
          <w:b/>
        </w:rPr>
        <w:t xml:space="preserve"> 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E609F2">
        <w:rPr>
          <w:rFonts w:hAnsi="Times New Roman" w:ascii="Times New Roman"/>
        </w:rPr>
        <w:t>8713</w:t>
      </w:r>
      <w:r>
        <w:rPr>
          <w:rFonts w:hAnsi="Times New Roman" w:ascii="Times New Roman"/>
        </w:rPr>
        <w:t>/2015</w:t>
      </w:r>
      <w:r w:rsidR="005E7469">
        <w:rPr>
          <w:rFonts w:hAnsi="Times New Roman" w:ascii="Times New Roman"/>
        </w:rPr>
        <w:t>-10</w:t>
      </w:r>
    </w:p>
    <w:p w:rsidRDefault="00693E44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U  I M E  </w:t>
      </w:r>
      <w:r w:rsidR="00B41490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B41490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E609F2" w:rsidP="00E609F2" w:rsidR="00E609F2" w:rsidRPr="00E609F2">
      <w:pPr>
        <w:jc w:val="both"/>
        <w:rPr>
          <w:rFonts w:hAnsi="Times New Roman" w:ascii="Times New Roman"/>
          <w:lang w:val="hr-HR"/>
        </w:rPr>
      </w:pPr>
      <w:r w:rsidRPr="00E609F2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BYTE d.o.o., Zagreb (Grad Zagreb), Ilica 93, OIB: 81852781421, dana 1</w:t>
      </w:r>
      <w:r>
        <w:rPr>
          <w:rFonts w:hAnsi="Times New Roman" w:ascii="Times New Roman"/>
          <w:lang w:val="hr-HR"/>
        </w:rPr>
        <w:t>6</w:t>
      </w:r>
      <w:r w:rsidRPr="00E609F2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svibnja</w:t>
      </w:r>
      <w:r w:rsidRPr="00E609F2">
        <w:rPr>
          <w:rFonts w:hAnsi="Times New Roman" w:ascii="Times New Roman"/>
          <w:lang w:val="hr-HR"/>
        </w:rPr>
        <w:t xml:space="preserve"> 2016. godine</w:t>
      </w:r>
    </w:p>
    <w:p w:rsidRDefault="00CD5A36" w:rsidP="00AA4DBF" w:rsidR="00CD5A36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E609F2" w:rsidRPr="00E609F2">
        <w:rPr>
          <w:rFonts w:hAnsi="Times New Roman" w:ascii="Times New Roman"/>
        </w:rPr>
        <w:t>BYTE d.o.o., Zagreb (Grad Zagreb), Ilica 93, OIB: 81852781421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A63D8B" w:rsidR="00A63D8B" w:rsidRPr="00A63D8B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B840BC" w:rsidRPr="00B840BC">
        <w:rPr>
          <w:rFonts w:hAnsi="Times New Roman" w:ascii="Times New Roman"/>
          <w:szCs w:val="24"/>
          <w:lang w:val="hr-HR"/>
        </w:rPr>
        <w:t>MILJENKO MARINIĆ, Zagreb, Lopudska 1a, OIB:34668485052</w:t>
      </w:r>
      <w:r w:rsidR="00B840BC">
        <w:rPr>
          <w:rFonts w:hAnsi="Times New Roman" w:ascii="Times New Roman"/>
          <w:szCs w:val="24"/>
          <w:lang w:val="hr-HR"/>
        </w:rPr>
        <w:t>.</w:t>
      </w:r>
    </w:p>
    <w:p w:rsidRDefault="004874DA" w:rsidP="003742ED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E609F2" w:rsidRPr="00E609F2">
        <w:rPr>
          <w:rFonts w:hAnsi="Times New Roman" w:ascii="Times New Roman"/>
          <w:lang w:val="hr-HR"/>
        </w:rPr>
        <w:t>BYTE d.o.o., Zagreb (Grad Zagreb), Ilica 93, OIB: 81852781421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384433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E609F2">
        <w:rPr>
          <w:rFonts w:hAnsi="Times New Roman" w:ascii="Times New Roman"/>
          <w:lang w:val="hr-HR"/>
        </w:rPr>
        <w:t>511.405,31 kuna</w:t>
      </w:r>
      <w:r w:rsidR="00E609F2" w:rsidRPr="00A15EE7">
        <w:rPr>
          <w:rFonts w:hAnsi="Times New Roman" w:ascii="Times New Roman"/>
          <w:lang w:val="hr-HR"/>
        </w:rPr>
        <w:t xml:space="preserve"> na dan 1.9.2015</w:t>
      </w:r>
      <w:r w:rsidR="00384433"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461D1E">
        <w:rPr>
          <w:rFonts w:hAnsi="Times New Roman" w:ascii="Times New Roman"/>
          <w:lang w:val="hr-HR"/>
        </w:rPr>
        <w:t>1</w:t>
      </w:r>
      <w:r w:rsidR="00D40004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</w:t>
      </w:r>
      <w:r w:rsidR="00D40004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</w:t>
      </w:r>
      <w:r w:rsidR="004874DA" w:rsidRPr="00ED171E">
        <w:rPr>
          <w:rFonts w:hAnsi="Times New Roman" w:ascii="Times New Roman"/>
          <w:lang w:val="hr-HR"/>
        </w:rPr>
        <w:lastRenderedPageBreak/>
        <w:t xml:space="preserve">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5E7469" w:rsidP="00E91121" w:rsidR="005E74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E7469" w:rsidP="00E91121" w:rsidR="005E74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E7469" w:rsidP="00E91121" w:rsidR="005E74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E7469" w:rsidP="00E91121" w:rsidR="005E74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E7469" w:rsidP="00E91121" w:rsidR="005E746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E7469" w:rsidP="00E91121" w:rsidR="005E746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E7469" w:rsidP="00E91121" w:rsidR="005E746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5E7469" w:rsidP="004874DA" w:rsidR="005E7469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7529C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CD5A36">
      <w:rPr>
        <w:rFonts w:hAnsi="Times New Roman" w:ascii="Times New Roman"/>
        <w:lang w:val="hr-HR"/>
      </w:rPr>
      <w:t>8</w:t>
    </w:r>
    <w:r w:rsidR="00E609F2">
      <w:rPr>
        <w:rFonts w:hAnsi="Times New Roman" w:ascii="Times New Roman"/>
        <w:lang w:val="hr-HR"/>
      </w:rPr>
      <w:t>713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29C" w:rsidP="00840E3D" w:rsidR="00840E3D">
    <w:pPr>
      <w:pStyle w:val="Zaglavlje"/>
      <w:rPr>
        <w:rFonts w:hAnsi="Times New Roman" w:ascii="Times New Roman"/>
        <w:lang w:val="hr-HR"/>
      </w:rPr>
    </w:pPr>
  </w:p>
  <w:p w:rsidRDefault="0047529C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47769"/>
    <w:rsid w:val="00074178"/>
    <w:rsid w:val="00181162"/>
    <w:rsid w:val="0018212E"/>
    <w:rsid w:val="001E0AD0"/>
    <w:rsid w:val="001F33BC"/>
    <w:rsid w:val="00217C60"/>
    <w:rsid w:val="00287A20"/>
    <w:rsid w:val="00353A34"/>
    <w:rsid w:val="00367434"/>
    <w:rsid w:val="003742ED"/>
    <w:rsid w:val="00384433"/>
    <w:rsid w:val="00403035"/>
    <w:rsid w:val="004351E1"/>
    <w:rsid w:val="00461D1E"/>
    <w:rsid w:val="0047529C"/>
    <w:rsid w:val="0048273D"/>
    <w:rsid w:val="004874DA"/>
    <w:rsid w:val="004B3248"/>
    <w:rsid w:val="00567821"/>
    <w:rsid w:val="005C2720"/>
    <w:rsid w:val="005E6DDF"/>
    <w:rsid w:val="005E7469"/>
    <w:rsid w:val="00686E9B"/>
    <w:rsid w:val="00693E44"/>
    <w:rsid w:val="00737210"/>
    <w:rsid w:val="00770B13"/>
    <w:rsid w:val="00771118"/>
    <w:rsid w:val="00772BCE"/>
    <w:rsid w:val="00791143"/>
    <w:rsid w:val="00820848"/>
    <w:rsid w:val="008A40ED"/>
    <w:rsid w:val="009B1AB7"/>
    <w:rsid w:val="009E11B2"/>
    <w:rsid w:val="009F0D91"/>
    <w:rsid w:val="00A63D8B"/>
    <w:rsid w:val="00AA4DBF"/>
    <w:rsid w:val="00AA5ACF"/>
    <w:rsid w:val="00B30EDF"/>
    <w:rsid w:val="00B41490"/>
    <w:rsid w:val="00B4521F"/>
    <w:rsid w:val="00B840BC"/>
    <w:rsid w:val="00C82E77"/>
    <w:rsid w:val="00C84192"/>
    <w:rsid w:val="00CD5A36"/>
    <w:rsid w:val="00CE7AC4"/>
    <w:rsid w:val="00D40004"/>
    <w:rsid w:val="00DE3651"/>
    <w:rsid w:val="00DE4A13"/>
    <w:rsid w:val="00DE4E0B"/>
    <w:rsid w:val="00DE7FDB"/>
    <w:rsid w:val="00DF08C9"/>
    <w:rsid w:val="00E2099E"/>
    <w:rsid w:val="00E609F2"/>
    <w:rsid w:val="00F10023"/>
    <w:rsid w:val="00F117C9"/>
    <w:rsid w:val="00F8547D"/>
    <w:rsid w:val="00FD6FB4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2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29C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2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2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5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2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29C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2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2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8713</izvorni_sadrzaj>
    <derivirana_varijabla naziv="DomainObject.Predmet.Broj_1">8713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St-8713/2015</izvorni_sadrzaj>
    <derivirana_varijabla naziv="DomainObject.Predmet.OznakaBroj_1">St-8713/2015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BYTE d.o.o.</izvorni_sadrzaj>
    <derivirana_varijabla naziv="DomainObject.Predmet.ProtustrankaFormated_1">  BYTE d.o.o.</derivirana_varijabla>
  </DomainObject.Predmet.ProtustrankaFormated>
  <DomainObject.Predmet.ProtustrankaFormatedOIB>
    <izvorni_sadrzaj>  BYTE d.o.o., OIB 81852781421</izvorni_sadrzaj>
    <derivirana_varijabla naziv="DomainObject.Predmet.ProtustrankaFormatedOIB_1">  BYTE d.o.o., OIB 81852781421</derivirana_varijabla>
  </DomainObject.Predmet.ProtustrankaFormatedOIB>
  <DomainObject.Predmet.ProtustrankaFormatedWithAdress>
    <izvorni_sadrzaj> BYTE d.o.o., Ilica 93, 10000 Zagreb</izvorni_sadrzaj>
    <derivirana_varijabla naziv="DomainObject.Predmet.ProtustrankaFormatedWithAdress_1"> BYTE d.o.o., Ilica 93, 10000 Zagreb</derivirana_varijabla>
  </DomainObject.Predmet.ProtustrankaFormatedWithAdress>
  <DomainObject.Predmet.ProtustrankaFormatedWithAdressOIB>
    <izvorni_sadrzaj> BYTE d.o.o., OIB 81852781421, Ilica 93, 10000 Zagreb</izvorni_sadrzaj>
    <derivirana_varijabla naziv="DomainObject.Predmet.ProtustrankaFormatedWithAdressOIB_1"> BYTE d.o.o., OIB 81852781421, Ilica 93, 10000 Zagreb</derivirana_varijabla>
  </DomainObject.Predmet.ProtustrankaFormatedWithAdressOIB>
  <DomainObject.Predmet.ProtustrankaWithAdress>
    <izvorni_sadrzaj>BYTE d.o.o. Ilica 93, 10000 Zagreb</izvorni_sadrzaj>
    <derivirana_varijabla naziv="DomainObject.Predmet.ProtustrankaWithAdress_1">BYTE d.o.o. Ilica 93, 10000 Zagreb</derivirana_varijabla>
  </DomainObject.Predmet.ProtustrankaWithAdress>
  <DomainObject.Predmet.ProtustrankaWithAdressOIB>
    <izvorni_sadrzaj>BYTE d.o.o., OIB 81852781421, Ilica 93, 10000 Zagreb</izvorni_sadrzaj>
    <derivirana_varijabla naziv="DomainObject.Predmet.ProtustrankaWithAdressOIB_1">BYTE d.o.o., OIB 81852781421, Ilica 93, 10000 Zagreb</derivirana_varijabla>
  </DomainObject.Predmet.ProtustrankaWithAdressOIB>
  <DomainObject.Predmet.ProtustrankaNazivFormated>
    <izvorni_sadrzaj>BYTE d.o.o.</izvorni_sadrzaj>
    <derivirana_varijabla naziv="DomainObject.Predmet.ProtustrankaNazivFormated_1">BYTE d.o.o.</derivirana_varijabla>
  </DomainObject.Predmet.ProtustrankaNazivFormated>
  <DomainObject.Predmet.ProtustrankaNazivFormatedOIB>
    <izvorni_sadrzaj>BYTE d.o.o., OIB 81852781421</izvorni_sadrzaj>
    <derivirana_varijabla naziv="DomainObject.Predmet.ProtustrankaNazivFormatedOIB_1">BYTE d.o.o., OIB 81852781421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BYTE d.o.o.</item>
    </izvorni_sadrzaj>
    <derivirana_varijabla naziv="DomainObject.Predmet.ProtuStrankaListFormated_1">
      <item>BYTE d.o.o.</item>
    </derivirana_varijabla>
  </DomainObject.Predmet.ProtuStrankaListFormated>
  <DomainObject.Predmet.ProtuStrankaListFormatedOIB>
    <izvorni_sadrzaj>
      <item>BYTE d.o.o., OIB 81852781421</item>
    </izvorni_sadrzaj>
    <derivirana_varijabla naziv="DomainObject.Predmet.ProtuStrankaListFormatedOIB_1">
      <item>BYTE d.o.o., OIB 81852781421</item>
    </derivirana_varijabla>
  </DomainObject.Predmet.ProtuStrankaListFormatedOIB>
  <DomainObject.Predmet.ProtuStrankaListFormatedWithAdress>
    <izvorni_sadrzaj>
      <item>BYTE d.o.o., Ilica 93, 10000 Zagreb</item>
    </izvorni_sadrzaj>
    <derivirana_varijabla naziv="DomainObject.Predmet.ProtuStrankaListFormatedWithAdress_1">
      <item>BYTE d.o.o., Ilica 93, 10000 Zagreb</item>
    </derivirana_varijabla>
  </DomainObject.Predmet.ProtuStrankaListFormatedWithAdress>
  <DomainObject.Predmet.ProtuStrankaListFormatedWithAdressOIB>
    <izvorni_sadrzaj>
      <item>BYTE d.o.o., OIB 81852781421, Ilica 93, 10000 Zagreb</item>
    </izvorni_sadrzaj>
    <derivirana_varijabla naziv="DomainObject.Predmet.ProtuStrankaListFormatedWithAdressOIB_1">
      <item>BYTE d.o.o., OIB 81852781421, Ilica 93, 10000 Zagreb</item>
    </derivirana_varijabla>
  </DomainObject.Predmet.ProtuStrankaListFormatedWithAdressOIB>
  <DomainObject.Predmet.ProtuStrankaListNazivFormated>
    <izvorni_sadrzaj>
      <item>BYTE d.o.o.</item>
    </izvorni_sadrzaj>
    <derivirana_varijabla naziv="DomainObject.Predmet.ProtuStrankaListNazivFormated_1">
      <item>BYTE d.o.o.</item>
    </derivirana_varijabla>
  </DomainObject.Predmet.ProtuStrankaListNazivFormated>
  <DomainObject.Predmet.ProtuStrankaListNazivFormatedOIB>
    <izvorni_sadrzaj>
      <item>BYTE d.o.o., OIB 81852781421</item>
    </izvorni_sadrzaj>
    <derivirana_varijabla naziv="DomainObject.Predmet.ProtuStrankaListNazivFormatedOIB_1">
      <item>BYTE d.o.o., OIB 81852781421</item>
    </derivirana_varijabla>
  </DomainObject.Predmet.ProtuStrankaListNazivFormatedOIB>
  <DomainObject.Predmet.OstaliListFormated>
    <izvorni_sadrzaj>
      <item>HRVATSKI ZAVOD ZA MIROVINSKO OSIGURANJE</item>
      <item>Financijska agencija</item>
      <item>Denis Osmančević</item>
    </izvorni_sadrzaj>
    <derivirana_varijabla naziv="DomainObject.Predmet.OstaliListFormated_1">
      <item>HRVATSKI ZAVOD ZA MIROVINSKO OSIGURANJE</item>
      <item>Financijska agencija</item>
      <item>Denis Osmančević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Denis Osmančević, OIB 70096544661</item>
    </izvorni_sadrzaj>
    <derivirana_varijabla naziv="DomainObject.Predmet.OstaliListFormatedOIB_1">
      <item>HRVATSKI ZAVOD ZA MIROVINSKO OSIGURANJE, OIB 84397956623</item>
      <item>Financijska agencija, OIB 85821130368</item>
      <item>Denis Osmančević, OIB 70096544661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Denis Osmančević, Ulica Franje Krajačića 9, 10290 Zaprešić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Denis Osmančević, Ulica Franje Krajačića 9, 10290 Zaprešić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Denis Osmančević, OIB 70096544661, Ulica Franje Krajačića 9, 10290 Zaprešić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Denis Osmančević, OIB 70096544661, Ulica Franje Krajačića 9, 10290 Zaprešić</item>
    </derivirana_varijabla>
  </DomainObject.Predmet.OstaliListFormatedWithAdressOIB>
  <DomainObject.Predmet.OstaliListNazivFormated>
    <izvorni_sadrzaj>
      <item>HRVATSKI ZAVOD ZA MIROVINSKO OSIGURANJE</item>
      <item>Financijska agencija</item>
      <item>Denis Osmančević</item>
    </izvorni_sadrzaj>
    <derivirana_varijabla naziv="DomainObject.Predmet.OstaliListNazivFormated_1">
      <item>HRVATSKI ZAVOD ZA MIROVINSKO OSIGURANJE</item>
      <item>Financijska agencija</item>
      <item>Denis Osmančević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Denis Osmančević, OIB 70096544661</item>
    </izvorni_sadrzaj>
    <derivirana_varijabla naziv="DomainObject.Predmet.OstaliListNazivFormatedOIB_1">
      <item>HRVATSKI ZAVOD ZA MIROVINSKO OSIGURANJE, OIB 84397956623</item>
      <item>Financijska agencija, OIB 85821130368</item>
      <item>Denis Osmančević, OIB 70096544661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BYTE d.o.o.</izvorni_sadrzaj>
    <derivirana_varijabla naziv="DomainObject.Predmet.ProtustrankaIDrugi_1">BYTE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BYTE d.o.o., OIB 81852781421, Ilica 93, 10000 Zagreb</izvorni_sadrzaj>
    <derivirana_varijabla naziv="DomainObject.Predmet.ProtustrankaIDrugiAdressOIB_1">BYTE d.o.o., OIB 81852781421, Ilica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BYTE d.o.o.</item>
      <item>HRVATSKI ZAVOD ZA MIROVINSKO OSIGURANJE</item>
      <item>Financijska agencija</item>
      <item>Denis Osmančević</item>
    </izvorni_sadrzaj>
    <derivirana_varijabla naziv="DomainObject.Predmet.SudioniciListNaziv_1">
      <item>FINA Regionalni centar Zagreb</item>
      <item>BYTE d.o.o.</item>
      <item>HRVATSKI ZAVOD ZA MIROVINSKO OSIGURANJE</item>
      <item>Financijska agencija</item>
      <item>Denis Osmančević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BYTE d.o.o., OIB 81852781421, Ilica 93,10000 Zagreb</item>
      <item>HRVATSKI ZAVOD ZA MIROVINSKO OSIGURANJE, OIB 84397956623, Trpimirova 4,10000 Zagreb</item>
      <item>Financijska agencija, OIB 85821130368, Ulica grada Vukovara 70,10000 Zagreb</item>
      <item>Denis Osmančević, OIB 70096544661, Ulica Franje Krajačića 9,10290 Zaprešić</item>
    </izvorni_sadrzaj>
    <derivirana_varijabla naziv="DomainObject.Predmet.SudioniciListAdressOIB_1">
      <item>FINA Regionalni centar Zagreb, OIB 85821130368, Trg svibanjskih žrtava 1995. 1,10000 Zagreb</item>
      <item>BYTE d.o.o., OIB 81852781421, Ilica 93,10000 Zagreb</item>
      <item>HRVATSKI ZAVOD ZA MIROVINSKO OSIGURANJE, OIB 84397956623, Trpimirova 4,10000 Zagreb</item>
      <item>Financijska agencija, OIB 85821130368, Ulica grada Vukovara 70,10000 Zagreb</item>
      <item>Denis Osmančević, OIB 70096544661, Ulica Franje Krajačića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81852781421</item>
      <item>, OIB 84397956623</item>
      <item>, OIB 85821130368</item>
      <item>, OIB 70096544661</item>
    </izvorni_sadrzaj>
    <derivirana_varijabla naziv="DomainObject.Predmet.SudioniciListNazivOIB_1">
      <item>, OIB 85821130368</item>
      <item>, OIB 81852781421</item>
      <item>, OIB 84397956623</item>
      <item>, OIB 85821130368</item>
      <item>, OIB 70096544661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564</properties:Words>
  <properties:Characters>3059</properties:Characters>
  <properties:Lines>102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2016-05-16T12:25:00Z</dcterms:created>
  <dc:creator>Nikola Ribarić</dc:creator>
  <cp:lastModifiedBy>Jadranka Zelić</cp:lastModifiedBy>
  <cp:lastPrinted>2016-05-16T12:30:00Z</cp:lastPrinted>
  <dcterms:modified xmlns:xsi="http://www.w3.org/2001/XMLSchema-instance" xsi:type="dcterms:W3CDTF">2016-05-16T12:31:00Z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