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57DF5" w:rsidR="00C74169" w:rsidRPr="00DF00FB">
        <w:tc>
          <w:tcPr>
            <w:tcW w:type="dxa" w:w="2985"/>
            <w:shd w:fill="auto" w:color="auto" w:val="clear"/>
          </w:tcPr>
          <w:p w:rsidRDefault="00C74169" w:rsidP="00D57DF5" w:rsidR="00C7416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4169" w:rsidP="00D57DF5" w:rsidR="00C7416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74169" w:rsidP="00D57DF5" w:rsidR="00C7416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C74169" w:rsidP="00D57DF5" w:rsidR="00C7416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588a9f7" w14:paraId="588a9f7" w:rsidRDefault="00C74169" w:rsidP="00C74169" w:rsidR="00C7416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57DF5" w:rsidR="00C74169" w:rsidRPr="00DF00FB">
        <w:trPr>
          <w:jc w:val="right"/>
        </w:trPr>
        <w:tc>
          <w:tcPr>
            <w:tcW w:type="dxa" w:w="4320"/>
          </w:tcPr>
          <w:p w:rsidRDefault="00C74169" w:rsidP="00C74169" w:rsidR="00C7416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St-323/13-40</w:t>
            </w:r>
          </w:p>
        </w:tc>
      </w:tr>
    </w:tbl>
    <w:p w:rsidRDefault="00C74169" w:rsidP="00C74169" w:rsidR="00C741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4169" w:rsidP="00C74169" w:rsidR="00C741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4169" w:rsidP="00C74169" w:rsidR="00C741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4C36" w:rsidP="00C74169" w:rsidR="009C4C3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74169" w:rsidP="00C74169" w:rsidR="00C74169" w:rsidRPr="009C4C3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4C36" w:rsidP="00C74169" w:rsidR="00C741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C74169" w:rsidP="00C74169" w:rsidR="00C741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4169" w:rsidP="00C74169" w:rsidR="00C74169" w:rsidRPr="009C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4C36" w:rsidP="00C74169" w:rsidR="009C4C36" w:rsidRPr="009C4C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</w:t>
      </w:r>
      <w:r>
        <w:rPr>
          <w:rFonts w:cs="Times New Roman" w:hAnsi="Times New Roman" w:ascii="Times New Roman"/>
          <w:sz w:val="24"/>
          <w:szCs w:val="24"/>
        </w:rPr>
        <w:t>postupku nad stečajnim du</w:t>
      </w:r>
      <w:r w:rsidR="00C74169">
        <w:rPr>
          <w:rFonts w:cs="Times New Roman" w:hAnsi="Times New Roman" w:ascii="Times New Roman"/>
          <w:sz w:val="24"/>
          <w:szCs w:val="24"/>
        </w:rPr>
        <w:t>žnikom MESNICE KATANOVIĆ d.o.o.</w:t>
      </w:r>
      <w:r>
        <w:rPr>
          <w:rFonts w:cs="Times New Roman" w:hAnsi="Times New Roman" w:ascii="Times New Roman"/>
          <w:sz w:val="24"/>
          <w:szCs w:val="24"/>
        </w:rPr>
        <w:t xml:space="preserve"> u stečaju, Križevci, Antuna Mihanovića 34, OIB</w:t>
      </w:r>
      <w:r w:rsidR="00C74169">
        <w:rPr>
          <w:rFonts w:cs="Times New Roman" w:hAnsi="Times New Roman" w:ascii="Times New Roman"/>
          <w:sz w:val="24"/>
          <w:szCs w:val="24"/>
        </w:rPr>
        <w:t xml:space="preserve">: 25054770901, </w:t>
      </w:r>
      <w:r w:rsidRPr="009C4C36">
        <w:rPr>
          <w:rFonts w:cs="Times New Roman" w:hAnsi="Times New Roman" w:ascii="Times New Roman"/>
          <w:sz w:val="24"/>
          <w:szCs w:val="24"/>
        </w:rPr>
        <w:t>povodom zahtjeva stečajnog upravitelja za određivanje nagrade</w:t>
      </w:r>
      <w:r>
        <w:rPr>
          <w:rFonts w:cs="Times New Roman" w:hAnsi="Times New Roman" w:ascii="Times New Roman"/>
          <w:sz w:val="24"/>
          <w:szCs w:val="24"/>
        </w:rPr>
        <w:t xml:space="preserve"> i odobrenje troškova ovog postupka, </w:t>
      </w:r>
      <w:r w:rsidR="00C74169">
        <w:rPr>
          <w:rFonts w:cs="Times New Roman" w:hAnsi="Times New Roman" w:ascii="Times New Roman"/>
          <w:sz w:val="24"/>
          <w:szCs w:val="24"/>
        </w:rPr>
        <w:t>2. ožujka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9C4C36">
        <w:rPr>
          <w:rFonts w:cs="Times New Roman" w:hAnsi="Times New Roman" w:ascii="Times New Roman"/>
          <w:sz w:val="24"/>
          <w:szCs w:val="24"/>
        </w:rPr>
        <w:t>.,</w:t>
      </w:r>
    </w:p>
    <w:p w:rsidRDefault="009C4C36" w:rsidP="009C4C36" w:rsidR="009C4C36" w:rsidRPr="009C4C36">
      <w:pPr>
        <w:jc w:val="center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C4C36" w:rsidP="00C74169" w:rsidR="00BB2F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  <w:r w:rsidR="00C74169">
        <w:rPr>
          <w:rFonts w:cs="Times New Roman" w:hAnsi="Times New Roman" w:ascii="Times New Roman"/>
          <w:sz w:val="24"/>
          <w:szCs w:val="24"/>
        </w:rPr>
        <w:t>Tomislavu Strnišč</w:t>
      </w:r>
      <w:r w:rsidR="00A223F5">
        <w:rPr>
          <w:rFonts w:cs="Times New Roman" w:hAnsi="Times New Roman" w:ascii="Times New Roman"/>
          <w:sz w:val="24"/>
          <w:szCs w:val="24"/>
        </w:rPr>
        <w:t>ak iz Čakovca, Gorčica 10, Šenkovec</w:t>
      </w:r>
      <w:r w:rsidR="00C74169">
        <w:rPr>
          <w:rFonts w:cs="Times New Roman" w:hAnsi="Times New Roman" w:ascii="Times New Roman"/>
          <w:sz w:val="24"/>
          <w:szCs w:val="24"/>
        </w:rPr>
        <w:t xml:space="preserve">, OIB: 26341315268, </w:t>
      </w:r>
      <w:r w:rsidRPr="009C4C36">
        <w:rPr>
          <w:rFonts w:cs="Times New Roman" w:hAnsi="Times New Roman" w:ascii="Times New Roman"/>
          <w:sz w:val="24"/>
          <w:szCs w:val="24"/>
        </w:rPr>
        <w:t xml:space="preserve">određuje se u ovome postupku nagrada za poslove koje je obavio </w:t>
      </w:r>
      <w:r w:rsidR="00261BC2">
        <w:rPr>
          <w:rFonts w:cs="Times New Roman" w:hAnsi="Times New Roman" w:ascii="Times New Roman"/>
          <w:sz w:val="24"/>
          <w:szCs w:val="24"/>
        </w:rPr>
        <w:t>u iznosu od 3.833,33</w:t>
      </w:r>
      <w:r w:rsidRPr="009C4C36">
        <w:rPr>
          <w:rFonts w:cs="Times New Roman" w:hAnsi="Times New Roman" w:ascii="Times New Roman"/>
          <w:sz w:val="24"/>
          <w:szCs w:val="24"/>
        </w:rPr>
        <w:t xml:space="preserve"> kn bruto, te se nalaže računovodstvu ovog suda da istome isplati navedeni iznos</w:t>
      </w:r>
      <w:r w:rsidR="00E41A6A">
        <w:rPr>
          <w:rFonts w:cs="Times New Roman" w:hAnsi="Times New Roman" w:ascii="Times New Roman"/>
          <w:sz w:val="24"/>
          <w:szCs w:val="24"/>
        </w:rPr>
        <w:t xml:space="preserve"> nagrade, </w:t>
      </w:r>
      <w:r w:rsidR="00F94A13" w:rsidRPr="00F94A13">
        <w:rPr>
          <w:rFonts w:cs="Times New Roman" w:hAnsi="Times New Roman" w:ascii="Times New Roman"/>
          <w:sz w:val="24"/>
          <w:szCs w:val="24"/>
        </w:rPr>
        <w:t xml:space="preserve">te troškove nastale u ovom stečajnom postupku u iznosu od 2.070,67 kn </w:t>
      </w:r>
      <w:r w:rsidR="00BB2FCB">
        <w:rPr>
          <w:rFonts w:cs="Times New Roman" w:hAnsi="Times New Roman" w:ascii="Times New Roman"/>
          <w:sz w:val="24"/>
          <w:szCs w:val="24"/>
        </w:rPr>
        <w:t xml:space="preserve">koji su istome nastali u obavljanju dužnosti </w:t>
      </w:r>
      <w:r w:rsidR="00F94A13">
        <w:rPr>
          <w:rFonts w:cs="Times New Roman" w:hAnsi="Times New Roman" w:ascii="Times New Roman"/>
          <w:sz w:val="24"/>
          <w:szCs w:val="24"/>
        </w:rPr>
        <w:t>stečajnog</w:t>
      </w:r>
      <w:r w:rsidR="00BB2FCB">
        <w:rPr>
          <w:rFonts w:cs="Times New Roman" w:hAnsi="Times New Roman" w:ascii="Times New Roman"/>
          <w:sz w:val="24"/>
          <w:szCs w:val="24"/>
        </w:rPr>
        <w:t xml:space="preserve"> upravitelja</w:t>
      </w:r>
      <w:r w:rsidR="00F94A13">
        <w:rPr>
          <w:rFonts w:cs="Times New Roman" w:hAnsi="Times New Roman" w:ascii="Times New Roman"/>
          <w:sz w:val="24"/>
          <w:szCs w:val="24"/>
        </w:rPr>
        <w:t xml:space="preserve">, sve </w:t>
      </w:r>
      <w:r w:rsidRPr="009C4C36">
        <w:rPr>
          <w:rFonts w:cs="Times New Roman" w:hAnsi="Times New Roman" w:ascii="Times New Roman"/>
          <w:sz w:val="24"/>
          <w:szCs w:val="24"/>
        </w:rPr>
        <w:t xml:space="preserve">na račun </w:t>
      </w:r>
      <w:r w:rsidR="00C74169">
        <w:rPr>
          <w:rFonts w:cs="Times New Roman" w:hAnsi="Times New Roman" w:ascii="Times New Roman"/>
          <w:sz w:val="24"/>
          <w:szCs w:val="24"/>
        </w:rPr>
        <w:t>broj</w:t>
      </w:r>
      <w:r w:rsidR="00BB2FCB">
        <w:rPr>
          <w:rFonts w:cs="Times New Roman" w:hAnsi="Times New Roman" w:ascii="Times New Roman"/>
          <w:sz w:val="24"/>
          <w:szCs w:val="24"/>
        </w:rPr>
        <w:t xml:space="preserve"> IBA</w:t>
      </w:r>
      <w:r w:rsidR="00C74169">
        <w:rPr>
          <w:rFonts w:cs="Times New Roman" w:hAnsi="Times New Roman" w:ascii="Times New Roman"/>
          <w:sz w:val="24"/>
          <w:szCs w:val="24"/>
        </w:rPr>
        <w:t xml:space="preserve">N: </w:t>
      </w:r>
      <w:r w:rsidR="003D2204">
        <w:rPr>
          <w:rFonts w:cs="Times New Roman" w:hAnsi="Times New Roman" w:ascii="Times New Roman"/>
          <w:sz w:val="24"/>
          <w:szCs w:val="24"/>
        </w:rPr>
        <w:t>HR97 2340 0091 1604 1821</w:t>
      </w:r>
      <w:r w:rsidR="00C74169">
        <w:rPr>
          <w:rFonts w:cs="Times New Roman" w:hAnsi="Times New Roman" w:ascii="Times New Roman"/>
          <w:sz w:val="24"/>
          <w:szCs w:val="24"/>
        </w:rPr>
        <w:t xml:space="preserve"> </w:t>
      </w:r>
      <w:r w:rsidR="003D2204">
        <w:rPr>
          <w:rFonts w:cs="Times New Roman" w:hAnsi="Times New Roman" w:ascii="Times New Roman"/>
          <w:sz w:val="24"/>
          <w:szCs w:val="24"/>
        </w:rPr>
        <w:t>3</w:t>
      </w:r>
      <w:r w:rsidR="00C74169">
        <w:rPr>
          <w:rFonts w:cs="Times New Roman" w:hAnsi="Times New Roman" w:ascii="Times New Roman"/>
          <w:sz w:val="24"/>
          <w:szCs w:val="24"/>
        </w:rPr>
        <w:t xml:space="preserve"> koji se vodi</w:t>
      </w:r>
      <w:r w:rsidR="003D2204">
        <w:rPr>
          <w:rFonts w:cs="Times New Roman" w:hAnsi="Times New Roman" w:ascii="Times New Roman"/>
          <w:sz w:val="24"/>
          <w:szCs w:val="24"/>
        </w:rPr>
        <w:t xml:space="preserve"> kod Privredne banke Zagreb d.d. Zagreb</w:t>
      </w:r>
      <w:r w:rsidR="00C74169">
        <w:rPr>
          <w:rFonts w:cs="Times New Roman" w:hAnsi="Times New Roman" w:ascii="Times New Roman"/>
          <w:sz w:val="24"/>
          <w:szCs w:val="24"/>
        </w:rPr>
        <w:t>,</w:t>
      </w:r>
      <w:r w:rsidR="00F94A13">
        <w:rPr>
          <w:rFonts w:cs="Times New Roman" w:hAnsi="Times New Roman" w:ascii="Times New Roman"/>
          <w:sz w:val="24"/>
          <w:szCs w:val="24"/>
        </w:rPr>
        <w:t xml:space="preserve"> </w:t>
      </w:r>
      <w:r w:rsidRPr="009C4C36">
        <w:rPr>
          <w:rFonts w:cs="Times New Roman" w:hAnsi="Times New Roman" w:ascii="Times New Roman"/>
          <w:sz w:val="24"/>
          <w:szCs w:val="24"/>
        </w:rPr>
        <w:t>nakon pravomoćnosti ovog rješenja.</w:t>
      </w:r>
    </w:p>
    <w:p w:rsidRDefault="00C74169" w:rsidP="00C74169" w:rsidR="00C74169" w:rsidRPr="009C4C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C4C36" w:rsidP="00BB2FCB" w:rsidR="009C4C36">
      <w:pPr>
        <w:jc w:val="center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>Obrazloženje</w:t>
      </w:r>
    </w:p>
    <w:p w:rsidRDefault="00C74169" w:rsidP="00BB2FCB" w:rsidR="00C74169" w:rsidRPr="009C4C3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C4C36" w:rsidP="00C74169" w:rsidR="00BB2F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ab/>
        <w:t>Rješenjem ovoga suda od</w:t>
      </w:r>
      <w:r w:rsidR="00C74169">
        <w:rPr>
          <w:rFonts w:cs="Times New Roman" w:hAnsi="Times New Roman" w:ascii="Times New Roman"/>
          <w:sz w:val="24"/>
          <w:szCs w:val="24"/>
        </w:rPr>
        <w:t xml:space="preserve"> </w:t>
      </w:r>
      <w:r w:rsidR="00BB2FCB">
        <w:rPr>
          <w:rFonts w:cs="Times New Roman" w:hAnsi="Times New Roman" w:ascii="Times New Roman"/>
          <w:sz w:val="24"/>
          <w:szCs w:val="24"/>
        </w:rPr>
        <w:t xml:space="preserve">15. travnja 2015., </w:t>
      </w:r>
      <w:r w:rsidR="00C74169">
        <w:rPr>
          <w:rFonts w:cs="Times New Roman" w:hAnsi="Times New Roman" w:ascii="Times New Roman"/>
          <w:sz w:val="24"/>
          <w:szCs w:val="24"/>
        </w:rPr>
        <w:t xml:space="preserve">poslovni </w:t>
      </w:r>
      <w:r w:rsidR="00BB2FCB">
        <w:rPr>
          <w:rFonts w:cs="Times New Roman" w:hAnsi="Times New Roman" w:ascii="Times New Roman"/>
          <w:sz w:val="24"/>
          <w:szCs w:val="24"/>
        </w:rPr>
        <w:t xml:space="preserve">broj St-323/13-28 obustavljen je i zaključen stečajni postupak nad dužnikom </w:t>
      </w:r>
      <w:r w:rsidR="00BB2FCB" w:rsidRPr="00BB2FCB">
        <w:rPr>
          <w:rFonts w:cs="Times New Roman" w:hAnsi="Times New Roman" w:ascii="Times New Roman"/>
          <w:sz w:val="24"/>
          <w:szCs w:val="24"/>
        </w:rPr>
        <w:t>MESNICE KATANOVIĆ d.o.o., u stečaju, Križevci, Antuna Mihanovića 34, OIB</w:t>
      </w:r>
      <w:r w:rsidR="00C74169">
        <w:rPr>
          <w:rFonts w:cs="Times New Roman" w:hAnsi="Times New Roman" w:ascii="Times New Roman"/>
          <w:sz w:val="24"/>
          <w:szCs w:val="24"/>
        </w:rPr>
        <w:t>:</w:t>
      </w:r>
      <w:r w:rsidR="00BB2FCB" w:rsidRPr="00BB2FCB">
        <w:rPr>
          <w:rFonts w:cs="Times New Roman" w:hAnsi="Times New Roman" w:ascii="Times New Roman"/>
          <w:sz w:val="24"/>
          <w:szCs w:val="24"/>
        </w:rPr>
        <w:t xml:space="preserve"> 25054770901</w:t>
      </w:r>
      <w:r w:rsidR="00BB2FCB">
        <w:rPr>
          <w:rFonts w:cs="Times New Roman" w:hAnsi="Times New Roman" w:ascii="Times New Roman"/>
          <w:sz w:val="24"/>
          <w:szCs w:val="24"/>
        </w:rPr>
        <w:t xml:space="preserve"> zbog nedostatnosti stečajne mase za pokriće troškova ovog postupka.</w:t>
      </w:r>
    </w:p>
    <w:p w:rsidRDefault="009C4C36" w:rsidP="00C74169" w:rsidR="009C4C36" w:rsidRPr="009C4C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ab/>
        <w:t xml:space="preserve">Tijekom ovog postupka </w:t>
      </w:r>
      <w:r w:rsidR="00BB2FCB">
        <w:rPr>
          <w:rFonts w:cs="Times New Roman" w:hAnsi="Times New Roman" w:ascii="Times New Roman"/>
          <w:sz w:val="24"/>
          <w:szCs w:val="24"/>
        </w:rPr>
        <w:t>stečajni upravitelj ispitao je sve prijavljene tražbine ovog stečajnog dužnika i poduzeo radnje glede unovčenja imovine stečajnog dužnika, no unatoč tome nisu ostvareni nikakvi prihodi za stečajnu masu.</w:t>
      </w:r>
    </w:p>
    <w:p w:rsidRDefault="00BB2FCB" w:rsidP="00C74169" w:rsidR="00BB2F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9</w:t>
      </w:r>
      <w:r w:rsidR="009C4C36" w:rsidRPr="009C4C36">
        <w:rPr>
          <w:rFonts w:cs="Times New Roman" w:hAnsi="Times New Roman" w:ascii="Times New Roman"/>
          <w:sz w:val="24"/>
          <w:szCs w:val="24"/>
        </w:rPr>
        <w:t>. Uredbe o kriterijima i načinu obračuna i plaćanja nagrade stečajnim upraviteljima</w:t>
      </w:r>
      <w:r>
        <w:rPr>
          <w:rFonts w:cs="Times New Roman" w:hAnsi="Times New Roman" w:ascii="Times New Roman"/>
          <w:sz w:val="24"/>
          <w:szCs w:val="24"/>
        </w:rPr>
        <w:t xml:space="preserve"> (Narodne novine broj 189/03</w:t>
      </w:r>
      <w:r w:rsidR="00265347">
        <w:rPr>
          <w:rFonts w:cs="Times New Roman" w:hAnsi="Times New Roman" w:ascii="Times New Roman"/>
          <w:sz w:val="24"/>
          <w:szCs w:val="24"/>
        </w:rPr>
        <w:t>, dalje Uredbe</w:t>
      </w:r>
      <w:r>
        <w:rPr>
          <w:rFonts w:cs="Times New Roman" w:hAnsi="Times New Roman" w:ascii="Times New Roman"/>
          <w:sz w:val="24"/>
          <w:szCs w:val="24"/>
        </w:rPr>
        <w:t>)</w:t>
      </w:r>
      <w:r w:rsidR="009C4C36" w:rsidRPr="009C4C36">
        <w:rPr>
          <w:rFonts w:cs="Times New Roman" w:hAnsi="Times New Roman" w:ascii="Times New Roman"/>
          <w:sz w:val="24"/>
          <w:szCs w:val="24"/>
        </w:rPr>
        <w:t xml:space="preserve"> propisuje</w:t>
      </w:r>
      <w:r>
        <w:rPr>
          <w:rFonts w:cs="Times New Roman" w:hAnsi="Times New Roman" w:ascii="Times New Roman"/>
          <w:sz w:val="24"/>
          <w:szCs w:val="24"/>
        </w:rPr>
        <w:t xml:space="preserve"> ako stečajni sudac temeljem čl.</w:t>
      </w:r>
      <w:r w:rsidR="00C7416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203. Stečajnog zakona (Narodne novine broj 44/96, 161/98, 29/99, 129/00, 123/03, 197/03, 187/04, 82/06, 116/10, 125/12 i 133/12, dalje SZ) obustavi i zaključi </w:t>
      </w:r>
      <w:r>
        <w:rPr>
          <w:rFonts w:cs="Times New Roman" w:hAnsi="Times New Roman" w:ascii="Times New Roman"/>
          <w:sz w:val="24"/>
          <w:szCs w:val="24"/>
        </w:rPr>
        <w:lastRenderedPageBreak/>
        <w:t>postupak, stečajnom upravitelju pripada nagrada obračunata primjenom kriterija iz čl.</w:t>
      </w:r>
      <w:r w:rsidR="00C7416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8.</w:t>
      </w:r>
      <w:r w:rsidR="00C7416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C7416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4A51F2">
        <w:rPr>
          <w:rFonts w:cs="Times New Roman" w:hAnsi="Times New Roman" w:ascii="Times New Roman"/>
          <w:sz w:val="24"/>
          <w:szCs w:val="24"/>
        </w:rPr>
        <w:t>Uredbe, radi čega je sud odlučio kao u toč.</w:t>
      </w:r>
      <w:r w:rsidR="00C74169">
        <w:rPr>
          <w:rFonts w:cs="Times New Roman" w:hAnsi="Times New Roman" w:ascii="Times New Roman"/>
          <w:sz w:val="24"/>
          <w:szCs w:val="24"/>
        </w:rPr>
        <w:t xml:space="preserve"> </w:t>
      </w:r>
      <w:r w:rsidR="004A51F2">
        <w:rPr>
          <w:rFonts w:cs="Times New Roman" w:hAnsi="Times New Roman" w:ascii="Times New Roman"/>
          <w:sz w:val="24"/>
          <w:szCs w:val="24"/>
        </w:rPr>
        <w:t>I</w:t>
      </w:r>
      <w:r w:rsidR="00C74169">
        <w:rPr>
          <w:rFonts w:cs="Times New Roman" w:hAnsi="Times New Roman" w:ascii="Times New Roman"/>
          <w:sz w:val="24"/>
          <w:szCs w:val="24"/>
        </w:rPr>
        <w:t>.</w:t>
      </w:r>
      <w:r w:rsidR="004A51F2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C74169" w:rsidP="00C74169" w:rsidR="00C741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pogledu zaht</w:t>
      </w:r>
      <w:r w:rsidRPr="009C4C36">
        <w:rPr>
          <w:rFonts w:cs="Times New Roman" w:hAnsi="Times New Roman" w:ascii="Times New Roman"/>
          <w:sz w:val="24"/>
          <w:szCs w:val="24"/>
        </w:rPr>
        <w:t>ijevanih</w:t>
      </w:r>
      <w:r w:rsidR="009C4C36" w:rsidRPr="009C4C36">
        <w:rPr>
          <w:rFonts w:cs="Times New Roman" w:hAnsi="Times New Roman" w:ascii="Times New Roman"/>
          <w:sz w:val="24"/>
          <w:szCs w:val="24"/>
        </w:rPr>
        <w:t xml:space="preserve"> troškova sud utvrđuje </w:t>
      </w:r>
      <w:r w:rsidR="004A51F2">
        <w:rPr>
          <w:rFonts w:cs="Times New Roman" w:hAnsi="Times New Roman" w:ascii="Times New Roman"/>
          <w:sz w:val="24"/>
          <w:szCs w:val="24"/>
        </w:rPr>
        <w:t>je zatraženi</w:t>
      </w:r>
      <w:r>
        <w:rPr>
          <w:rFonts w:cs="Times New Roman" w:hAnsi="Times New Roman" w:ascii="Times New Roman"/>
          <w:sz w:val="24"/>
          <w:szCs w:val="24"/>
        </w:rPr>
        <w:t xml:space="preserve"> trošak u iznosu od 2.070,67 kn </w:t>
      </w:r>
      <w:r w:rsidR="004A51F2">
        <w:rPr>
          <w:rFonts w:cs="Times New Roman" w:hAnsi="Times New Roman" w:ascii="Times New Roman"/>
          <w:sz w:val="24"/>
          <w:szCs w:val="24"/>
        </w:rPr>
        <w:t>dokumentiran i obrazložen na listovima 72-78 spisa, računima Hrvatske p</w:t>
      </w:r>
      <w:r>
        <w:rPr>
          <w:rFonts w:cs="Times New Roman" w:hAnsi="Times New Roman" w:ascii="Times New Roman"/>
          <w:sz w:val="24"/>
          <w:szCs w:val="24"/>
        </w:rPr>
        <w:t>ošte d.d.,</w:t>
      </w:r>
      <w:r w:rsidR="004A51F2">
        <w:rPr>
          <w:rFonts w:cs="Times New Roman" w:hAnsi="Times New Roman" w:ascii="Times New Roman"/>
          <w:sz w:val="24"/>
          <w:szCs w:val="24"/>
        </w:rPr>
        <w:t xml:space="preserve"> računima za izradu štambilja, javnog bilježnika i CONTI-S j.d.o.o. iz Čakovca, za čuvanje dokumentacije i knjigovodstvene usluge, radi čega je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A51F2">
        <w:rPr>
          <w:rFonts w:cs="Times New Roman" w:hAnsi="Times New Roman" w:ascii="Times New Roman"/>
          <w:sz w:val="24"/>
          <w:szCs w:val="24"/>
        </w:rPr>
        <w:t>29.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A51F2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A51F2">
        <w:rPr>
          <w:rFonts w:cs="Times New Roman" w:hAnsi="Times New Roman" w:ascii="Times New Roman"/>
          <w:sz w:val="24"/>
          <w:szCs w:val="24"/>
        </w:rPr>
        <w:t>6. SZ odlučio kao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A51F2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>.</w:t>
      </w:r>
      <w:r w:rsidR="004A51F2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E138DE" w:rsidP="00C74169" w:rsidR="00E13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38DE" w:rsidP="00E138DE" w:rsidR="00E138DE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2. ožujka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E138DE" w:rsidP="00E138DE" w:rsidR="00E138DE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138DE" w:rsidP="00E138DE" w:rsidR="00E138D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138DE" w:rsidP="00E138DE" w:rsidR="00E138DE" w:rsidRPr="003D60AE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138DE" w:rsidP="00E138DE" w:rsidR="00E138DE" w:rsidRPr="00741F14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138DE" w:rsidP="00C74169" w:rsidR="00E138DE" w:rsidRPr="009C4C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74169" w:rsidP="009C4C36" w:rsidR="00C74169">
      <w:pPr>
        <w:rPr>
          <w:rFonts w:cs="Times New Roman" w:hAnsi="Times New Roman" w:ascii="Times New Roman"/>
          <w:sz w:val="24"/>
          <w:szCs w:val="24"/>
        </w:rPr>
      </w:pPr>
    </w:p>
    <w:p w:rsidRDefault="00E138DE" w:rsidP="009C4C36" w:rsidR="00E138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138DE" w:rsidP="00E138DE" w:rsidR="00E138DE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 xml:space="preserve">Protiv ovog rješenja stečajni upravitelj, dužnik i svaki stečajni vjerovnik imaju pravo žalbe u roku od </w:t>
      </w:r>
      <w:r>
        <w:rPr>
          <w:rFonts w:hAnsi="Times New Roman" w:ascii="Times New Roman"/>
          <w:sz w:val="24"/>
          <w:szCs w:val="24"/>
        </w:rPr>
        <w:t xml:space="preserve">8 dana od </w:t>
      </w:r>
      <w:r w:rsidRPr="00F21A4D">
        <w:rPr>
          <w:rFonts w:hAnsi="Times New Roman" w:ascii="Times New Roman"/>
          <w:sz w:val="24"/>
          <w:szCs w:val="24"/>
        </w:rPr>
        <w:t>objave</w:t>
      </w:r>
      <w:r>
        <w:rPr>
          <w:rFonts w:hAnsi="Times New Roman" w:ascii="Times New Roman"/>
          <w:sz w:val="24"/>
          <w:szCs w:val="24"/>
        </w:rPr>
        <w:t xml:space="preserve"> ovog rješenja</w:t>
      </w:r>
      <w:r w:rsidRPr="00F21A4D">
        <w:rPr>
          <w:rFonts w:hAnsi="Times New Roman" w:ascii="Times New Roman"/>
          <w:sz w:val="24"/>
          <w:szCs w:val="24"/>
        </w:rPr>
        <w:t xml:space="preserve"> na</w:t>
      </w:r>
      <w:r>
        <w:rPr>
          <w:rFonts w:hAnsi="Times New Roman" w:ascii="Times New Roman"/>
          <w:sz w:val="24"/>
          <w:szCs w:val="24"/>
        </w:rPr>
        <w:t xml:space="preserve"> e-O</w:t>
      </w:r>
      <w:r w:rsidRPr="00F21A4D">
        <w:rPr>
          <w:rFonts w:hAnsi="Times New Roman" w:ascii="Times New Roman"/>
          <w:sz w:val="24"/>
          <w:szCs w:val="24"/>
        </w:rPr>
        <w:t>glasnoj ploči ovoga</w:t>
      </w:r>
      <w:r>
        <w:rPr>
          <w:rFonts w:hAnsi="Times New Roman" w:ascii="Times New Roman"/>
          <w:sz w:val="24"/>
          <w:szCs w:val="24"/>
        </w:rPr>
        <w:t xml:space="preserve"> suda Visokom trgovačkom sudu Republike Hrvatske</w:t>
      </w:r>
      <w:r w:rsidRPr="00F21A4D">
        <w:rPr>
          <w:rFonts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C74169" w:rsidP="009C4C36" w:rsidR="00C74169">
      <w:pPr>
        <w:rPr>
          <w:rFonts w:cs="Times New Roman" w:hAnsi="Times New Roman" w:ascii="Times New Roman"/>
          <w:sz w:val="24"/>
          <w:szCs w:val="24"/>
        </w:rPr>
      </w:pPr>
    </w:p>
    <w:p w:rsidRDefault="00E138DE" w:rsidP="009C4C36" w:rsidR="00E138DE">
      <w:pPr>
        <w:rPr>
          <w:rFonts w:cs="Times New Roman" w:hAnsi="Times New Roman" w:ascii="Times New Roman"/>
          <w:sz w:val="24"/>
          <w:szCs w:val="24"/>
        </w:rPr>
      </w:pPr>
    </w:p>
    <w:p w:rsidRDefault="00E138DE" w:rsidP="009C4C36" w:rsidR="00C741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138DE" w:rsidP="00E138DE" w:rsidR="00E138D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Strniščak, Gorčica 10, Šenkovec,</w:t>
      </w:r>
    </w:p>
    <w:p w:rsidRDefault="00E138DE" w:rsidP="00E138DE" w:rsidR="00E138D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Računovodstvo suda, nakon pravomoćnosti rješenja,</w:t>
      </w:r>
    </w:p>
    <w:p w:rsidRDefault="00E138DE" w:rsidP="00E138DE" w:rsidR="00E138D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E138DE" w:rsidP="00E138DE" w:rsidR="00E138DE" w:rsidRPr="00E138D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 u ovom stečajnom postupku</w:t>
      </w:r>
    </w:p>
    <w:p w:rsidRDefault="00C74169" w:rsidP="00E138DE" w:rsidR="00C741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C4C36" w:rsidP="00E138DE" w:rsidR="009C4C36" w:rsidRPr="009C4C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3611C" w:rsidR="0023611C" w:rsidRPr="009C4C36">
      <w:pPr>
        <w:rPr>
          <w:rFonts w:cs="Times New Roman" w:hAnsi="Times New Roman" w:ascii="Times New Roman"/>
          <w:sz w:val="24"/>
          <w:szCs w:val="24"/>
        </w:rPr>
      </w:pPr>
    </w:p>
    <w:sectPr w:rsidSect="00C74169" w:rsidR="0023611C" w:rsidRPr="009C4C3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2BF" w:rsidP="00C74169" w:rsidR="008F62BF">
      <w:pPr>
        <w:spacing w:lineRule="auto" w:line="240" w:after="0"/>
      </w:pPr>
      <w:r>
        <w:separator/>
      </w:r>
    </w:p>
  </w:endnote>
  <w:endnote w:id="0" w:type="continuationSeparator">
    <w:p w:rsidRDefault="008F62BF" w:rsidP="00C74169" w:rsidR="008F62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2BF" w:rsidP="00C74169" w:rsidR="008F62BF">
      <w:pPr>
        <w:spacing w:lineRule="auto" w:line="240" w:after="0"/>
      </w:pPr>
      <w:r>
        <w:separator/>
      </w:r>
    </w:p>
  </w:footnote>
  <w:footnote w:id="0" w:type="continuationSeparator">
    <w:p w:rsidRDefault="008F62BF" w:rsidP="00C74169" w:rsidR="008F62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569719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74169" w:rsidR="00C74169" w:rsidRPr="00C7416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7416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7416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7416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31F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7416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74169" w:rsidR="00C74169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DF00FB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Poslovni broj: 5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St-323/13-40</w:t>
    </w:r>
  </w:p>
  <w:p w:rsidRDefault="00C74169" w:rsidR="00C741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169" w:rsidP="00C74169" w:rsidR="00C74169">
    <w:pPr>
      <w:pStyle w:val="Zaglavlje"/>
      <w:ind w:left="1836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C36"/>
    <w:rsid w:val="0023611C"/>
    <w:rsid w:val="00261BC2"/>
    <w:rsid w:val="00265347"/>
    <w:rsid w:val="003D2204"/>
    <w:rsid w:val="004A51F2"/>
    <w:rsid w:val="006E31F8"/>
    <w:rsid w:val="007839B2"/>
    <w:rsid w:val="008F62BF"/>
    <w:rsid w:val="009C4C36"/>
    <w:rsid w:val="00A223F5"/>
    <w:rsid w:val="00BB2FCB"/>
    <w:rsid w:val="00C74169"/>
    <w:rsid w:val="00E138DE"/>
    <w:rsid w:val="00E41A6A"/>
    <w:rsid w:val="00F9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416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1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416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169"/>
  </w:style>
  <w:style w:styleId="Podnoje" w:type="paragraph">
    <w:name w:val="footer"/>
    <w:basedOn w:val="Normal"/>
    <w:link w:val="PodnojeChar"/>
    <w:uiPriority w:val="99"/>
    <w:unhideWhenUsed/>
    <w:rsid w:val="00C7416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169"/>
  </w:style>
  <w:style w:styleId="Odlomakpopisa" w:type="paragraph">
    <w:name w:val="List Paragraph"/>
    <w:basedOn w:val="Normal"/>
    <w:uiPriority w:val="34"/>
    <w:qFormat/>
    <w:rsid w:val="00E138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1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31F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31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31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416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1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416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169"/>
  </w:style>
  <w:style w:styleId="Podnoje" w:type="paragraph">
    <w:name w:val="footer"/>
    <w:basedOn w:val="Normal"/>
    <w:link w:val="PodnojeChar"/>
    <w:uiPriority w:val="99"/>
    <w:unhideWhenUsed/>
    <w:rsid w:val="00C7416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169"/>
  </w:style>
  <w:style w:styleId="Odlomakpopisa" w:type="paragraph">
    <w:name w:val="List Paragraph"/>
    <w:basedOn w:val="Normal"/>
    <w:uiPriority w:val="34"/>
    <w:qFormat/>
    <w:rsid w:val="00E138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1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31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31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31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St-323/2013-40</izvorni_sadrzaj>
    <derivirana_varijabla naziv="DomainObject.Oznaka_1">St-323/2013-40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2013.</izvorni_sadrzaj>
    <derivirana_varijabla naziv="DomainObject.Predmet.DatumOsnivanja_1">13.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2015.</izvorni_sadrzaj>
    <derivirana_varijabla naziv="DomainObject.Predmet.DatumRjesavanja_1">15.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St-323/2013</izvorni_sadrzaj>
    <derivirana_varijabla naziv="DomainObject.Predmet.OznakaBroj_1">St-323/2013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MESNICE KATANOVIĆ društvo s ograničenom odgovornošću za proizvodnju, trgovinu i usluge</izvorni_sadrzaj>
    <derivirana_varijabla naziv="DomainObject.Predmet.StrankaFormated_1">  MESNICE KATANOVIĆ društvo s ograničenom odgovornošću za proizvodnju, trgovinu i usluge</derivirana_varijabla>
  </DomainObject.Predmet.StrankaFormated>
  <DomainObject.Predmet.StrankaFormatedOIB>
    <izvorni_sadrzaj>  MESNICE KATANOVIĆ društvo s ograničenom odgovornošću za proizvodnju, trgovinu i usluge, OIB 25054770901</izvorni_sadrzaj>
    <derivirana_varijabla naziv="DomainObject.Predmet.StrankaFormatedOIB_1">  MESNICE KATANOVIĆ društvo s ograničenom odgovornošću za proizvodnju, trgovinu i usluge, OIB 25054770901</derivirana_varijabla>
  </DomainObject.Predmet.StrankaFormatedOIB>
  <DomainObject.Predmet.StrankaFormatedWithAdress>
    <izvorni_sadrzaj> MESNICE KATANOVIĆ društvo s ograničenom odgovornošću za proizvodnju, trgovinu i usluge, Ulica Antuna Mihanovića 34, Križevci</izvorni_sadrzaj>
    <derivirana_varijabla naziv="DomainObject.Predmet.StrankaFormatedWithAdress_1"> MESNICE KATANOVIĆ društvo s ograničenom odgovornošću za proizvodnju, trgovinu i usluge, Ulica Antuna Mihanovića 34, Križevci</derivirana_varijabla>
  </DomainObject.Predmet.StrankaFormatedWithAdress>
  <DomainObject.Predmet.StrankaFormatedWithAdressOIB>
    <izvorni_sadrzaj> MESNICE KATANOVIĆ društvo s ograničenom odgovornošću za proizvodnju, trgovinu i usluge, OIB 25054770901, Ulica Antuna Mihanovića 34, Križevci</izvorni_sadrzaj>
    <derivirana_varijabla naziv="DomainObject.Predmet.StrankaFormatedWithAdressOIB_1"> MESNICE KATANOVIĆ društvo s ograničenom odgovornošću za proizvodnju, trgovinu i usluge, OIB 25054770901, Ulica Antuna Mihanovića 34, Križevci</derivirana_varijabla>
  </DomainObject.Predmet.StrankaFormatedWithAdressOIB>
  <DomainObject.Predmet.StrankaWithAdress>
    <izvorni_sadrzaj>MESNICE KATANOVIĆ društvo s ograničenom odgovornošću za proizvodnju, trgovinu i usluge Ulica Antuna Mihanovića 34,Križevci</izvorni_sadrzaj>
    <derivirana_varijabla naziv="DomainObject.Predmet.StrankaWithAdress_1">MESNICE KATANOVIĆ društvo s ograničenom odgovornošću za proizvodnju, trgovinu i usluge Ulica Antuna Mihanovića 34,Križevci</derivirana_varijabla>
  </DomainObject.Predmet.StrankaWithAdress>
  <DomainObject.Predmet.StrankaWithAdressOIB>
    <izvorni_sadrzaj>MESNICE KATANOVIĆ društvo s ograničenom odgovornošću za proizvodnju, trgovinu i usluge, OIB 25054770901, Ulica Antuna Mihanovića 34,Križevci</izvorni_sadrzaj>
    <derivirana_varijabla naziv="DomainObject.Predmet.StrankaWithAdressOIB_1">MESNICE KATANOVIĆ društvo s ograničenom odgovornošću za proizvodnju, trgovinu i usluge, OIB 25054770901, Ulica Antuna Mihanovića 34,Križevci</derivirana_varijabla>
  </DomainObject.Predmet.StrankaWithAdressOIB>
  <DomainObject.Predmet.StrankaNazivFormated>
    <izvorni_sadrzaj>MESNICE KATANOVIĆ društvo s ograničenom odgovornošću za proizvodnju, trgovinu i usluge</izvorni_sadrzaj>
    <derivirana_varijabla naziv="DomainObject.Predmet.StrankaNazivFormated_1">MESNICE KATANOVIĆ društvo s ograničenom odgovornošću za proizvodnju, trgovinu i usluge</derivirana_varijabla>
  </DomainObject.Predmet.StrankaNazivFormated>
  <DomainObject.Predmet.StrankaNazivFormatedOIB>
    <izvorni_sadrzaj>MESNICE KATANOVIĆ društvo s ograničenom odgovornošću za proizvodnju, trgovinu i usluge, OIB 25054770901</izvorni_sadrzaj>
    <derivirana_varijabla naziv="DomainObject.Predmet.StrankaNazivFormatedOIB_1">MESNICE KATANOVIĆ društvo s ograničenom odgovornošću za proizvodnju, trgovinu i usluge, OIB 25054770901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MESNICE KATANOVIĆ društvo s ograničenom odgovornošću za proizvodnju, trgovinu i usluge</item>
    </izvorni_sadrzaj>
    <derivirana_varijabla naziv="DomainObject.Predmet.StrankaListFormated_1">
      <item>MESNICE KATANOVIĆ društvo s ograničenom odgovornošću za proizvodnju, trgovinu i usluge</item>
    </derivirana_varijabla>
  </DomainObject.Predmet.StrankaListFormated>
  <DomainObject.Predmet.StrankaListFormatedOIB>
    <izvorni_sadrzaj>
      <item>MESNICE KATANOVIĆ društvo s ograničenom odgovornošću za proizvodnju, trgovinu i usluge, OIB 25054770901</item>
    </izvorni_sadrzaj>
    <derivirana_varijabla naziv="DomainObject.Predmet.StrankaListFormatedOIB_1">
      <item>MESNICE KATANOVIĆ društvo s ograničenom odgovornošću za proizvodnju, trgovinu i usluge, OIB 25054770901</item>
    </derivirana_varijabla>
  </DomainObject.Predmet.StrankaListFormatedOIB>
  <DomainObject.Predmet.StrankaListFormatedWithAdress>
    <izvorni_sadrzaj>
      <item>MESNICE KATANOVIĆ društvo s ograničenom odgovornošću za proizvodnju, trgovinu i usluge, Ulica Antuna Mihanovića 34, Križevci</item>
    </izvorni_sadrzaj>
    <derivirana_varijabla naziv="DomainObject.Predmet.StrankaListFormatedWithAdress_1">
      <item>MESNICE KATANOVIĆ društvo s ograničenom odgovornošću za proizvodnju, trgovinu i usluge, Ulica Antuna Mihanovića 34, Križevci</item>
    </derivirana_varijabla>
  </DomainObject.Predmet.StrankaListFormatedWithAdress>
  <DomainObject.Predmet.StrankaListFormatedWithAdressOIB>
    <izvorni_sadrzaj>
      <item>MESNICE KATANOVIĆ društvo s ograničenom odgovornošću za proizvodnju, trgovinu i usluge, OIB 25054770901, Ulica Antuna Mihanovića 34, Križevci</item>
    </izvorni_sadrzaj>
    <derivirana_varijabla naziv="DomainObject.Predmet.StrankaListFormatedWithAdressOIB_1">
      <item>MESNICE KATANOVIĆ društvo s ograničenom odgovornošću za proizvodnju, trgovinu i usluge, OIB 25054770901, Ulica Antuna Mihanovića 34, Križevci</item>
    </derivirana_varijabla>
  </DomainObject.Predmet.StrankaListFormatedWithAdressOIB>
  <DomainObject.Predmet.StrankaListNazivFormated>
    <izvorni_sadrzaj>
      <item>MESNICE KATANOVIĆ društvo s ograničenom odgovornošću za proizvodnju, trgovinu i usluge</item>
    </izvorni_sadrzaj>
    <derivirana_varijabla naziv="DomainObject.Predmet.StrankaListNazivFormated_1">
      <item>MESNICE KATANOVIĆ društvo s ograničenom odgovornošću za proizvodnju, trgovinu i usluge</item>
    </derivirana_varijabla>
  </DomainObject.Predmet.StrankaListNazivFormated>
  <DomainObject.Predmet.StrankaListNazivFormatedOIB>
    <izvorni_sadrzaj>
      <item>MESNICE KATANOVIĆ društvo s ograničenom odgovornošću za proizvodnju, trgovinu i usluge, OIB 25054770901</item>
    </izvorni_sadrzaj>
    <derivirana_varijabla naziv="DomainObject.Predmet.StrankaListNazivFormatedOIB_1">
      <item>MESNICE KATANOVIĆ društvo s ograničenom odgovornošću za proizvodnju, trgovinu i usluge, OIB 25054770901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Strnišćak</item>
      <item>Narodne novine d.d.</item>
    </izvorni_sadrzaj>
    <derivirana_varijabla naziv="DomainObject.Predmet.OstaliListFormated_1">
      <item>Tomislav Strnišćak</item>
      <item>Narodne novine d.d.</item>
    </derivirana_varijabla>
  </DomainObject.Predmet.OstaliListFormated>
  <DomainObject.Predmet.OstaliListFormatedOIB>
    <izvorni_sadrzaj>
      <item>Tomislav Strnišćak, OIB 26341315268</item>
      <item>Narodne novine d.d.</item>
    </izvorni_sadrzaj>
    <derivirana_varijabla naziv="DomainObject.Predmet.OstaliListFormatedOIB_1">
      <item>Tomislav Strnišćak, OIB 26341315268</item>
      <item>Narodne novine d.d.</item>
    </derivirana_varijabla>
  </DomainObject.Predmet.OstaliListFormatedOIB>
  <DomainObject.Predmet.OstaliListFormatedWithAdress>
    <izvorni_sadrzaj>
      <item>Tomislav Strnišćak, Gorčica 10, 40000 Šenkovec</item>
      <item>Narodne novine d.d., Savski Gaj XIII, put 6, 10000 Zagreb</item>
    </izvorni_sadrzaj>
    <derivirana_varijabla naziv="DomainObject.Predmet.OstaliListFormatedWithAdress_1">
      <item>Tomislav Strnišćak, Gorčica 10, 40000 Šenkovec</item>
      <item>Narodne novine d.d., Savski Gaj XIII, put 6, 10000 Zagreb</item>
    </derivirana_varijabla>
  </DomainObject.Predmet.OstaliListFormatedWithAdress>
  <DomainObject.Predmet.OstaliListFormatedWithAdressOIB>
    <izvorni_sadrzaj>
      <item>Tomislav Strnišćak, OIB 26341315268, Gorčica 10, 40000 Šenkovec</item>
      <item>Narodne novine d.d., Savski Gaj XIII, put 6, 10000 Zagreb</item>
    </izvorni_sadrzaj>
    <derivirana_varijabla naziv="DomainObject.Predmet.OstaliListFormatedWithAdressOIB_1">
      <item>Tomislav Strnišćak, OIB 26341315268, Gorčica 10, 40000 Šenkovec</item>
      <item>Narodne novine d.d., Savski Gaj XIII, put 6, 10000 Zagreb</item>
    </derivirana_varijabla>
  </DomainObject.Predmet.OstaliListFormatedWithAdressOIB>
  <DomainObject.Predmet.OstaliListNazivFormated>
    <izvorni_sadrzaj>
      <item>Tomislav Strnišćak</item>
      <item>Narodne novine d.d.</item>
    </izvorni_sadrzaj>
    <derivirana_varijabla naziv="DomainObject.Predmet.OstaliListNazivFormated_1">
      <item>Tomislav Strnišćak</item>
      <item>Narodne novine d.d.</item>
    </derivirana_varijabla>
  </DomainObject.Predmet.OstaliListNazivFormated>
  <DomainObject.Predmet.OstaliListNazivFormatedOIB>
    <izvorni_sadrzaj>
      <item>Tomislav Strnišćak, OIB 26341315268</item>
      <item>Narodne novine d.d.</item>
    </izvorni_sadrzaj>
    <derivirana_varijabla naziv="DomainObject.Predmet.OstaliListNazivFormatedOIB_1">
      <item>Tomislav Strnišćak, OIB 26341315268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St-323/2013-40</izvorni_sadrzaj>
    <derivirana_varijabla naziv="DomainObject.PoslovniBrojDokumenta_1">St-323/2013-40</derivirana_varijabla>
  </DomainObject.PoslovniBrojDokumenta>
  <DomainObject.Predmet.StrankaIDrugi>
    <izvorni_sadrzaj>MESNICE KATANOVIĆ društvo s ograničenom odgovornošću za proizvodnju, trgovinu i usluge</izvorni_sadrzaj>
    <derivirana_varijabla naziv="DomainObject.Predmet.StrankaIDrugi_1">MESNICE KATANOVIĆ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MESNICE KATANOVIĆ društvo s ograničenom odgovornošću za proizvodnju, trgovinu i usluge, OIB 25054770901, Ulica Antuna Mihanovića 34, Križevci</izvorni_sadrzaj>
    <derivirana_varijabla naziv="DomainObject.Predmet.StrankaIDrugiAdressOIB_1">MESNICE KATANOVIĆ društvo s ograničenom odgovornošću za proizvodnju, trgovinu i usluge, OIB 25054770901, Ulica Antuna Mihanovića 34,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2015.</izvorni_sadrzaj>
    <derivirana_varijabla naziv="DomainObject.Predmet.OdlukaRjesenje.DatumDonosenjaOdluke_1">15. travnja 2015.</derivirana_varijabla>
  </DomainObject.Predmet.OdlukaRjesenje.DatumDonosenjaOdluke>
  <DomainObject.Predmet.OdlukaRjesenje.DatumPravomocnosti>
    <izvorni_sadrzaj>1. svibnja 2015.</izvorni_sadrzaj>
    <derivirana_varijabla naziv="DomainObject.Predmet.OdlukaRjesenje.DatumPravomocnosti_1">1. svibnja 2015.</derivirana_varijabla>
  </DomainObject.Predmet.OdlukaRjesenje.DatumPravomocnosti>
  <DomainObject.Predmet.OdlukaRjesenje.Oznaka>
    <izvorni_sadrzaj>St-323/2013-28</izvorni_sadrzaj>
    <derivirana_varijabla naziv="DomainObject.Predmet.OdlukaRjesenje.Oznaka_1">St-323/2013-28</derivirana_varijabla>
  </DomainObject.Predmet.OdlukaRjesenje.Oznaka>
  <DomainObject.Predmet.SudioniciListNaziv>
    <izvorni_sadrzaj>
      <item>MESNICE KATANOVIĆ društvo s ograničenom odgovornošću za proizvodnju, trgovinu i usluge</item>
      <item>Tomislav Strnišćak</item>
      <item>Narodne novine d.d.</item>
    </izvorni_sadrzaj>
    <derivirana_varijabla naziv="DomainObject.Predmet.SudioniciListNaziv_1">
      <item>MESNICE KATANOVIĆ društvo s ograničenom odgovornošću za proizvodnju, trgovinu i usluge</item>
      <item>Tomislav Strnišćak</item>
      <item>Narodne novine d.d.</item>
    </derivirana_varijabla>
  </DomainObject.Predmet.SudioniciListNaziv>
  <DomainObject.Predmet.SudioniciListAdressOIB>
    <izvorni_sadrzaj>
      <item>MESNICE KATANOVIĆ društvo s ograničenom odgovornošću za proizvodnju, trgovinu i usluge, OIB 25054770901, Ulica Antuna Mihanovića 34,Križevci</item>
      <item>Tomislav Strnišćak, OIB 26341315268, Gorčica 10,40000 Šenkovec</item>
      <item>Narodne novine d.d., Savski Gaj XIII, put 6,10000 Zagreb</item>
    </izvorni_sadrzaj>
    <derivirana_varijabla naziv="DomainObject.Predmet.SudioniciListAdressOIB_1">
      <item>MESNICE KATANOVIĆ društvo s ograničenom odgovornošću za proizvodnju, trgovinu i usluge, OIB 25054770901, Ulica Antuna Mihanovića 34,Križevci</item>
      <item>Tomislav Strnišćak, OIB 26341315268, Gorčica 10,40000 Šenkovec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25054770901</item>
      <item>, OIB 26341315268</item>
      <item>, OIB null</item>
    </izvorni_sadrzaj>
    <derivirana_varijabla naziv="DomainObject.Predmet.SudioniciListNazivOIB_1">
      <item>, OIB 25054770901</item>
      <item>, OIB 26341315268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2583</properties:Characters>
  <properties:Lines>69</properties:Lines>
  <properties:Paragraphs>25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2018-02-27T11:00:00Z</dcterms:created>
  <dc:creator>Ksenija Flack Makitan</dc:creator>
  <cp:lastModifiedBy>Lea Rogina</cp:lastModifiedBy>
  <cp:lastPrinted>2018-03-02T12:47:00Z</cp:lastPrinted>
  <dcterms:modified xmlns:xsi="http://www.w3.org/2001/XMLSchema-instance" xsi:type="dcterms:W3CDTF">2018-03-02T14:01:00Z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St-323/2013-40 / Odluka - Rješenje - određivanje nagrade stečajnom upravitelju (ST-323-13-70 RJEŠENJE NAGRADA STEČAJNOM UPRAVITELJU TOMISLAVU STRNIŠČAK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