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f6bd1" w14:paraId="edf6bd1" w:rsidRDefault="00FC6AE0" w:rsidP="00120463" w:rsidR="00FC6AE0">
      <w:pPr>
        <w15:collapsed w:val="false"/>
        <w:rPr>
          <w:b/>
        </w:rPr>
      </w:pPr>
      <w:bookmarkStart w:name="_GoBack" w:id="0"/>
      <w:bookmarkEnd w:id="0"/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FC6AE0" w:rsidP="00120463" w:rsidR="00FC6AE0">
      <w:pPr>
        <w:rPr>
          <w:b/>
        </w:rPr>
      </w:pPr>
    </w:p>
    <w:p w:rsidRDefault="00772C51" w:rsidP="00120463" w:rsidR="00772C51">
      <w:pPr>
        <w:rPr>
          <w:b/>
        </w:rPr>
      </w:pPr>
    </w:p>
    <w:p w:rsidRDefault="00D33BA4" w:rsidP="00120463" w:rsidR="00120463" w:rsidRPr="00D33BA4">
      <w:pPr>
        <w:rPr>
          <w:b/>
        </w:rPr>
      </w:pPr>
      <w:r w:rsidRPr="00D33BA4">
        <w:rPr>
          <w:b/>
        </w:rPr>
        <w:t>REPUBLIKA HRVATSKA</w:t>
      </w:r>
    </w:p>
    <w:p w:rsidRDefault="00D33BA4" w:rsidP="00120463" w:rsidR="00D33BA4" w:rsidRPr="00D33BA4">
      <w:pPr>
        <w:rPr>
          <w:b/>
        </w:rPr>
      </w:pPr>
      <w:r w:rsidRPr="00D33BA4">
        <w:rPr>
          <w:b/>
        </w:rPr>
        <w:t>TRGOVAČKI SUD U ZADRU</w:t>
      </w:r>
    </w:p>
    <w:p w:rsidRDefault="00D33BA4" w:rsidP="00120463" w:rsidR="00D33BA4" w:rsidRPr="005D447C">
      <w:r w:rsidRPr="005D447C">
        <w:t xml:space="preserve">Ulica dr. Franje Tuđmana 35 </w:t>
      </w:r>
    </w:p>
    <w:p w:rsidRDefault="00120463" w:rsidP="00120463" w:rsidR="00120463" w:rsidRPr="00D33BA4"/>
    <w:p w:rsidRDefault="00120463" w:rsidP="00120463" w:rsidR="00120463" w:rsidRPr="00D33BA4">
      <w:pPr>
        <w:rPr>
          <w:b/>
        </w:rPr>
      </w:pPr>
    </w:p>
    <w:p w:rsidRDefault="00C6342D" w:rsidP="00CE0425" w:rsidR="00C6342D" w:rsidRPr="00EB06D0">
      <w:pPr>
        <w:ind w:left="5040"/>
        <w:jc w:val="right"/>
        <w:rPr>
          <w:b/>
        </w:rPr>
      </w:pPr>
    </w:p>
    <w:p w:rsidRDefault="00BE35D5" w:rsidP="00585E4B" w:rsidR="00585E4B">
      <w:pPr>
        <w:ind w:firstLine="360"/>
        <w:jc w:val="right"/>
        <w:rPr>
          <w:b/>
          <w:bCs/>
        </w:rPr>
      </w:pPr>
      <w:r>
        <w:rPr>
          <w:b/>
          <w:bCs/>
        </w:rPr>
        <w:t xml:space="preserve">MARIJA BOŽIČEV </w:t>
      </w:r>
    </w:p>
    <w:p w:rsidRDefault="00BE35D5" w:rsidP="00585E4B" w:rsidR="00BE35D5">
      <w:pPr>
        <w:ind w:firstLine="360"/>
        <w:jc w:val="right"/>
        <w:rPr>
          <w:b/>
          <w:bCs/>
        </w:rPr>
      </w:pPr>
      <w:r>
        <w:rPr>
          <w:b/>
          <w:bCs/>
        </w:rPr>
        <w:t>Zagreb</w:t>
      </w:r>
    </w:p>
    <w:p w:rsidRDefault="00BE35D5" w:rsidP="00585E4B" w:rsidR="00BE35D5">
      <w:pPr>
        <w:ind w:firstLine="360"/>
        <w:jc w:val="right"/>
        <w:rPr>
          <w:b/>
          <w:bCs/>
        </w:rPr>
      </w:pPr>
      <w:r>
        <w:rPr>
          <w:b/>
          <w:bCs/>
        </w:rPr>
        <w:t>Ogrizovićeva 28/A</w:t>
      </w:r>
    </w:p>
    <w:p w:rsidRDefault="00BE35D5" w:rsidP="00585E4B" w:rsidR="00BE35D5" w:rsidRPr="00585E4B">
      <w:pPr>
        <w:ind w:firstLine="360"/>
        <w:jc w:val="right"/>
        <w:rPr>
          <w:b/>
          <w:bCs/>
        </w:rPr>
      </w:pPr>
    </w:p>
    <w:p w:rsidRDefault="00BE35D5" w:rsidP="00BE35D5" w:rsidR="00BE35D5">
      <w:pPr>
        <w:ind w:firstLine="708"/>
        <w:jc w:val="both"/>
      </w:pPr>
    </w:p>
    <w:p w:rsidRDefault="00120463" w:rsidP="00BE35D5" w:rsidR="005D447C" w:rsidRPr="00FC53AC">
      <w:pPr>
        <w:ind w:firstLine="708"/>
        <w:jc w:val="both"/>
      </w:pPr>
      <w:r w:rsidRPr="00B0613D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B0613D">
          <w:t>u Zadru</w:t>
        </w:r>
      </w:smartTag>
      <w:r w:rsidR="00753F74" w:rsidRPr="00B0613D">
        <w:t xml:space="preserve"> </w:t>
      </w:r>
      <w:r w:rsidR="00A75CA0" w:rsidRPr="00B0613D">
        <w:t xml:space="preserve">poslovni </w:t>
      </w:r>
      <w:r w:rsidR="00753F74" w:rsidRPr="00B0613D">
        <w:t>br</w:t>
      </w:r>
      <w:r w:rsidR="00A75CA0" w:rsidRPr="00B0613D">
        <w:t>oj</w:t>
      </w:r>
      <w:r w:rsidR="00753F74" w:rsidRPr="00B0613D">
        <w:t xml:space="preserve"> </w:t>
      </w:r>
      <w:r w:rsidR="00D33BA4">
        <w:t>2</w:t>
      </w:r>
      <w:r w:rsidR="00753F74" w:rsidRPr="00B0613D">
        <w:t xml:space="preserve"> </w:t>
      </w:r>
      <w:r w:rsidRPr="00B0613D">
        <w:t>St-</w:t>
      </w:r>
      <w:r w:rsidR="00BE35D5">
        <w:t xml:space="preserve">99/15-9 od 3. lipnja </w:t>
      </w:r>
      <w:r w:rsidR="00BE7BE4">
        <w:t>2016</w:t>
      </w:r>
      <w:r w:rsidRPr="00B0613D">
        <w:t xml:space="preserve">. </w:t>
      </w:r>
      <w:r w:rsidR="00BE35D5">
        <w:t xml:space="preserve">koje se dostavlja u privitku </w:t>
      </w:r>
      <w:r w:rsidRPr="00B0613D">
        <w:t>pokrenut je prethodni postupak radi utvrđivanja uvjeta za otvaranje stečajnog postupka nad</w:t>
      </w:r>
      <w:r w:rsidR="001B7DF8">
        <w:t xml:space="preserve"> stečajnim dužnikom</w:t>
      </w:r>
      <w:r w:rsidRPr="00B0613D">
        <w:t xml:space="preserve"> </w:t>
      </w:r>
      <w:r w:rsidR="00BE35D5" w:rsidRPr="005D7B54">
        <w:rPr>
          <w:lang w:eastAsia="hr-HR"/>
        </w:rPr>
        <w:t>SENTENTIA d.o.o. za poslovne usluge</w:t>
      </w:r>
      <w:r w:rsidR="00BE35D5" w:rsidRPr="005D7B54">
        <w:t>, Gračac, Gupčvo polje 3, OIB:99256637673</w:t>
      </w:r>
      <w:r w:rsidR="00BE35D5">
        <w:t>, te je određeno ročište za dan 20. lipnja 2016. u 9,30 sati radi</w:t>
      </w:r>
      <w:r w:rsidR="00BE35D5" w:rsidRPr="00A066D0">
        <w:t xml:space="preserve"> </w:t>
      </w:r>
      <w:r w:rsidR="00BE35D5">
        <w:t>očitovanja o prijedlogu i u</w:t>
      </w:r>
      <w:r w:rsidR="00BE35D5" w:rsidRPr="00A066D0">
        <w:t xml:space="preserve">tvrđivanja </w:t>
      </w:r>
      <w:r w:rsidR="00BE35D5">
        <w:t>pretpostavki</w:t>
      </w:r>
      <w:r w:rsidR="00BE35D5" w:rsidRPr="00A066D0">
        <w:t xml:space="preserve"> za otvaranje stečajnog postupka nad </w:t>
      </w:r>
      <w:r w:rsidR="00BE35D5">
        <w:t xml:space="preserve">predmetnom pravnom osobom- </w:t>
      </w:r>
      <w:r w:rsidR="00BE35D5" w:rsidRPr="00A066D0">
        <w:t>dužnikom</w:t>
      </w:r>
      <w:r w:rsidR="00BE35D5">
        <w:t>.</w:t>
      </w:r>
    </w:p>
    <w:p w:rsidRDefault="00585E4B" w:rsidP="00585E4B" w:rsidR="00585E4B">
      <w:pPr>
        <w:ind w:firstLine="360"/>
        <w:jc w:val="both"/>
      </w:pPr>
    </w:p>
    <w:p w:rsidRDefault="00BE35D5" w:rsidP="00BE35D5" w:rsidR="00BE35D5" w:rsidRPr="008B1A21">
      <w:pPr>
        <w:jc w:val="both"/>
        <w:rPr>
          <w:b/>
        </w:rPr>
      </w:pPr>
    </w:p>
    <w:p w:rsidRDefault="00BE35D5" w:rsidP="00BE35D5" w:rsidR="00BE35D5" w:rsidRPr="008B1A21">
      <w:pPr>
        <w:ind w:firstLine="360"/>
        <w:jc w:val="both"/>
      </w:pPr>
      <w:r>
        <w:t>Ujedno se upozoravate da ste kao osoba ovlaštena za zastupanje dužnika po zakonu, dužni na navedenim ročištu dati odgovarajuće obavijesti o okolnostima koje se odnose na predmetni postupak, a u slučaju neodazivanja ovom pozivu S</w:t>
      </w:r>
      <w:r w:rsidRPr="008B1A21">
        <w:t xml:space="preserve">ud temeljem </w:t>
      </w:r>
      <w:r>
        <w:t xml:space="preserve">čl. 180. u svezi </w:t>
      </w:r>
      <w:r w:rsidRPr="008B1A21">
        <w:t xml:space="preserve">čl. </w:t>
      </w:r>
      <w:r>
        <w:t>177. i 178</w:t>
      </w:r>
      <w:r w:rsidRPr="008B1A21">
        <w:t xml:space="preserve">. Stečajnog zakona </w:t>
      </w:r>
      <w:r>
        <w:t xml:space="preserve">(Narodne novine broj 71/15) može </w:t>
      </w:r>
      <w:r w:rsidRPr="008B1A21">
        <w:t>odrediti Vaše prisilno dovođenje</w:t>
      </w:r>
      <w:r>
        <w:t>, odnosno može Vam izreći novčanu kaznu do 10.000,00 kn</w:t>
      </w:r>
      <w:r w:rsidRPr="008B1A21">
        <w:t xml:space="preserve">. </w:t>
      </w:r>
    </w:p>
    <w:p w:rsidRDefault="00BE35D5" w:rsidP="00BE35D5" w:rsidR="00BE35D5">
      <w:pPr>
        <w:jc w:val="both"/>
      </w:pPr>
    </w:p>
    <w:p w:rsidRDefault="00120463" w:rsidP="00BE35D5" w:rsidR="00120463" w:rsidRPr="008B1A21">
      <w:pPr>
        <w:ind w:left="360"/>
        <w:jc w:val="center"/>
      </w:pPr>
      <w:r w:rsidRPr="008B1A21">
        <w:t>U Zadru</w:t>
      </w:r>
      <w:r w:rsidR="00063958">
        <w:t xml:space="preserve"> </w:t>
      </w:r>
      <w:r w:rsidR="00BE35D5">
        <w:t xml:space="preserve">3. lipnja </w:t>
      </w:r>
      <w:r w:rsidR="00BE7BE4">
        <w:t>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4E23A2" w:rsidP="00063958" w:rsidR="004E23A2">
      <w:pPr>
        <w:jc w:val="right"/>
      </w:pPr>
      <w:r w:rsidRPr="00F60CD9">
        <w:t xml:space="preserve">                                  </w:t>
      </w:r>
      <w:r>
        <w:t xml:space="preserve">                      </w:t>
      </w:r>
      <w:r w:rsidR="00063958">
        <w:t>S</w:t>
      </w:r>
      <w:r w:rsidRPr="002C500F">
        <w:t>u</w:t>
      </w:r>
      <w:r w:rsidR="00D33BA4">
        <w:t>tkinja</w:t>
      </w:r>
    </w:p>
    <w:p w:rsidRDefault="004E23A2" w:rsidP="00D33BA4" w:rsidR="004E23A2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33BA4">
        <w:t xml:space="preserve">Ana Markač </w:t>
      </w:r>
    </w:p>
    <w:p w:rsidRDefault="004E23A2" w:rsidP="004E23A2" w:rsidR="004E23A2"/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p w:rsidRDefault="00C66297" w:rsidR="00D33BA4">
      <w:r>
        <w:t>DNA:</w:t>
      </w:r>
    </w:p>
    <w:p w:rsidRDefault="00C66297" w:rsidR="00C66297" w:rsidRPr="008B1A21">
      <w:r>
        <w:t>osobno i na e-oglasnu ploču</w:t>
      </w:r>
    </w:p>
    <w:sectPr w:rsidSect="00A75CA0" w:rsidR="00C66297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543" w:rsidR="00B90543">
      <w:r>
        <w:separator/>
      </w:r>
    </w:p>
  </w:endnote>
  <w:endnote w:id="0" w:type="continuationSeparator">
    <w:p w:rsidRDefault="00B90543" w:rsidR="00B90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543" w:rsidR="00B90543">
      <w:r>
        <w:separator/>
      </w:r>
    </w:p>
  </w:footnote>
  <w:footnote w:id="0" w:type="continuationSeparator">
    <w:p w:rsidRDefault="00B90543" w:rsidR="00B90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BE35D5">
      <w:t>99/15-10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31842"/>
    <w:rsid w:val="00036579"/>
    <w:rsid w:val="000604F5"/>
    <w:rsid w:val="00063958"/>
    <w:rsid w:val="000742F0"/>
    <w:rsid w:val="00081A73"/>
    <w:rsid w:val="00092648"/>
    <w:rsid w:val="000978C4"/>
    <w:rsid w:val="000A46ED"/>
    <w:rsid w:val="000E2300"/>
    <w:rsid w:val="000F1A91"/>
    <w:rsid w:val="000F39EF"/>
    <w:rsid w:val="000F66B7"/>
    <w:rsid w:val="00102A68"/>
    <w:rsid w:val="0010305D"/>
    <w:rsid w:val="00110BE5"/>
    <w:rsid w:val="0011155D"/>
    <w:rsid w:val="00113C77"/>
    <w:rsid w:val="00120463"/>
    <w:rsid w:val="00120626"/>
    <w:rsid w:val="00123E70"/>
    <w:rsid w:val="00153865"/>
    <w:rsid w:val="00157572"/>
    <w:rsid w:val="0018052E"/>
    <w:rsid w:val="00195839"/>
    <w:rsid w:val="001A7D41"/>
    <w:rsid w:val="001B7DF8"/>
    <w:rsid w:val="001C637E"/>
    <w:rsid w:val="001D4440"/>
    <w:rsid w:val="002160D8"/>
    <w:rsid w:val="0022389F"/>
    <w:rsid w:val="00224AA9"/>
    <w:rsid w:val="00240260"/>
    <w:rsid w:val="00242F1F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19B8"/>
    <w:rsid w:val="003A28C4"/>
    <w:rsid w:val="003A6246"/>
    <w:rsid w:val="003B6C57"/>
    <w:rsid w:val="003C14A3"/>
    <w:rsid w:val="003C7806"/>
    <w:rsid w:val="003D6949"/>
    <w:rsid w:val="003E7D09"/>
    <w:rsid w:val="00402FE2"/>
    <w:rsid w:val="004155E4"/>
    <w:rsid w:val="0041719B"/>
    <w:rsid w:val="0042453D"/>
    <w:rsid w:val="0042541E"/>
    <w:rsid w:val="00427D7A"/>
    <w:rsid w:val="00430C97"/>
    <w:rsid w:val="00434A94"/>
    <w:rsid w:val="00456E78"/>
    <w:rsid w:val="0046203B"/>
    <w:rsid w:val="00470693"/>
    <w:rsid w:val="00475BD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4F254A"/>
    <w:rsid w:val="00506F5D"/>
    <w:rsid w:val="00510FCE"/>
    <w:rsid w:val="005215A4"/>
    <w:rsid w:val="00521825"/>
    <w:rsid w:val="0053063B"/>
    <w:rsid w:val="00532DEC"/>
    <w:rsid w:val="005530B3"/>
    <w:rsid w:val="005728BF"/>
    <w:rsid w:val="00572F88"/>
    <w:rsid w:val="00576572"/>
    <w:rsid w:val="00582529"/>
    <w:rsid w:val="005828B8"/>
    <w:rsid w:val="00584C55"/>
    <w:rsid w:val="00585E4B"/>
    <w:rsid w:val="0058642A"/>
    <w:rsid w:val="00591184"/>
    <w:rsid w:val="00591379"/>
    <w:rsid w:val="0059505C"/>
    <w:rsid w:val="005967A9"/>
    <w:rsid w:val="00596A88"/>
    <w:rsid w:val="005A65C0"/>
    <w:rsid w:val="005B7A3F"/>
    <w:rsid w:val="005C4C07"/>
    <w:rsid w:val="005D447C"/>
    <w:rsid w:val="005D64DC"/>
    <w:rsid w:val="005E117E"/>
    <w:rsid w:val="005E5126"/>
    <w:rsid w:val="00603D3A"/>
    <w:rsid w:val="00606557"/>
    <w:rsid w:val="006129B1"/>
    <w:rsid w:val="00622150"/>
    <w:rsid w:val="0063095A"/>
    <w:rsid w:val="0063552E"/>
    <w:rsid w:val="0064551A"/>
    <w:rsid w:val="00654DAF"/>
    <w:rsid w:val="00657B18"/>
    <w:rsid w:val="00666CD8"/>
    <w:rsid w:val="006965F4"/>
    <w:rsid w:val="006A0F4B"/>
    <w:rsid w:val="006A28F0"/>
    <w:rsid w:val="006C082F"/>
    <w:rsid w:val="006C2414"/>
    <w:rsid w:val="006C567F"/>
    <w:rsid w:val="006C5C32"/>
    <w:rsid w:val="006E2AFA"/>
    <w:rsid w:val="00702563"/>
    <w:rsid w:val="00711EE2"/>
    <w:rsid w:val="007143B5"/>
    <w:rsid w:val="00715AF5"/>
    <w:rsid w:val="00742CB4"/>
    <w:rsid w:val="0074503C"/>
    <w:rsid w:val="0075028B"/>
    <w:rsid w:val="00752B10"/>
    <w:rsid w:val="00753F74"/>
    <w:rsid w:val="007625D3"/>
    <w:rsid w:val="00772C51"/>
    <w:rsid w:val="00780F3D"/>
    <w:rsid w:val="00781CDA"/>
    <w:rsid w:val="007A763B"/>
    <w:rsid w:val="007E425C"/>
    <w:rsid w:val="0080429C"/>
    <w:rsid w:val="008210B5"/>
    <w:rsid w:val="0084577B"/>
    <w:rsid w:val="008547E6"/>
    <w:rsid w:val="00881FB3"/>
    <w:rsid w:val="00885AD5"/>
    <w:rsid w:val="0089281D"/>
    <w:rsid w:val="00895908"/>
    <w:rsid w:val="00897F56"/>
    <w:rsid w:val="008B1A21"/>
    <w:rsid w:val="008C45E9"/>
    <w:rsid w:val="008C4B1A"/>
    <w:rsid w:val="008C6A8E"/>
    <w:rsid w:val="008D6721"/>
    <w:rsid w:val="008E0DA0"/>
    <w:rsid w:val="009045BB"/>
    <w:rsid w:val="00913AF3"/>
    <w:rsid w:val="00923BB6"/>
    <w:rsid w:val="0093459D"/>
    <w:rsid w:val="00950D8B"/>
    <w:rsid w:val="009527B9"/>
    <w:rsid w:val="00981238"/>
    <w:rsid w:val="00986CDC"/>
    <w:rsid w:val="009B07C8"/>
    <w:rsid w:val="009B4E9E"/>
    <w:rsid w:val="009E384B"/>
    <w:rsid w:val="009E48AC"/>
    <w:rsid w:val="00A12246"/>
    <w:rsid w:val="00A137B4"/>
    <w:rsid w:val="00A3041E"/>
    <w:rsid w:val="00A52F25"/>
    <w:rsid w:val="00A60137"/>
    <w:rsid w:val="00A62539"/>
    <w:rsid w:val="00A66D04"/>
    <w:rsid w:val="00A75CA0"/>
    <w:rsid w:val="00A82235"/>
    <w:rsid w:val="00AA0E22"/>
    <w:rsid w:val="00AC36B8"/>
    <w:rsid w:val="00AD1E5B"/>
    <w:rsid w:val="00AE5BDA"/>
    <w:rsid w:val="00B0613D"/>
    <w:rsid w:val="00B0620F"/>
    <w:rsid w:val="00B10DAD"/>
    <w:rsid w:val="00B274B2"/>
    <w:rsid w:val="00B331F5"/>
    <w:rsid w:val="00B44332"/>
    <w:rsid w:val="00B549C0"/>
    <w:rsid w:val="00B849AB"/>
    <w:rsid w:val="00B90543"/>
    <w:rsid w:val="00B90C5A"/>
    <w:rsid w:val="00B9388D"/>
    <w:rsid w:val="00BA4A89"/>
    <w:rsid w:val="00BA556A"/>
    <w:rsid w:val="00BB1A7F"/>
    <w:rsid w:val="00BE35D5"/>
    <w:rsid w:val="00BE7BE4"/>
    <w:rsid w:val="00BF03BC"/>
    <w:rsid w:val="00BF4984"/>
    <w:rsid w:val="00C11E12"/>
    <w:rsid w:val="00C156FF"/>
    <w:rsid w:val="00C31F32"/>
    <w:rsid w:val="00C47314"/>
    <w:rsid w:val="00C55BC5"/>
    <w:rsid w:val="00C57477"/>
    <w:rsid w:val="00C57528"/>
    <w:rsid w:val="00C6342D"/>
    <w:rsid w:val="00C66297"/>
    <w:rsid w:val="00C675F5"/>
    <w:rsid w:val="00C71E24"/>
    <w:rsid w:val="00C87703"/>
    <w:rsid w:val="00CC3007"/>
    <w:rsid w:val="00CE0425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A2662"/>
    <w:rsid w:val="00DB4D46"/>
    <w:rsid w:val="00DC069A"/>
    <w:rsid w:val="00DF5870"/>
    <w:rsid w:val="00E051A2"/>
    <w:rsid w:val="00E06702"/>
    <w:rsid w:val="00E069BC"/>
    <w:rsid w:val="00E073B9"/>
    <w:rsid w:val="00E27D91"/>
    <w:rsid w:val="00E57968"/>
    <w:rsid w:val="00E83C6A"/>
    <w:rsid w:val="00E962E3"/>
    <w:rsid w:val="00EA6402"/>
    <w:rsid w:val="00EB06D0"/>
    <w:rsid w:val="00EB44F7"/>
    <w:rsid w:val="00EC3A14"/>
    <w:rsid w:val="00ED01D6"/>
    <w:rsid w:val="00ED32D7"/>
    <w:rsid w:val="00EF21CE"/>
    <w:rsid w:val="00F2122B"/>
    <w:rsid w:val="00F275CA"/>
    <w:rsid w:val="00F42260"/>
    <w:rsid w:val="00F43762"/>
    <w:rsid w:val="00F5597F"/>
    <w:rsid w:val="00F60BE0"/>
    <w:rsid w:val="00F76008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B0A5F"/>
    <w:rsid w:val="00FC6AE0"/>
    <w:rsid w:val="00FE3A75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62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2E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2E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2E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2E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CE0425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CE0425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962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2E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2E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2E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2E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SENTENTIA d.o.o. za poslovne usluge</izvorni_sadrzaj>
    <derivirana_varijabla naziv="DomainObject.Predmet.StrankaFormated_1">  SENTENTIA d.o.o. za poslovne usluge</derivirana_varijabla>
  </DomainObject.Predmet.StrankaFormated>
  <DomainObject.Predmet.StrankaFormatedOIB>
    <izvorni_sadrzaj>  SENTENTIA d.o.o. za poslovne usluge, OIB 99256637673</izvorni_sadrzaj>
    <derivirana_varijabla naziv="DomainObject.Predmet.StrankaFormatedOIB_1">  SENTENTIA d.o.o. za poslovne usluge, OIB 99256637673</derivirana_varijabla>
  </DomainObject.Predmet.StrankaFormatedOIB>
  <DomainObject.Predmet.StrankaFormatedWithAdress>
    <izvorni_sadrzaj> SENTENTIA d.o.o. za poslovne usluge, Gupčevo polje 3, 23440 Gračac</izvorni_sadrzaj>
    <derivirana_varijabla naziv="DomainObject.Predmet.StrankaFormatedWithAdress_1"> SENTENTIA d.o.o. za poslovne usluge, Gupčevo polje 3, 23440 Gračac</derivirana_varijabla>
  </DomainObject.Predmet.StrankaFormatedWithAdress>
  <DomainObject.Predmet.StrankaFormatedWithAdressOIB>
    <izvorni_sadrzaj> SENTENTIA d.o.o. za poslovne usluge, OIB 99256637673, Gupčevo polje 3, 23440 Gračac</izvorni_sadrzaj>
    <derivirana_varijabla naziv="DomainObject.Predmet.StrankaFormatedWithAdressOIB_1"> SENTENTIA d.o.o. za poslovne usluge, OIB 99256637673, Gupčevo polje 3, 23440 Gračac</derivirana_varijabla>
  </DomainObject.Predmet.StrankaFormatedWithAdressOIB>
  <DomainObject.Predmet.StrankaWithAdress>
    <izvorni_sadrzaj>SENTENTIA d.o.o. za poslovne usluge Gupčevo polje 3,23440 Gračac</izvorni_sadrzaj>
    <derivirana_varijabla naziv="DomainObject.Predmet.StrankaWithAdress_1">SENTENTIA d.o.o. za poslovne usluge Gupčevo polje 3,23440 Gračac</derivirana_varijabla>
  </DomainObject.Predmet.StrankaWithAdress>
  <DomainObject.Predmet.StrankaWithAdressOIB>
    <izvorni_sadrzaj>SENTENTIA d.o.o. za poslovne usluge, OIB 99256637673, Gupčevo polje 3,23440 Gračac</izvorni_sadrzaj>
    <derivirana_varijabla naziv="DomainObject.Predmet.StrankaWithAdressOIB_1">SENTENTIA d.o.o. za poslovne usluge, OIB 99256637673, Gupčevo polje 3,23440 Gračac</derivirana_varijabla>
  </DomainObject.Predmet.StrankaWithAdressOIB>
  <DomainObject.Predmet.StrankaNazivFormated>
    <izvorni_sadrzaj>SENTENTIA d.o.o. za poslovne usluge</izvorni_sadrzaj>
    <derivirana_varijabla naziv="DomainObject.Predmet.StrankaNazivFormated_1">SENTENTIA d.o.o. za poslovne usluge</derivirana_varijabla>
  </DomainObject.Predmet.StrankaNazivFormated>
  <DomainObject.Predmet.StrankaNazivFormatedOIB>
    <izvorni_sadrzaj>SENTENTIA d.o.o. za poslovne usluge, OIB 99256637673</izvorni_sadrzaj>
    <derivirana_varijabla naziv="DomainObject.Predmet.StrankaNazivFormatedOIB_1">SENTENTIA d.o.o. za poslovne usluge, OIB 99256637673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SENTENTIA d.o.o. za poslovne usluge</item>
    </izvorni_sadrzaj>
    <derivirana_varijabla naziv="DomainObject.Predmet.StrankaListFormated_1">
      <item>SENTENTIA d.o.o. za poslovne usluge</item>
    </derivirana_varijabla>
  </DomainObject.Predmet.StrankaListFormated>
  <DomainObject.Predmet.StrankaListFormatedOIB>
    <izvorni_sadrzaj>
      <item>SENTENTIA d.o.o. za poslovne usluge, OIB 99256637673</item>
    </izvorni_sadrzaj>
    <derivirana_varijabla naziv="DomainObject.Predmet.StrankaListFormatedOIB_1">
      <item>SENTENTIA d.o.o. za poslovne usluge, OIB 99256637673</item>
    </derivirana_varijabla>
  </DomainObject.Predmet.StrankaListFormatedOIB>
  <DomainObject.Predmet.StrankaListFormatedWithAdress>
    <izvorni_sadrzaj>
      <item>SENTENTIA d.o.o. za poslovne usluge, Gupčevo polje 3, 23440 Gračac</item>
    </izvorni_sadrzaj>
    <derivirana_varijabla naziv="DomainObject.Predmet.StrankaListFormatedWithAdress_1">
      <item>SENTENTIA d.o.o. za poslovne usluge, Gupčevo polje 3, 23440 Gračac</item>
    </derivirana_varijabla>
  </DomainObject.Predmet.StrankaListFormatedWithAdress>
  <DomainObject.Predmet.StrankaListFormatedWithAdressOIB>
    <izvorni_sadrzaj>
      <item>SENTENTIA d.o.o. za poslovne usluge, OIB 99256637673, Gupčevo polje 3, 23440 Gračac</item>
    </izvorni_sadrzaj>
    <derivirana_varijabla naziv="DomainObject.Predmet.StrankaListFormatedWithAdressOIB_1">
      <item>SENTENTIA d.o.o. za poslovne usluge, OIB 99256637673, Gupčevo polje 3, 23440 Gračac</item>
    </derivirana_varijabla>
  </DomainObject.Predmet.StrankaListFormatedWithAdressOIB>
  <DomainObject.Predmet.StrankaListNazivFormated>
    <izvorni_sadrzaj>
      <item>SENTENTIA d.o.o. za poslovne usluge</item>
    </izvorni_sadrzaj>
    <derivirana_varijabla naziv="DomainObject.Predmet.StrankaListNazivFormated_1">
      <item>SENTENTIA d.o.o. za poslovne usluge</item>
    </derivirana_varijabla>
  </DomainObject.Predmet.StrankaListNazivFormated>
  <DomainObject.Predmet.StrankaListNazivFormatedOIB>
    <izvorni_sadrzaj>
      <item>SENTENTIA d.o.o. za poslovne usluge, OIB 99256637673</item>
    </izvorni_sadrzaj>
    <derivirana_varijabla naziv="DomainObject.Predmet.StrankaListNazivFormatedOIB_1">
      <item>SENTENTIA d.o.o. za poslovne usluge, OIB 99256637673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Marija Božičev</item>
    </izvorni_sadrzaj>
    <derivirana_varijabla naziv="DomainObject.Predmet.OstaliListFormated_1">
      <item>Marija Božičev</item>
    </derivirana_varijabla>
  </DomainObject.Predmet.OstaliListFormated>
  <DomainObject.Predmet.OstaliListFormatedOIB>
    <izvorni_sadrzaj>
      <item>Marija Božičev</item>
    </izvorni_sadrzaj>
    <derivirana_varijabla naziv="DomainObject.Predmet.OstaliListFormatedOIB_1">
      <item>Marija Božičev</item>
    </derivirana_varijabla>
  </DomainObject.Predmet.OstaliListFormatedOIB>
  <DomainObject.Predmet.OstaliListFormatedWithAdress>
    <izvorni_sadrzaj>
      <item>Marija Božičev, Ogrizovićeva 28/A, 10000 Zagreb</item>
    </izvorni_sadrzaj>
    <derivirana_varijabla naziv="DomainObject.Predmet.OstaliListFormatedWithAdress_1">
      <item>Marija Božičev, Ogrizovićeva 28/A, 10000 Zagreb</item>
    </derivirana_varijabla>
  </DomainObject.Predmet.OstaliListFormatedWithAdress>
  <DomainObject.Predmet.OstaliListFormatedWithAdressOIB>
    <izvorni_sadrzaj>
      <item>Marija Božičev, Ogrizovićeva 28/A, 10000 Zagreb</item>
    </izvorni_sadrzaj>
    <derivirana_varijabla naziv="DomainObject.Predmet.OstaliListFormatedWithAdressOIB_1">
      <item>Marija Božičev, Ogrizovićeva 28/A, 10000 Zagreb</item>
    </derivirana_varijabla>
  </DomainObject.Predmet.OstaliListFormatedWithAdressOIB>
  <DomainObject.Predmet.OstaliListNazivFormated>
    <izvorni_sadrzaj>
      <item>Marija Božičev</item>
    </izvorni_sadrzaj>
    <derivirana_varijabla naziv="DomainObject.Predmet.OstaliListNazivFormated_1">
      <item>Marija Božičev</item>
    </derivirana_varijabla>
  </DomainObject.Predmet.OstaliListNazivFormated>
  <DomainObject.Predmet.OstaliListNazivFormatedOIB>
    <izvorni_sadrzaj>
      <item>Marija Božičev</item>
    </izvorni_sadrzaj>
    <derivirana_varijabla naziv="DomainObject.Predmet.OstaliListNazivFormatedOIB_1">
      <item>Marija Božičev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SENTENTIA d.o.o. za poslovne usluge</izvorni_sadrzaj>
    <derivirana_varijabla naziv="DomainObject.Predmet.StrankaIDrugi_1">SENTENTIA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SENTENTIA d.o.o. za poslovne usluge, OIB 99256637673, Gupčevo polje 3, 23440 Gračac</izvorni_sadrzaj>
    <derivirana_varijabla naziv="DomainObject.Predmet.StrankaIDrugiAdressOIB_1">SENTENTIA d.o.o. za poslovne usluge, OIB 99256637673, Gupčevo polje 3, 23440 Gračac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SENTENTIA d.o.o. za poslovne usluge</item>
      <item>Marija Božičev</item>
    </izvorni_sadrzaj>
    <derivirana_varijabla naziv="DomainObject.Predmet.SudioniciListNaziv_1">
      <item>SENTENTIA d.o.o. za poslovne usluge</item>
      <item>Marija Božičev</item>
    </derivirana_varijabla>
  </DomainObject.Predmet.SudioniciListNaziv>
  <DomainObject.Predmet.SudioniciListAdressOIB>
    <izvorni_sadrzaj>
      <item>SENTENTIA d.o.o. za poslovne usluge, OIB 99256637673, Gupčevo polje 3,23440 Gračac</item>
      <item>Marija Božičev, Ogrizovićeva 28/A,10000 Zagreb</item>
    </izvorni_sadrzaj>
    <derivirana_varijabla naziv="DomainObject.Predmet.SudioniciListAdressOIB_1">
      <item>SENTENTIA d.o.o. za poslovne usluge, OIB 99256637673, Gupčevo polje 3,23440 Gračac</item>
      <item>Marija Božičev, Ogrizovićeva 28/A,10000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99256637673</item>
      <item>, OIB null</item>
    </izvorni_sadrzaj>
    <derivirana_varijabla naziv="DomainObject.Predmet.SudioniciListNazivOIB_1">
      <item>, OIB 99256637673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CCF103-1560-4DA5-B31D-9886C92B71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164</properties:Words>
  <properties:Characters>919</properties:Characters>
  <properties:Lines>43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2016-06-03T11:49:00Z</dcterms:created>
  <dc:creator>Ardena Bajlo</dc:creator>
  <cp:lastModifiedBy>Merlina Klišmanić</cp:lastModifiedBy>
  <cp:lastPrinted>2016-06-03T11:48:00Z</cp:lastPrinted>
  <dcterms:modified xmlns:xsi="http://www.w3.org/2001/XMLSchema-instance" xsi:type="dcterms:W3CDTF">2016-06-03T12:24:00Z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