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5660A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D465E7">
                    <w:rPr>
                      <w:sz w:val="22"/>
                      <w:szCs w:val="22"/>
                    </w:rPr>
                    <w:t>1</w:t>
                  </w:r>
                  <w:r w:rsidR="00C5660A">
                    <w:rPr>
                      <w:sz w:val="22"/>
                      <w:szCs w:val="22"/>
                    </w:rPr>
                    <w:t>30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C5660A">
                    <w:rPr>
                      <w:sz w:val="22"/>
                      <w:szCs w:val="22"/>
                    </w:rPr>
                    <w:t>2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d836496" w14:paraId="d836496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95FB2" w:rsidR="00995FB2" w:rsidRPr="00995FB2">
      <w:pPr>
        <w:ind w:firstLine="720"/>
        <w:jc w:val="both"/>
      </w:pPr>
      <w:r>
        <w:tab/>
      </w:r>
      <w:r w:rsidR="00995FB2" w:rsidRPr="00995FB2">
        <w:t xml:space="preserve">Trgovački sud u Osijeku po sucu pojedincu mr. sc. Mirjani Baran povodom prijedloga predlagatelja </w:t>
      </w:r>
      <w:r w:rsidR="00491933">
        <w:t>Financijske agencije, RC Zagreb, Podružnica Zagreb, Svibanjskih žrtava 1995. broj 1,</w:t>
      </w:r>
      <w:r w:rsidR="007B1554">
        <w:t xml:space="preserve"> za otvaranje stečajnog postupka</w:t>
      </w:r>
      <w:r w:rsidR="00491933">
        <w:t xml:space="preserve"> nad dužnikom </w:t>
      </w:r>
      <w:r w:rsidR="00C5660A">
        <w:t xml:space="preserve">Poslovni centar SUNCE </w:t>
      </w:r>
      <w:r w:rsidR="007F6773">
        <w:t xml:space="preserve">d.o.o., </w:t>
      </w:r>
      <w:r w:rsidR="00C5660A">
        <w:t xml:space="preserve">za trgovinu i usluge, </w:t>
      </w:r>
      <w:r w:rsidR="007F6773">
        <w:t xml:space="preserve">OIB: </w:t>
      </w:r>
      <w:r w:rsidR="00C5660A">
        <w:t>18667976621,</w:t>
      </w:r>
      <w:r w:rsidR="007F6773">
        <w:t xml:space="preserve"> </w:t>
      </w:r>
      <w:r w:rsidR="00C5660A">
        <w:t>Zagreb, Cvijete Zuzorić 31</w:t>
      </w:r>
      <w:r w:rsidR="00C945D5">
        <w:t xml:space="preserve">, </w:t>
      </w:r>
      <w:r w:rsidR="00C5660A">
        <w:t>6</w:t>
      </w:r>
      <w:r w:rsidR="007F6773">
        <w:t>. kolovoza</w:t>
      </w:r>
      <w:r w:rsidR="00995FB2" w:rsidRPr="00995FB2">
        <w:t xml:space="preserve"> 2018. </w:t>
      </w:r>
      <w:r w:rsidR="007F6773">
        <w:t xml:space="preserve"> </w:t>
      </w:r>
    </w:p>
    <w:p w:rsidRDefault="00995FB2" w:rsidP="00995FB2" w:rsidR="00995FB2" w:rsidRPr="00995FB2">
      <w:pPr>
        <w:ind w:firstLine="720"/>
        <w:jc w:val="both"/>
        <w:rPr>
          <w:sz w:val="22"/>
          <w:szCs w:val="22"/>
        </w:rPr>
      </w:pPr>
    </w:p>
    <w:p w:rsidRDefault="00995FB2" w:rsidP="00995FB2" w:rsidR="00995FB2" w:rsidRPr="00995FB2">
      <w:pPr>
        <w:jc w:val="center"/>
      </w:pPr>
      <w:r w:rsidRPr="00995FB2">
        <w:t>r i j e š i o      j e</w:t>
      </w:r>
    </w:p>
    <w:p w:rsidRDefault="00995FB2" w:rsidP="00995FB2" w:rsidR="00995FB2" w:rsidRPr="00995FB2">
      <w:pPr>
        <w:jc w:val="center"/>
        <w:rPr>
          <w:b/>
        </w:rPr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 xml:space="preserve">Pokreće se prethodni postupak radi utvrđivanja pretpostavki za otvaranje stečajnog postupka nad dužnikom </w:t>
      </w:r>
      <w:r w:rsidR="00C5660A">
        <w:t>SUNCE d.o.o., za trgovinu i usluge, OIB: 18667976621, Zagreb, Cvijete Zuzorić 31</w:t>
      </w:r>
      <w:r w:rsidRPr="00995FB2">
        <w:t>.</w:t>
      </w:r>
    </w:p>
    <w:p w:rsidRDefault="00995FB2" w:rsidP="00995FB2" w:rsidR="00995FB2" w:rsidRPr="00995FB2">
      <w:pPr>
        <w:ind w:left="851"/>
        <w:contextualSpacing/>
        <w:jc w:val="both"/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>Zakazuje se ročište radi očitovanja o prijedlogu za otvaranje stečajnog postupka nad gore navedenim dužnikom za dan</w:t>
      </w:r>
    </w:p>
    <w:p w:rsidRDefault="00995FB2" w:rsidP="008D4B30" w:rsidR="00995FB2" w:rsidRPr="00995FB2">
      <w:pPr>
        <w:contextualSpacing/>
        <w:jc w:val="both"/>
      </w:pPr>
    </w:p>
    <w:p w:rsidRDefault="007F6773" w:rsidP="00995FB2" w:rsidR="00995FB2" w:rsidRPr="00995FB2">
      <w:pPr>
        <w:jc w:val="center"/>
        <w:rPr>
          <w:b/>
          <w:u w:val="single"/>
        </w:rPr>
      </w:pPr>
      <w:r>
        <w:rPr>
          <w:b/>
          <w:u w:val="single"/>
        </w:rPr>
        <w:t>26. rujna</w:t>
      </w:r>
      <w:r w:rsidR="00995FB2" w:rsidRPr="00995FB2">
        <w:rPr>
          <w:b/>
          <w:u w:val="single"/>
        </w:rPr>
        <w:t xml:space="preserve"> 2018. godine u </w:t>
      </w:r>
      <w:r>
        <w:rPr>
          <w:b/>
          <w:u w:val="single"/>
        </w:rPr>
        <w:t>10,</w:t>
      </w:r>
      <w:r w:rsidR="00C5660A">
        <w:rPr>
          <w:b/>
          <w:u w:val="single"/>
        </w:rPr>
        <w:t>15</w:t>
      </w:r>
      <w:r w:rsidR="00995FB2" w:rsidRPr="00995FB2">
        <w:rPr>
          <w:b/>
          <w:u w:val="single"/>
        </w:rPr>
        <w:t xml:space="preserve"> sati</w:t>
      </w:r>
    </w:p>
    <w:p w:rsidRDefault="00995FB2" w:rsidP="00995FB2" w:rsidR="00995FB2" w:rsidRPr="00995FB2"/>
    <w:p w:rsidRDefault="00995FB2" w:rsidP="00995FB2" w:rsidR="00995FB2" w:rsidRPr="00995FB2">
      <w:pPr>
        <w:ind w:left="709"/>
      </w:pPr>
      <w:r w:rsidRPr="00995FB2">
        <w:tab/>
        <w:t xml:space="preserve">   na koje se pozivaju:</w:t>
      </w:r>
    </w:p>
    <w:p w:rsidRDefault="00995FB2" w:rsidP="00995FB2" w:rsidR="00995FB2" w:rsidRPr="00995FB2">
      <w:pPr>
        <w:ind w:left="709"/>
      </w:pPr>
    </w:p>
    <w:p w:rsidRDefault="00995FB2" w:rsidP="00995FB2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 xml:space="preserve">Predlagatelj: Financijska agencija, Zagreb, Trg Svibanjskih žrtava 1995. </w:t>
      </w:r>
    </w:p>
    <w:p w:rsidRDefault="00995FB2" w:rsidP="008C0AD5" w:rsidR="00C5660A">
      <w:pPr>
        <w:numPr>
          <w:ilvl w:val="0"/>
          <w:numId w:val="8"/>
        </w:numPr>
        <w:tabs>
          <w:tab w:pos="1276" w:val="left"/>
        </w:tabs>
        <w:ind w:firstLine="131"/>
        <w:contextualSpacing/>
      </w:pPr>
      <w:r w:rsidRPr="00995FB2">
        <w:t>Dužnik</w:t>
      </w:r>
      <w:r w:rsidR="00EE4995">
        <w:t>:</w:t>
      </w:r>
      <w:r w:rsidRPr="00995FB2">
        <w:t xml:space="preserve"> </w:t>
      </w:r>
      <w:r w:rsidR="00C5660A">
        <w:t xml:space="preserve">SUNCE d.o.o., za trgovinu i usluge, OIB: 18667976621, Zagreb, </w:t>
      </w:r>
    </w:p>
    <w:p w:rsidRDefault="00C5660A" w:rsidP="00C5660A" w:rsidR="00C5660A">
      <w:pPr>
        <w:tabs>
          <w:tab w:pos="1276" w:val="left"/>
        </w:tabs>
        <w:ind w:left="720"/>
        <w:contextualSpacing/>
      </w:pPr>
      <w:r>
        <w:tab/>
        <w:t>Cvijete Zuzorić 31</w:t>
      </w:r>
    </w:p>
    <w:p w:rsidRDefault="00995FB2" w:rsidP="008C0AD5" w:rsidR="00995FB2">
      <w:pPr>
        <w:numPr>
          <w:ilvl w:val="0"/>
          <w:numId w:val="8"/>
        </w:numPr>
        <w:tabs>
          <w:tab w:pos="1276" w:val="left"/>
        </w:tabs>
        <w:ind w:firstLine="131"/>
        <w:contextualSpacing/>
      </w:pPr>
      <w:r w:rsidRPr="00995FB2">
        <w:t>Zakonsk</w:t>
      </w:r>
      <w:r w:rsidR="00717EE7">
        <w:t>i zastupnik</w:t>
      </w:r>
      <w:r w:rsidRPr="00995FB2">
        <w:t xml:space="preserve"> dužnika, </w:t>
      </w:r>
      <w:r w:rsidR="00C5660A">
        <w:t>Suzana Denac,</w:t>
      </w:r>
      <w:r w:rsidR="00CA18F7">
        <w:t>Zagreb, Bijokovska 56A</w:t>
      </w:r>
      <w:r w:rsidR="008C0AD5">
        <w:t>.</w:t>
      </w:r>
    </w:p>
    <w:p w:rsidRDefault="008C0AD5" w:rsidP="008C0AD5" w:rsidR="008C0AD5" w:rsidRPr="00995FB2">
      <w:pPr>
        <w:tabs>
          <w:tab w:pos="1276" w:val="left"/>
        </w:tabs>
        <w:ind w:left="720"/>
      </w:pPr>
    </w:p>
    <w:p w:rsidRDefault="00995FB2" w:rsidP="00995FB2" w:rsidR="00995FB2">
      <w:pPr>
        <w:tabs>
          <w:tab w:pos="1276" w:val="left"/>
        </w:tabs>
        <w:ind w:left="851"/>
        <w:contextualSpacing/>
      </w:pPr>
      <w:r>
        <w:tab/>
      </w:r>
      <w:r w:rsidRPr="00995FB2">
        <w:t>Pozvane osobe se mogu  o prijedlogu i pisano očitovati.</w:t>
      </w:r>
    </w:p>
    <w:p w:rsidRDefault="001921EC" w:rsidP="00995FB2" w:rsidR="001921EC" w:rsidRPr="00995FB2">
      <w:pPr>
        <w:tabs>
          <w:tab w:pos="1276" w:val="left"/>
        </w:tabs>
        <w:ind w:left="851"/>
        <w:contextualSpacing/>
      </w:pPr>
    </w:p>
    <w:p w:rsidRDefault="00995FB2" w:rsidP="00995FB2" w:rsidR="00995FB2" w:rsidRPr="00995FB2"/>
    <w:p w:rsidRDefault="00995FB2" w:rsidP="00995FB2" w:rsidR="00995FB2" w:rsidRPr="00995FB2">
      <w:pPr>
        <w:jc w:val="center"/>
      </w:pPr>
      <w:r w:rsidRPr="00995FB2">
        <w:t>Obrazloženje</w:t>
      </w:r>
    </w:p>
    <w:p w:rsidRDefault="00995FB2" w:rsidP="00995FB2" w:rsidR="00995FB2" w:rsidRPr="00995FB2">
      <w:pPr>
        <w:jc w:val="both"/>
      </w:pPr>
    </w:p>
    <w:p w:rsidRDefault="00995FB2" w:rsidP="00995FB2" w:rsidR="006D7A64">
      <w:pPr>
        <w:ind w:firstLine="720"/>
        <w:jc w:val="both"/>
      </w:pPr>
      <w:r w:rsidRPr="00995FB2">
        <w:t>Prijedlog za otvaranjem stečajnog postupka nad gore navedenim dužnikom podnijela je Financijska agencija, RC Zagreb, Podružnica Zagreb, Zagreb, Trg svibanjskih žrtva 1995. broj 1 (u daljnjem tekstu FINA),</w:t>
      </w:r>
      <w:r w:rsidR="00CA18F7">
        <w:t xml:space="preserve"> na </w:t>
      </w:r>
      <w:r w:rsidRPr="00995FB2">
        <w:t xml:space="preserve">temeljem odredbe čl. </w:t>
      </w:r>
      <w:r w:rsidR="00CA18F7">
        <w:t>49. stavak 2</w:t>
      </w:r>
      <w:r w:rsidRPr="00995FB2">
        <w:t xml:space="preserve">. </w:t>
      </w:r>
      <w:r w:rsidR="00CA18F7">
        <w:t>Zakona o financijskom poslovanju i predstečajnoj nagodbi</w:t>
      </w:r>
      <w:r w:rsidRPr="00995FB2">
        <w:t xml:space="preserve"> ("Narodne novine" </w:t>
      </w:r>
      <w:r w:rsidR="00CA18F7">
        <w:t>108/12, 114/12, 81/13 i 112/13</w:t>
      </w:r>
      <w:r w:rsidRPr="00995FB2">
        <w:t xml:space="preserve">; dalje u tekstu </w:t>
      </w:r>
      <w:r w:rsidR="00CA18F7">
        <w:t>ZFPP</w:t>
      </w:r>
      <w:r w:rsidRPr="00995FB2">
        <w:t>) navodeći da</w:t>
      </w:r>
      <w:r w:rsidR="00CA18F7">
        <w:t xml:space="preserve"> je</w:t>
      </w:r>
      <w:r w:rsidRPr="00995FB2">
        <w:t xml:space="preserve"> gore navedeni dužnik </w:t>
      </w:r>
      <w:r w:rsidR="00CA18F7">
        <w:t>31. kolovoza 2015</w:t>
      </w:r>
      <w:r w:rsidRPr="00995FB2">
        <w:t>.</w:t>
      </w:r>
      <w:r w:rsidR="00CA18F7">
        <w:t xml:space="preserve"> podno prijedlog za otvaranje postupka predsteč</w:t>
      </w:r>
      <w:r w:rsidR="006D7A64">
        <w:t>a</w:t>
      </w:r>
      <w:r w:rsidR="00CA18F7">
        <w:t>jne nagodbe, te je Nagodbeno vijeće 10. svibnja 2016. donijelo rješenje o odbacivanju prijedloga dužnika za otvaranje pos</w:t>
      </w:r>
      <w:r w:rsidR="006D7A64">
        <w:t>tupka predstečajne nagodbe. Budući</w:t>
      </w:r>
      <w:r w:rsidR="00CA18F7">
        <w:t xml:space="preserve"> da postoje razlozi za otvaranje stečajnog postupka predlagatelj je podnio prijedlog za </w:t>
      </w:r>
      <w:r w:rsidR="00CA18F7">
        <w:lastRenderedPageBreak/>
        <w:t xml:space="preserve">otvaranje stečajnog postupka  </w:t>
      </w:r>
      <w:r w:rsidR="006D7A64">
        <w:t>jer je iz potvrde Fine razvidno da dužnik u razdoblju dužen od 60 dana ima evidentirane neizvršene osnove za plaćanje.</w:t>
      </w:r>
    </w:p>
    <w:p w:rsidRDefault="006D7A64" w:rsidP="00995FB2" w:rsidR="006D7A64">
      <w:pPr>
        <w:ind w:firstLine="720"/>
        <w:jc w:val="both"/>
      </w:pPr>
    </w:p>
    <w:p w:rsidRDefault="006D7A64" w:rsidP="00995FB2" w:rsidR="00995FB2">
      <w:pPr>
        <w:ind w:firstLine="720"/>
        <w:jc w:val="both"/>
      </w:pPr>
      <w:r>
        <w:t xml:space="preserve"> 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8C0AD5" w:rsidP="00995FB2" w:rsidR="007F7ED1">
      <w:pPr>
        <w:ind w:firstLine="1428"/>
        <w:jc w:val="both"/>
      </w:pPr>
      <w:r>
        <w:t xml:space="preserve"> </w:t>
      </w:r>
    </w:p>
    <w:p w:rsidRDefault="00995FB2" w:rsidP="00995FB2" w:rsidR="00995FB2" w:rsidRPr="00995FB2">
      <w:pPr>
        <w:ind w:firstLine="1428"/>
        <w:jc w:val="both"/>
      </w:pPr>
      <w:r w:rsidRPr="00995FB2">
        <w:t>Na temelju gore navedenog proizlazi kako predlagatelj ima aktivnu legitimaciju za podnošenjem navedenog prijedloga, te je sud u smislu odredbe čl. 115. st. 1. SZ-a, odredio ročište radi ispitivanja uvjeta za otvaranje stečajnog postupka nad dužnikom.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jc w:val="center"/>
      </w:pPr>
      <w:r w:rsidRPr="00995FB2">
        <w:t>U  Osij</w:t>
      </w:r>
      <w:r>
        <w:t xml:space="preserve">eku </w:t>
      </w:r>
      <w:r w:rsidR="006D7A64">
        <w:t>6</w:t>
      </w:r>
      <w:r w:rsidR="008C0AD5">
        <w:t>. kolovoza</w:t>
      </w:r>
      <w:r w:rsidRPr="00995FB2">
        <w:t xml:space="preserve"> 2018.</w:t>
      </w:r>
    </w:p>
    <w:p w:rsidRDefault="00995FB2" w:rsidP="00995FB2" w:rsidR="00995FB2" w:rsidRPr="00995FB2">
      <w:pPr>
        <w:jc w:val="both"/>
      </w:pPr>
    </w:p>
    <w:p w:rsidRDefault="00995FB2" w:rsidP="00617416" w:rsidR="00995FB2" w:rsidRPr="0061741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</w:t>
      </w:r>
      <w:r w:rsidR="007F7ED1">
        <w:t>tečajna sutkinja</w:t>
      </w:r>
    </w:p>
    <w:p w:rsidRDefault="00995FB2" w:rsidP="00617416" w:rsidR="00995FB2" w:rsidRPr="00617416">
      <w:pPr>
        <w:rPr>
          <w:b/>
        </w:rPr>
      </w:pPr>
      <w:r w:rsidRPr="00617416">
        <w:t>Snježana Andrijanić</w:t>
      </w:r>
    </w:p>
    <w:p w:rsidRDefault="00995FB2" w:rsidP="00617416" w:rsidR="00995FB2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</w:t>
      </w:r>
      <w:r w:rsidR="007F7ED1">
        <w:t xml:space="preserve">    </w:t>
      </w:r>
      <w:r>
        <w:t xml:space="preserve"> </w:t>
      </w:r>
      <w:r w:rsidRPr="00617416">
        <w:t xml:space="preserve">  mr. sc. MIRJANA BARAN</w:t>
      </w:r>
    </w:p>
    <w:p w:rsidRDefault="00995FB2" w:rsidP="00995FB2" w:rsidR="00995FB2">
      <w:pPr>
        <w:jc w:val="both"/>
      </w:pP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jc w:val="both"/>
      </w:pPr>
      <w:r w:rsidRPr="00995FB2">
        <w:t>Uputa o pravnom lijeku:</w:t>
      </w:r>
    </w:p>
    <w:p w:rsidRDefault="00995FB2" w:rsidP="00995FB2" w:rsidR="00995FB2">
      <w:pPr>
        <w:jc w:val="both"/>
      </w:pPr>
      <w:r w:rsidRPr="00995FB2">
        <w:t xml:space="preserve">Protiv rješenja o pokretanju prethodnog postupka nije dopuštena posebna žalba (čl. 115. st. 1. SZ-a).  </w:t>
      </w: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>DNA:</w:t>
      </w:r>
      <w:r w:rsidRPr="00995FB2">
        <w:rPr>
          <w:szCs w:val="20"/>
        </w:rPr>
        <w:br/>
        <w:t>- predlagatelj - FINA,</w:t>
      </w:r>
    </w:p>
    <w:p w:rsidRDefault="00995FB2" w:rsidP="006D7A64" w:rsidR="00995FB2" w:rsidRPr="00995FB2">
      <w:pPr>
        <w:rPr>
          <w:szCs w:val="20"/>
        </w:rPr>
      </w:pPr>
      <w:r w:rsidRPr="00995FB2">
        <w:rPr>
          <w:szCs w:val="20"/>
        </w:rPr>
        <w:t xml:space="preserve">- dužnik </w:t>
      </w:r>
      <w:r w:rsidR="006D7A64">
        <w:t xml:space="preserve"> </w:t>
      </w: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 xml:space="preserve">- zakon. zastup.  </w:t>
      </w:r>
      <w:r w:rsidR="008C0AD5">
        <w:rPr>
          <w:szCs w:val="20"/>
        </w:rPr>
        <w:t xml:space="preserve"> </w:t>
      </w:r>
    </w:p>
    <w:p w:rsidRDefault="00995FB2" w:rsidP="00995FB2" w:rsidR="00995FB2">
      <w:pPr>
        <w:rPr>
          <w:szCs w:val="20"/>
        </w:rPr>
      </w:pPr>
      <w:r w:rsidRPr="00995FB2">
        <w:rPr>
          <w:szCs w:val="20"/>
        </w:rPr>
        <w:t>- na e-oglasnu ploču suda</w:t>
      </w:r>
    </w:p>
    <w:p w:rsidRDefault="006D7A64" w:rsidP="00995FB2" w:rsidR="008D4B30" w:rsidRPr="00995FB2">
      <w:pPr>
        <w:rPr>
          <w:szCs w:val="20"/>
        </w:rPr>
      </w:pPr>
      <w:r>
        <w:rPr>
          <w:szCs w:val="20"/>
        </w:rPr>
        <w:t xml:space="preserve">- </w:t>
      </w:r>
      <w:r w:rsidR="008D4B30">
        <w:rPr>
          <w:szCs w:val="20"/>
        </w:rPr>
        <w:t xml:space="preserve">Roč. </w:t>
      </w:r>
      <w:r w:rsidR="008C0AD5">
        <w:rPr>
          <w:szCs w:val="20"/>
        </w:rPr>
        <w:t>26/9</w:t>
      </w: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1716CD" w:rsidP="00995FB2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E9E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6D7A64">
      <w:t>30</w:t>
    </w:r>
    <w:r>
      <w:t>/2017-</w:t>
    </w:r>
    <w:r w:rsidR="008D4B30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B7ED4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91933"/>
    <w:rsid w:val="004A5B00"/>
    <w:rsid w:val="004C021F"/>
    <w:rsid w:val="004C1BC6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D7A64"/>
    <w:rsid w:val="006E7282"/>
    <w:rsid w:val="00707BD2"/>
    <w:rsid w:val="00717EE7"/>
    <w:rsid w:val="00720319"/>
    <w:rsid w:val="00740D9B"/>
    <w:rsid w:val="0075404A"/>
    <w:rsid w:val="007667D7"/>
    <w:rsid w:val="00775AD5"/>
    <w:rsid w:val="00783908"/>
    <w:rsid w:val="007B1554"/>
    <w:rsid w:val="007C75AC"/>
    <w:rsid w:val="007F6773"/>
    <w:rsid w:val="007F7ED1"/>
    <w:rsid w:val="00802450"/>
    <w:rsid w:val="008169C7"/>
    <w:rsid w:val="00850ECF"/>
    <w:rsid w:val="00883522"/>
    <w:rsid w:val="008912F6"/>
    <w:rsid w:val="008C0AD5"/>
    <w:rsid w:val="008D1548"/>
    <w:rsid w:val="008D4B30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92F3A"/>
    <w:rsid w:val="00C05BEE"/>
    <w:rsid w:val="00C13E72"/>
    <w:rsid w:val="00C24C2D"/>
    <w:rsid w:val="00C3258D"/>
    <w:rsid w:val="00C5660A"/>
    <w:rsid w:val="00C657DA"/>
    <w:rsid w:val="00C82963"/>
    <w:rsid w:val="00C945D5"/>
    <w:rsid w:val="00CA18F7"/>
    <w:rsid w:val="00CA7F62"/>
    <w:rsid w:val="00CB16AA"/>
    <w:rsid w:val="00CC1E31"/>
    <w:rsid w:val="00CC6607"/>
    <w:rsid w:val="00D04D90"/>
    <w:rsid w:val="00D25127"/>
    <w:rsid w:val="00D465E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D74DC"/>
    <w:rsid w:val="00EE4995"/>
    <w:rsid w:val="00EF1A85"/>
    <w:rsid w:val="00F254BB"/>
    <w:rsid w:val="00F264FF"/>
    <w:rsid w:val="00F57A94"/>
    <w:rsid w:val="00FA01DD"/>
    <w:rsid w:val="00FA5DCA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6E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E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E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E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E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6E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E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E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E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E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1130</izvorni_sadrzaj>
    <derivirana_varijabla naziv="DomainObject.Predmet.Broj_1">1130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St-1130/2017</izvorni_sadrzaj>
    <derivirana_varijabla naziv="DomainObject.Predmet.OznakaBroj_1">St-1130/2017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POSLOVNI CENTAR SUNCE d.o.o. za trgovinu i usluge</izvorni_sadrzaj>
    <derivirana_varijabla naziv="DomainObject.Predmet.ProtustrankaFormated_1">  POSLOVNI CENTAR SUNCE d.o.o. za trgovinu i usluge</derivirana_varijabla>
  </DomainObject.Predmet.ProtustrankaFormated>
  <DomainObject.Predmet.ProtustrankaFormatedOIB>
    <izvorni_sadrzaj>  POSLOVNI CENTAR SUNCE d.o.o. za trgovinu i usluge, OIB 18667976621</izvorni_sadrzaj>
    <derivirana_varijabla naziv="DomainObject.Predmet.ProtustrankaFormatedOIB_1">  POSLOVNI CENTAR SUNCE d.o.o. za trgovinu i usluge, OIB 18667976621</derivirana_varijabla>
  </DomainObject.Predmet.ProtustrankaFormatedOIB>
  <DomainObject.Predmet.ProtustrankaFormatedWithAdress>
    <izvorni_sadrzaj> POSLOVNI CENTAR SUNCE d.o.o. za trgovinu i usluge, Cvijete Zuzorić 31, 10000 Zagreb</izvorni_sadrzaj>
    <derivirana_varijabla naziv="DomainObject.Predmet.ProtustrankaFormatedWithAdress_1"> POSLOVNI CENTAR SUNCE d.o.o. za trgovinu i usluge, Cvijete Zuzorić 31, 10000 Zagreb</derivirana_varijabla>
  </DomainObject.Predmet.ProtustrankaFormatedWithAdress>
  <DomainObject.Predmet.ProtustrankaFormatedWithAdressOIB>
    <izvorni_sadrzaj> POSLOVNI CENTAR SUNCE d.o.o. za trgovinu i usluge, OIB 18667976621, Cvijete Zuzorić 31, 10000 Zagreb</izvorni_sadrzaj>
    <derivirana_varijabla naziv="DomainObject.Predmet.ProtustrankaFormatedWithAdressOIB_1"> POSLOVNI CENTAR SUNCE d.o.o. za trgovinu i usluge, OIB 18667976621, Cvijete Zuzorić 31, 10000 Zagreb</derivirana_varijabla>
  </DomainObject.Predmet.ProtustrankaFormatedWithAdressOIB>
  <DomainObject.Predmet.ProtustrankaWithAdress>
    <izvorni_sadrzaj>POSLOVNI CENTAR SUNCE d.o.o. za trgovinu i usluge Cvijete Zuzorić 31, 10000 Zagreb</izvorni_sadrzaj>
    <derivirana_varijabla naziv="DomainObject.Predmet.ProtustrankaWithAdress_1">POSLOVNI CENTAR SUNCE d.o.o. za trgovinu i usluge Cvijete Zuzorić 31, 10000 Zagreb</derivirana_varijabla>
  </DomainObject.Predmet.ProtustrankaWithAdress>
  <DomainObject.Predmet.ProtustrankaWithAdressOIB>
    <izvorni_sadrzaj>POSLOVNI CENTAR SUNCE d.o.o. za trgovinu i usluge, OIB 18667976621, Cvijete Zuzorić 31, 10000 Zagreb</izvorni_sadrzaj>
    <derivirana_varijabla naziv="DomainObject.Predmet.ProtustrankaWithAdressOIB_1">POSLOVNI CENTAR SUNCE d.o.o. za trgovinu i usluge, OIB 18667976621, Cvijete Zuzorić 31, 10000 Zagreb</derivirana_varijabla>
  </DomainObject.Predmet.ProtustrankaWithAdressOIB>
  <DomainObject.Predmet.ProtustrankaNazivFormated>
    <izvorni_sadrzaj>POSLOVNI CENTAR SUNCE d.o.o. za trgovinu i usluge</izvorni_sadrzaj>
    <derivirana_varijabla naziv="DomainObject.Predmet.ProtustrankaNazivFormated_1">POSLOVNI CENTAR SUNCE d.o.o. za trgovinu i usluge</derivirana_varijabla>
  </DomainObject.Predmet.ProtustrankaNazivFormated>
  <DomainObject.Predmet.ProtustrankaNazivFormatedOIB>
    <izvorni_sadrzaj>POSLOVNI CENTAR SUNCE d.o.o. za trgovinu i usluge, OIB 18667976621</izvorni_sadrzaj>
    <derivirana_varijabla naziv="DomainObject.Predmet.ProtustrankaNazivFormatedOIB_1">POSLOVNI CENTAR SUNCE d.o.o. za trgovinu i usluge, OIB 18667976621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CENTAR SUNCE d.o.o. za trgovinu i usluge</item>
    </izvorni_sadrzaj>
    <derivirana_varijabla naziv="DomainObject.Predmet.ProtuStrankaListFormated_1">
      <item>POSLOVNI CENTAR SUNCE d.o.o. za trgovinu i usluge</item>
    </derivirana_varijabla>
  </DomainObject.Predmet.ProtuStrankaListFormated>
  <DomainObject.Predmet.ProtuStrankaListFormatedOIB>
    <izvorni_sadrzaj>
      <item>POSLOVNI CENTAR SUNCE d.o.o. za trgovinu i usluge, OIB 18667976621</item>
    </izvorni_sadrzaj>
    <derivirana_varijabla naziv="DomainObject.Predmet.ProtuStrankaListFormatedOIB_1">
      <item>POSLOVNI CENTAR SUNCE d.o.o. za trgovinu i usluge, OIB 18667976621</item>
    </derivirana_varijabla>
  </DomainObject.Predmet.ProtuStrankaListFormatedOIB>
  <DomainObject.Predmet.ProtuStrankaListFormatedWithAdress>
    <izvorni_sadrzaj>
      <item>POSLOVNI CENTAR SUNCE d.o.o. za trgovinu i usluge, Cvijete Zuzorić 31, 10000 Zagreb</item>
    </izvorni_sadrzaj>
    <derivirana_varijabla naziv="DomainObject.Predmet.ProtuStrankaListFormatedWithAdress_1">
      <item>POSLOVNI CENTAR SUNCE d.o.o. za trgovinu i usluge, Cvijete Zuzorić 31, 10000 Zagreb</item>
    </derivirana_varijabla>
  </DomainObject.Predmet.ProtuStrankaListFormatedWithAdress>
  <DomainObject.Predmet.ProtuStrankaListFormatedWithAdressOIB>
    <izvorni_sadrzaj>
      <item>POSLOVNI CENTAR SUNCE d.o.o. za trgovinu i usluge, OIB 18667976621, Cvijete Zuzorić 31, 10000 Zagreb</item>
    </izvorni_sadrzaj>
    <derivirana_varijabla naziv="DomainObject.Predmet.ProtuStrankaListFormatedWithAdressOIB_1">
      <item>POSLOVNI CENTAR SUNCE d.o.o. za trgovinu i usluge, OIB 18667976621, Cvijete Zuzorić 31, 10000 Zagreb</item>
    </derivirana_varijabla>
  </DomainObject.Predmet.ProtuStrankaListFormatedWithAdressOIB>
  <DomainObject.Predmet.ProtuStrankaListNazivFormated>
    <izvorni_sadrzaj>
      <item>POSLOVNI CENTAR SUNCE d.o.o. za trgovinu i usluge</item>
    </izvorni_sadrzaj>
    <derivirana_varijabla naziv="DomainObject.Predmet.ProtuStrankaListNazivFormated_1">
      <item>POSLOVNI CENTAR SUNCE d.o.o. za trgovinu i usluge</item>
    </derivirana_varijabla>
  </DomainObject.Predmet.ProtuStrankaListNazivFormated>
  <DomainObject.Predmet.ProtuStrankaListNazivFormatedOIB>
    <izvorni_sadrzaj>
      <item>POSLOVNI CENTAR SUNCE d.o.o. za trgovinu i usluge, OIB 18667976621</item>
    </izvorni_sadrzaj>
    <derivirana_varijabla naziv="DomainObject.Predmet.ProtuStrankaListNazivFormatedOIB_1">
      <item>POSLOVNI CENTAR SUNCE d.o.o. za trgovinu i usluge, OIB 18667976621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CENTAR SUNCE d.o.o. za trgovinu i usluge</izvorni_sadrzaj>
    <derivirana_varijabla naziv="DomainObject.Predmet.ProtustrankaIDrugi_1">POSLOVNI CENTAR SUNCE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POSLOVNI CENTAR SUNCE d.o.o. za trgovinu i usluge, OIB 18667976621, Cvijete Zuzorić 31, 10000 Zagreb</izvorni_sadrzaj>
    <derivirana_varijabla naziv="DomainObject.Predmet.ProtustrankaIDrugiAdressOIB_1">POSLOVNI CENTAR SUNCE d.o.o. za trgovinu i usluge, OIB 18667976621, Cvijete Zuzorić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POSLOVNI CENTAR SUNCE d.o.o. za trgovinu i usluge</item>
    </izvorni_sadrzaj>
    <derivirana_varijabla naziv="DomainObject.Predmet.SudioniciListNaziv_1">
      <item>FINA Regionalni centar Zagreb</item>
      <item>POSLOVNI CENTAR SUNCE 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POSLOVNI CENTAR SUNCE d.o.o. za trgovinu i usluge, OIB 18667976621, Cvijete Zuzorić 31,10000 Zagreb</item>
    </izvorni_sadrzaj>
    <derivirana_varijabla naziv="DomainObject.Predmet.SudioniciListAdressOIB_1">
      <item>FINA Regionalni centar Zagreb, OIB 85821130368, Trg svibanjskih žrtava 1995. br. 1,10000 Zagreb</item>
      <item>POSLOVNI CENTAR SUNCE d.o.o. za trgovinu i usluge, OIB 18667976621, Cvijete Zuzorić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18667976621</item>
    </izvorni_sadrzaj>
    <derivirana_varijabla naziv="DomainObject.Predmet.SudioniciListNazivOIB_1">
      <item>, OIB 85821130368</item>
      <item>, OIB 18667976621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2373</properties:Characters>
  <properties:Lines>81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2018-08-06T07:22:00Z</dcterms:created>
  <dc:creator>Snježana Andrijanić</dc:creator>
  <cp:lastModifiedBy>Snježana Andrijanić</cp:lastModifiedBy>
  <cp:lastPrinted>2018-08-06T07:36:00Z</cp:lastPrinted>
  <dcterms:modified xmlns:xsi="http://www.w3.org/2001/XMLSchema-instance" xsi:type="dcterms:W3CDTF">2018-08-09T10:27:00Z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(10 St-1130-17 rješenje o pokretanju , ročište iz predstečaja.docx)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