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ba07" w14:paraId="c94ba07" w:rsidRDefault="00CC00F1" w:rsidP="00CC00F1" w:rsidR="000A7106" w:rsidRPr="00FA3260">
      <w:pPr>
        <w:jc w:val="right"/>
        <w15:collapsed w:val="false"/>
        <w:rPr>
          <w:b/>
        </w:rPr>
      </w:pPr>
      <w:bookmarkStart w:name="_GoBack" w:id="0"/>
      <w:bookmarkEnd w:id="0"/>
      <w:r w:rsidRPr="001C5505">
        <w:t>1 St-</w:t>
      </w:r>
      <w:r w:rsidR="002C056A">
        <w:t>589/16-20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F37AB0">
        <w:t>BILLIARD j.d.o.o., Skradin, Zagrađe 19</w:t>
      </w:r>
      <w:r w:rsidR="00EA47D6">
        <w:t xml:space="preserve">, OIB: </w:t>
      </w:r>
      <w:r w:rsidR="00F37AB0">
        <w:t>78898236685</w:t>
      </w:r>
      <w:r w:rsidR="00CC47CA">
        <w:t>,</w:t>
      </w:r>
      <w:r w:rsidR="00EA47D6">
        <w:t xml:space="preserve"> </w:t>
      </w:r>
      <w:r w:rsidR="00CC47CA">
        <w:t xml:space="preserve"> </w:t>
      </w:r>
      <w:r w:rsidR="00CD0D7B">
        <w:t>24</w:t>
      </w:r>
      <w:r w:rsidR="002C056A">
        <w:t xml:space="preserve">. </w:t>
      </w:r>
      <w:r w:rsidR="00CD0D7B">
        <w:t>rujna 2018</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F37AB0">
        <w:t>BILLIARD j.d.o.o., Skradin, Zagrađe 19, OIB: 78898236685</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C056A">
        <w:t>46.20</w:t>
      </w:r>
      <w:r w:rsidR="00F37AB0">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37AB0">
        <w:t>589</w:t>
      </w:r>
      <w:r w:rsidR="002C056A">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2C056A"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CB6016">
        <w:t>534.388,03</w:t>
      </w:r>
      <w:r w:rsidR="002C056A">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C056A">
        <w:t>46.200</w:t>
      </w:r>
      <w:r w:rsidR="00CB6016">
        <w:t>,00</w:t>
      </w:r>
      <w:r w:rsidR="003438A3">
        <w:t xml:space="preserve"> kuna</w:t>
      </w:r>
      <w:r w:rsidRPr="00C07369">
        <w:t xml:space="preserve">, a koji se sastoji od </w:t>
      </w:r>
      <w:r w:rsidR="00CB6016">
        <w:t xml:space="preserve">nagrada stečajnom upravitelju </w:t>
      </w:r>
      <w:r w:rsidR="002C056A">
        <w:t xml:space="preserve">u iznosu od </w:t>
      </w:r>
      <w:r w:rsidR="00CB6016">
        <w:t xml:space="preserve">25.000,00 kuna, trošak knjigovodstvenih usluga 9.000,00 kuna, izrada pečata 200,00 kuna, trošak zatvaranja i otvaranja transakcijskog računa 500,00 kuna, naknade banci za vođenje računa 500,00 kuna, naknade Fina-i za javne objave 500,00 kuna, popis, izlučivanje i pohrana arhivskog gradiva 5.000,00 kuna, sudske pristojbe, </w:t>
      </w:r>
      <w:r w:rsidR="00CB6016">
        <w:lastRenderedPageBreak/>
        <w:t>državni biljezi i druge admnist. pristojbe 2.000,00 kuna, stvarni telefonski, poštanski troškovi, uredski materijal 2.100,00 kuna, ostalo 1.400,00 kuna.</w:t>
      </w:r>
    </w:p>
    <w:p w:rsidRDefault="003438A3" w:rsidP="002C056A"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CD0D7B">
        <w:t>24</w:t>
      </w:r>
      <w:r w:rsidR="002C056A">
        <w:t xml:space="preserve">. </w:t>
      </w:r>
      <w:r w:rsidR="00CD0D7B">
        <w:t>rujna 2018</w:t>
      </w:r>
      <w:r w:rsidRPr="00C07369">
        <w:t>.</w:t>
      </w:r>
    </w:p>
    <w:p w:rsidRDefault="00C07369" w:rsidP="00C07369" w:rsidR="00C07369" w:rsidRPr="00C07369"/>
    <w:p w:rsidRDefault="00BA08FF" w:rsidP="00BA08FF" w:rsidR="0028671B" w:rsidRPr="0028671B">
      <w:r>
        <w:t>Za točnost otpravka – ovlašteni službenik</w:t>
      </w:r>
      <w:r>
        <w:tab/>
      </w:r>
      <w:r>
        <w:tab/>
      </w:r>
      <w:r>
        <w:tab/>
      </w:r>
      <w:r>
        <w:tab/>
      </w:r>
      <w:r>
        <w:tab/>
      </w:r>
      <w:r w:rsidR="0028671B" w:rsidRPr="0028671B">
        <w:t>Sudac:</w:t>
      </w:r>
    </w:p>
    <w:p w:rsidRDefault="00BA08FF" w:rsidP="00BA08FF" w:rsidR="0028671B" w:rsidRPr="0028671B">
      <w:r>
        <w:t>Ante Rubelj</w:t>
      </w:r>
      <w:r>
        <w:tab/>
      </w:r>
      <w:r>
        <w:tab/>
      </w:r>
      <w:r>
        <w:tab/>
      </w:r>
      <w:r>
        <w:tab/>
      </w:r>
      <w:r>
        <w:tab/>
      </w:r>
      <w:r>
        <w:tab/>
      </w:r>
      <w:r>
        <w:tab/>
      </w:r>
      <w:r>
        <w:tab/>
      </w:r>
      <w:r>
        <w:tab/>
      </w:r>
      <w:r w:rsidR="0028671B" w:rsidRPr="0028671B">
        <w:t>Ardena Bajlo</w:t>
      </w:r>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–e-mailom</w:t>
      </w:r>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AB0" w:rsidP="00FC3541" w:rsidR="00F37AB0">
    <w:pPr>
      <w:pStyle w:val="Zaglavlje"/>
      <w:jc w:val="right"/>
    </w:pPr>
    <w:r>
      <w:t>1 St-</w:t>
    </w:r>
    <w:r w:rsidR="00CB6016">
      <w:t>589/16-</w:t>
    </w:r>
    <w:r w:rsidR="002C056A">
      <w:t>20</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8671B"/>
    <w:rsid w:val="002C056A"/>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A08FF"/>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A08FF"/>
    <w:rPr>
      <w:color w:val="808080"/>
      <w:bdr w:space="0" w:sz="0" w:color="auto" w:val="none"/>
      <w:shd w:fill="auto" w:color="auto" w:val="clear"/>
    </w:rPr>
  </w:style>
  <w:style w:customStyle="true" w:styleId="eSPISCCParagraphDefaultFont" w:type="character">
    <w:name w:val="eSPIS_CC_Paragraph Default Font"/>
    <w:basedOn w:val="Zadanifontodlomka"/>
    <w:rsid w:val="00BA08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08FF"/>
    <w:rPr>
      <w:bdr w:space="0" w:sz="0" w:color="auto" w:val="none"/>
      <w:shd w:fill="FFFFCC" w:color="auto" w:val="clear"/>
      <w:lang w:val="hr-HR"/>
    </w:rPr>
  </w:style>
  <w:style w:customStyle="true" w:styleId="PozadinaSvijetloCrvena" w:type="character">
    <w:name w:val="Pozadina_SvijetloCrvena"/>
    <w:basedOn w:val="eSPISCCParagraphDefaultFont"/>
    <w:rsid w:val="00BA08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08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A08FF"/>
    <w:rPr>
      <w:color w:val="808080"/>
      <w:bdr w:color="auto" w:space="0" w:sz="0" w:val="none"/>
      <w:shd w:color="auto" w:fill="auto" w:val="clear"/>
    </w:rPr>
  </w:style>
  <w:style w:customStyle="1" w:styleId="eSPISCCParagraphDefaultFont" w:type="character">
    <w:name w:val="eSPIS_CC_Paragraph Default Font"/>
    <w:basedOn w:val="Zadanifontodlomka"/>
    <w:rsid w:val="00BA08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08FF"/>
    <w:rPr>
      <w:bdr w:color="auto" w:space="0" w:sz="0" w:val="none"/>
      <w:shd w:color="auto" w:fill="FFFFCC" w:val="clear"/>
      <w:lang w:val="hr-HR"/>
    </w:rPr>
  </w:style>
  <w:style w:customStyle="1" w:styleId="PozadinaSvijetloCrvena" w:type="character">
    <w:name w:val="Pozadina_SvijetloCrvena"/>
    <w:basedOn w:val="eSPISCCParagraphDefaultFont"/>
    <w:rsid w:val="00BA08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08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St-589/2016</izvorni_sadrzaj>
    <derivirana_varijabla naziv="DomainObject.Predmet.OznakaBroj_1">St-589/2016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BILLIARD j.d.o.o. za ugostiteljstvo i turizam</izvorni_sadrzaj>
    <derivirana_varijabla naziv="DomainObject.Predmet.ProtustrankaFormated_1">  BILLIARD j.d.o.o. za ugostiteljstvo i turizam</derivirana_varijabla>
  </DomainObject.Predmet.ProtustrankaFormated>
  <DomainObject.Predmet.ProtustrankaFormatedOIB>
    <izvorni_sadrzaj>  BILLIARD j.d.o.o. za ugostiteljstvo i turizam, OIB 78898236685</izvorni_sadrzaj>
    <derivirana_varijabla naziv="DomainObject.Predmet.ProtustrankaFormatedOIB_1">  BILLIARD j.d.o.o. za ugostiteljstvo i turizam, OIB 78898236685</derivirana_varijabla>
  </DomainObject.Predmet.ProtustrankaFormatedOIB>
  <DomainObject.Predmet.ProtustrankaFormatedWithAdress>
    <izvorni_sadrzaj> BILLIARD j.d.o.o. za ugostiteljstvo i turizam, Zagrađe 19, 22222 Skradin</izvorni_sadrzaj>
    <derivirana_varijabla naziv="DomainObject.Predmet.ProtustrankaFormatedWithAdress_1"> BILLIARD j.d.o.o. za ugostiteljstvo i turizam, Zagrađe 19, 22222 Skradin</derivirana_varijabla>
  </DomainObject.Predmet.ProtustrankaFormatedWithAdress>
  <DomainObject.Predmet.ProtustrankaFormatedWithAdressOIB>
    <izvorni_sadrzaj> BILLIARD j.d.o.o. za ugostiteljstvo i turizam, OIB 78898236685, Zagrađe 19, 22222 Skradin</izvorni_sadrzaj>
    <derivirana_varijabla naziv="DomainObject.Predmet.ProtustrankaFormatedWithAdressOIB_1"> BILLIARD j.d.o.o. za ugostiteljstvo i turizam, OIB 78898236685, Zagrađe 19, 22222 Skradin</derivirana_varijabla>
  </DomainObject.Predmet.ProtustrankaFormatedWithAdressOIB>
  <DomainObject.Predmet.ProtustrankaWithAdress>
    <izvorni_sadrzaj>BILLIARD j.d.o.o. za ugostiteljstvo i turizam Zagrađe 19, 22222 Skradin</izvorni_sadrzaj>
    <derivirana_varijabla naziv="DomainObject.Predmet.ProtustrankaWithAdress_1">BILLIARD j.d.o.o. za ugostiteljstvo i turizam Zagrađe 19, 22222 Skradin</derivirana_varijabla>
  </DomainObject.Predmet.ProtustrankaWithAdress>
  <DomainObject.Predmet.ProtustrankaWithAdressOIB>
    <izvorni_sadrzaj>BILLIARD j.d.o.o. za ugostiteljstvo i turizam, OIB 78898236685, Zagrađe 19, 22222 Skradin</izvorni_sadrzaj>
    <derivirana_varijabla naziv="DomainObject.Predmet.ProtustrankaWithAdressOIB_1">BILLIARD j.d.o.o. za ugostiteljstvo i turizam, OIB 78898236685, Zagrađe 19, 22222 Skradin</derivirana_varijabla>
  </DomainObject.Predmet.ProtustrankaWithAdressOIB>
  <DomainObject.Predmet.ProtustrankaNazivFormated>
    <izvorni_sadrzaj>BILLIARD j.d.o.o. za ugostiteljstvo i turizam</izvorni_sadrzaj>
    <derivirana_varijabla naziv="DomainObject.Predmet.ProtustrankaNazivFormated_1">BILLIARD j.d.o.o. za ugostiteljstvo i turizam</derivirana_varijabla>
  </DomainObject.Predmet.ProtustrankaNazivFormated>
  <DomainObject.Predmet.ProtustrankaNazivFormatedOIB>
    <izvorni_sadrzaj>BILLIARD j.d.o.o. za ugostiteljstvo i turizam, OIB 78898236685</izvorni_sadrzaj>
    <derivirana_varijabla naziv="DomainObject.Predmet.ProtustrankaNazivFormatedOIB_1">BILLIARD j.d.o.o. za ugostiteljstvo i turizam, OIB 78898236685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BILLIARD j.d.o.o. za ugostiteljstvo i turizam</item>
    </izvorni_sadrzaj>
    <derivirana_varijabla naziv="DomainObject.Predmet.ProtuStrankaListFormated_1">
      <item>BILLIARD j.d.o.o. za ugostiteljstvo i turizam</item>
    </derivirana_varijabla>
  </DomainObject.Predmet.ProtuStrankaListFormated>
  <DomainObject.Predmet.ProtuStrankaListFormatedOIB>
    <izvorni_sadrzaj>
      <item>BILLIARD j.d.o.o. za ugostiteljstvo i turizam, OIB 78898236685</item>
    </izvorni_sadrzaj>
    <derivirana_varijabla naziv="DomainObject.Predmet.ProtuStrankaListFormatedOIB_1">
      <item>BILLIARD j.d.o.o. za ugostiteljstvo i turizam, OIB 78898236685</item>
    </derivirana_varijabla>
  </DomainObject.Predmet.ProtuStrankaListFormatedOIB>
  <DomainObject.Predmet.ProtuStrankaListFormatedWithAdress>
    <izvorni_sadrzaj>
      <item>BILLIARD j.d.o.o. za ugostiteljstvo i turizam, Zagrađe 19, 22222 Skradin</item>
    </izvorni_sadrzaj>
    <derivirana_varijabla naziv="DomainObject.Predmet.ProtuStrankaListFormatedWithAdress_1">
      <item>BILLIARD j.d.o.o. za ugostiteljstvo i turizam, Zagrađe 19, 22222 Skradin</item>
    </derivirana_varijabla>
  </DomainObject.Predmet.ProtuStrankaListFormatedWithAdress>
  <DomainObject.Predmet.ProtuStrankaListFormatedWithAdressOIB>
    <izvorni_sadrzaj>
      <item>BILLIARD j.d.o.o. za ugostiteljstvo i turizam, OIB 78898236685, Zagrađe 19, 22222 Skradin</item>
    </izvorni_sadrzaj>
    <derivirana_varijabla naziv="DomainObject.Predmet.ProtuStrankaListFormatedWithAdressOIB_1">
      <item>BILLIARD j.d.o.o. za ugostiteljstvo i turizam, OIB 78898236685, Zagrađe 19, 22222 Skradin</item>
    </derivirana_varijabla>
  </DomainObject.Predmet.ProtuStrankaListFormatedWithAdressOIB>
  <DomainObject.Predmet.ProtuStrankaListNazivFormated>
    <izvorni_sadrzaj>
      <item>BILLIARD j.d.o.o. za ugostiteljstvo i turizam</item>
    </izvorni_sadrzaj>
    <derivirana_varijabla naziv="DomainObject.Predmet.ProtuStrankaListNazivFormated_1">
      <item>BILLIARD j.d.o.o. za ugostiteljstvo i turizam</item>
    </derivirana_varijabla>
  </DomainObject.Predmet.ProtuStrankaListNazivFormated>
  <DomainObject.Predmet.ProtuStrankaListNazivFormatedOIB>
    <izvorni_sadrzaj>
      <item>BILLIARD j.d.o.o. za ugostiteljstvo i turizam, OIB 78898236685</item>
    </izvorni_sadrzaj>
    <derivirana_varijabla naziv="DomainObject.Predmet.ProtuStrankaListNazivFormatedOIB_1">
      <item>BILLIARD j.d.o.o. za ugostiteljstvo i turizam, OIB 78898236685</item>
    </derivirana_varijabla>
  </DomainObject.Predmet.ProtuStrankaListNazivFormatedOIB>
  <DomainObject.Predmet.OstaliListFormated>
    <izvorni_sadrzaj>
      <item>Miro Maslać</item>
    </izvorni_sadrzaj>
    <derivirana_varijabla naziv="DomainObject.Predmet.OstaliListFormated_1">
      <item>Miro Maslać</item>
    </derivirana_varijabla>
  </DomainObject.Predmet.OstaliListFormated>
  <DomainObject.Predmet.OstaliListFormatedOIB>
    <izvorni_sadrzaj>
      <item>Miro Maslać, OIB 83602683625</item>
    </izvorni_sadrzaj>
    <derivirana_varijabla naziv="DomainObject.Predmet.OstaliListFormatedOIB_1">
      <item>Miro Maslać, OIB 83602683625</item>
    </derivirana_varijabla>
  </DomainObject.Predmet.OstaliListFormatedOIB>
  <DomainObject.Predmet.OstaliListFormatedWithAdress>
    <izvorni_sadrzaj>
      <item>Miro Maslać, Grgura Ninskog 4, 22222 Skradin</item>
    </izvorni_sadrzaj>
    <derivirana_varijabla naziv="DomainObject.Predmet.OstaliListFormatedWithAdress_1">
      <item>Miro Maslać, Grgura Ninskog 4, 22222 Skradin</item>
    </derivirana_varijabla>
  </DomainObject.Predmet.OstaliListFormatedWithAdress>
  <DomainObject.Predmet.OstaliListFormatedWithAdressOIB>
    <izvorni_sadrzaj>
      <item>Miro Maslać, OIB 83602683625, Grgura Ninskog 4, 22222 Skradin</item>
    </izvorni_sadrzaj>
    <derivirana_varijabla naziv="DomainObject.Predmet.OstaliListFormatedWithAdressOIB_1">
      <item>Miro Maslać, OIB 83602683625, Grgura Ninskog 4, 22222 Skradin</item>
    </derivirana_varijabla>
  </DomainObject.Predmet.OstaliListFormatedWithAdressOIB>
  <DomainObject.Predmet.OstaliListNazivFormated>
    <izvorni_sadrzaj>
      <item>Miro Maslać</item>
    </izvorni_sadrzaj>
    <derivirana_varijabla naziv="DomainObject.Predmet.OstaliListNazivFormated_1">
      <item>Miro Maslać</item>
    </derivirana_varijabla>
  </DomainObject.Predmet.OstaliListNazivFormated>
  <DomainObject.Predmet.OstaliListNazivFormatedOIB>
    <izvorni_sadrzaj>
      <item>Miro Maslać, OIB 83602683625</item>
    </izvorni_sadrzaj>
    <derivirana_varijabla naziv="DomainObject.Predmet.OstaliListNazivFormatedOIB_1">
      <item>Miro Maslać, OIB 83602683625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BILLIARD j.d.o.o. za ugostiteljstvo i turizam</izvorni_sadrzaj>
    <derivirana_varijabla naziv="DomainObject.Predmet.ProtustrankaIDrugi_1">BILLIARD j.d.o.o. za ugostiteljstvo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BILLIARD j.d.o.o. za ugostiteljstvo i turizam, OIB 78898236685, Zagrađe 19, 22222 Skradin</izvorni_sadrzaj>
    <derivirana_varijabla naziv="DomainObject.Predmet.ProtustrankaIDrugiAdressOIB_1">BILLIARD j.d.o.o. za ugostiteljstvo i turizam, OIB 78898236685, Zagrađe 19,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BILLIARD j.d.o.o. za ugostiteljstvo i turizam</item>
      <item>Miro Maslać</item>
    </izvorni_sadrzaj>
    <derivirana_varijabla naziv="DomainObject.Predmet.SudioniciListNaziv_1">
      <item>Financijska agencija</item>
      <item>BILLIARD j.d.o.o. za ugostiteljstvo i turizam</item>
      <item>Miro Maslać</item>
    </derivirana_varijabla>
  </DomainObject.Predmet.SudioniciListNaziv>
  <DomainObject.Predmet.SudioniciListAdressOIB>
    <izvorni_sadrzaj>
      <item>Financijska agencija, OIB 85821130368, Ulica grada Vukovara 70,10000 Zagreb</item>
      <item>BILLIARD j.d.o.o. za ugostiteljstvo i turizam, OIB 78898236685, Zagrađe 19,22222 Skradin</item>
      <item>Miro Maslać, OIB 83602683625, Grgura Ninskog 4,22222 Skradin</item>
    </izvorni_sadrzaj>
    <derivirana_varijabla naziv="DomainObject.Predmet.SudioniciListAdressOIB_1">
      <item>Financijska agencija, OIB 85821130368, Ulica grada Vukovara 70,10000 Zagreb</item>
      <item>BILLIARD j.d.o.o. za ugostiteljstvo i turizam, OIB 78898236685, Zagrađe 19,22222 Skradin</item>
      <item>Miro Maslać, OIB 83602683625, Grgura Ninskog 4,22222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78898236685</item>
      <item>, OIB 83602683625</item>
    </izvorni_sadrzaj>
    <derivirana_varijabla naziv="DomainObject.Predmet.SudioniciListNazivOIB_1">
      <item>, OIB 85821130368</item>
      <item>, OIB 78898236685</item>
      <item>, OIB 83602683625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E6A22E-2488-4724-9363-A7B8F97F64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471</properties:Words>
  <properties:Characters>2525</properties:Characters>
  <properties:Lines>86</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2016-07-18T05:56:00Z</dcterms:created>
  <dc:creator>Ardena Bajlo</dc:creator>
  <cp:lastModifiedBy>Ardena Bajlo</cp:lastModifiedBy>
  <cp:lastPrinted>2016-10-06T12:46:00Z</cp:lastPrinted>
  <dcterms:modified xmlns:xsi="http://www.w3.org/2001/XMLSchema-instance" xsi:type="dcterms:W3CDTF">2018-09-24T09:28:00Z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st-589-16 - ISPRAVNO --- pozivanje na uplatu po 132. st. 1. SZ-a  nakon izvrješća privr. st. up.docx)</vt:lpwstr>
  </prop:property>
  <prop:property name="CC_coloring" pid="4" fmtid="{D5CDD505-2E9C-101B-9397-08002B2CF9AE}">
    <vt:bool>false</vt:bool>
  </prop:property>
  <prop:property name="BrojStranica" pid="5" fmtid="{D5CDD505-2E9C-101B-9397-08002B2CF9AE}">
    <vt:i4>2</vt:i4>
  </prop:property>
</prop:Properties>
</file>