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7e08" w14:paraId="4857e08" w:rsidRDefault="006914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497840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4A2" w:rsidP="006914A2" w:rsidR="00AE649C">
      <w:pPr>
        <w:pStyle w:val="NormaleSPIS"/>
        <w:spacing w:after="0"/>
      </w:pPr>
      <w:r>
        <w:t xml:space="preserve">        Republika Hrvatska</w:t>
      </w:r>
    </w:p>
    <w:p w:rsidRDefault="006914A2" w:rsidP="006914A2" w:rsidR="006914A2">
      <w:pPr>
        <w:pStyle w:val="NormaleSPIS"/>
        <w:spacing w:after="0"/>
      </w:pPr>
      <w:r>
        <w:t xml:space="preserve">      Trgovački sud u Bjelovaru</w:t>
      </w:r>
    </w:p>
    <w:p w:rsidRDefault="006914A2" w:rsidP="006914A2" w:rsidR="006914A2" w:rsidRPr="00B76F3C">
      <w:pPr>
        <w:pStyle w:val="NormaleSPIS"/>
        <w:spacing w:after="0"/>
      </w:pPr>
      <w:r>
        <w:t>Bjelovar, Šetalište dr.I.Lebovića 42.</w:t>
      </w:r>
    </w:p>
    <w:p w:rsidRDefault="006914A2" w:rsidP="006914A2" w:rsidR="006914A2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St-269/2018-2</w:t>
      </w:r>
    </w:p>
    <w:p w:rsidRDefault="006914A2" w:rsidP="006914A2" w:rsidR="006914A2">
      <w:pPr>
        <w:jc w:val="right"/>
        <w:outlineLvl w:val="0"/>
        <w:rPr>
          <w:rFonts w:cs="Arial" w:hAnsi="Arial" w:ascii="Arial"/>
          <w:b/>
          <w:noProof/>
        </w:rPr>
      </w:pPr>
    </w:p>
    <w:p w:rsidRDefault="006914A2" w:rsidP="006914A2" w:rsidR="006914A2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6914A2" w:rsidP="006914A2" w:rsidR="006914A2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6914A2" w:rsidP="006914A2" w:rsidR="006914A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6914A2" w:rsidP="006914A2" w:rsidR="006914A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6914A2" w:rsidP="006914A2" w:rsidR="006914A2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</w:t>
      </w:r>
      <w:proofErr w:type="spellStart"/>
      <w:r>
        <w:rPr>
          <w:lang w:eastAsia="hr-HR"/>
        </w:rPr>
        <w:t>Narentum</w:t>
      </w:r>
      <w:proofErr w:type="spellEnd"/>
      <w:r>
        <w:rPr>
          <w:lang w:eastAsia="hr-HR"/>
        </w:rPr>
        <w:t xml:space="preserve"> j.d.o.o. za usluge i trgovinu iz Zagreba, </w:t>
      </w:r>
      <w:proofErr w:type="spellStart"/>
      <w:r>
        <w:rPr>
          <w:lang w:eastAsia="hr-HR"/>
        </w:rPr>
        <w:t>Petani</w:t>
      </w:r>
      <w:proofErr w:type="spellEnd"/>
      <w:r>
        <w:rPr>
          <w:lang w:eastAsia="hr-HR"/>
        </w:rPr>
        <w:t xml:space="preserve"> 6, MBS 081088028, OIB 55931693258, 18. svibnja 2018.  </w:t>
      </w:r>
    </w:p>
    <w:p w:rsidRDefault="006914A2" w:rsidP="006914A2" w:rsidR="006914A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6914A2" w:rsidP="006914A2" w:rsidR="006914A2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Ljubomiru </w:t>
      </w:r>
      <w:proofErr w:type="spellStart"/>
      <w:r>
        <w:rPr>
          <w:lang w:eastAsia="hr-HR"/>
        </w:rPr>
        <w:t>Šetka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Petani</w:t>
      </w:r>
      <w:proofErr w:type="spellEnd"/>
      <w:r>
        <w:rPr>
          <w:lang w:eastAsia="hr-HR"/>
        </w:rPr>
        <w:t xml:space="preserve"> 6, OIB 29033013488, kao osobi ovlaštenoj za zastupanje dužnika po zakonu, da u roku od 8 dana plati predujam za namirenje troškova stečajnog postupka i to iznos od 1.000,00 kn u Fond za namirenje troškova postupka koji se vodi kod ovog suda, IBAN: HR6123900011300000630 model HR00 50-269-18 i dodatni iznos predujma od 5.000,00 kuna na račun ovog suda br. IBAN:HR6123900011300000630 model HR05 540-269-18. Rok od 8 dana počinje teći istekom osmog dana od objave ovog rješenja na e-oglasnoj ploči ovog suda.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Ljubomir </w:t>
      </w:r>
      <w:proofErr w:type="spellStart"/>
      <w:r>
        <w:rPr>
          <w:lang w:eastAsia="hr-HR"/>
        </w:rPr>
        <w:t>Šetka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Petani</w:t>
      </w:r>
      <w:proofErr w:type="spellEnd"/>
      <w:r>
        <w:rPr>
          <w:lang w:eastAsia="hr-HR"/>
        </w:rPr>
        <w:t xml:space="preserve"> 6, OIB 29033013488,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6914A2" w:rsidP="006914A2" w:rsidR="006914A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</w:t>
      </w:r>
      <w:proofErr w:type="spellStart"/>
      <w:r>
        <w:rPr>
          <w:lang w:eastAsia="hr-HR"/>
        </w:rPr>
        <w:t>Narentum</w:t>
      </w:r>
      <w:proofErr w:type="spellEnd"/>
      <w:r>
        <w:rPr>
          <w:lang w:eastAsia="hr-HR"/>
        </w:rPr>
        <w:t xml:space="preserve"> j.d.o.o. za usluge i trgovinu iz Zagreba, </w:t>
      </w:r>
      <w:proofErr w:type="spellStart"/>
      <w:r>
        <w:rPr>
          <w:lang w:eastAsia="hr-HR"/>
        </w:rPr>
        <w:t>Petani</w:t>
      </w:r>
      <w:proofErr w:type="spellEnd"/>
      <w:r>
        <w:rPr>
          <w:lang w:eastAsia="hr-HR"/>
        </w:rPr>
        <w:t xml:space="preserve"> 6, MBS 081088028, OIB 55931693258,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50-269-18 i dodatni iznos predujma od 5.000,00 kuna na račun ovog suda br. IBAN:HR6123900011300000630 model HR05 540-269-18. 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St-269/2018-2</w:t>
      </w:r>
    </w:p>
    <w:p w:rsidRDefault="006914A2" w:rsidP="006914A2" w:rsidR="006914A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6914A2" w:rsidP="006914A2" w:rsidR="006914A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6914A2" w:rsidP="006914A2" w:rsidR="006914A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</w:t>
      </w:r>
      <w:proofErr w:type="spellStart"/>
      <w:r>
        <w:rPr>
          <w:lang w:eastAsia="hr-HR"/>
        </w:rPr>
        <w:t>Narentum</w:t>
      </w:r>
      <w:proofErr w:type="spellEnd"/>
      <w:r>
        <w:rPr>
          <w:lang w:eastAsia="hr-HR"/>
        </w:rPr>
        <w:t xml:space="preserve"> j.d.o.o. za usluge i trgovinu iz Zagreba, </w:t>
      </w:r>
      <w:proofErr w:type="spellStart"/>
      <w:r>
        <w:rPr>
          <w:lang w:eastAsia="hr-HR"/>
        </w:rPr>
        <w:t>Petani</w:t>
      </w:r>
      <w:proofErr w:type="spellEnd"/>
      <w:r>
        <w:rPr>
          <w:lang w:eastAsia="hr-HR"/>
        </w:rPr>
        <w:t xml:space="preserve"> 6, MBS 081088028, OIB 55931693258. U prijedlogu navodi da na dan 31. listopada 2017. godine dužnik u očevidniku redoslijeda osnova za plaćanje ima evidentirane neizvršene osnove za plaćanje u neprekidnom razdoblju od 120 dana u ukupnom iznosu od 24.639,44 kuna.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Ljubomir </w:t>
      </w:r>
      <w:proofErr w:type="spellStart"/>
      <w:r>
        <w:rPr>
          <w:lang w:eastAsia="hr-HR"/>
        </w:rPr>
        <w:t>Šetka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Petani</w:t>
      </w:r>
      <w:proofErr w:type="spellEnd"/>
      <w:r>
        <w:rPr>
          <w:lang w:eastAsia="hr-HR"/>
        </w:rPr>
        <w:t xml:space="preserve"> 6, OIB 29033013488.  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Ljubomiru </w:t>
      </w:r>
      <w:proofErr w:type="spellStart"/>
      <w:r>
        <w:rPr>
          <w:lang w:eastAsia="hr-HR"/>
        </w:rPr>
        <w:t>Šetka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6914A2" w:rsidP="006914A2" w:rsidR="006914A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St-269/2018-2</w:t>
      </w:r>
    </w:p>
    <w:p w:rsidRDefault="006914A2" w:rsidP="006914A2" w:rsidR="006914A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6914A2" w:rsidP="006914A2" w:rsidR="006914A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6914A2" w:rsidP="006914A2" w:rsidR="006914A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6914A2" w:rsidP="006914A2" w:rsidR="006914A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6914A2" w:rsidP="006914A2" w:rsidR="006914A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6914A2" w:rsidP="006914A2" w:rsidR="006914A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6914A2" w:rsidP="006914A2" w:rsidR="006914A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6914A2" w:rsidP="006914A2" w:rsidR="006914A2">
      <w:pPr>
        <w:autoSpaceDN w:val="false"/>
        <w:jc w:val="both"/>
      </w:pPr>
    </w:p>
    <w:p w:rsidRDefault="006914A2" w:rsidP="006914A2" w:rsidR="006914A2">
      <w:pPr>
        <w:autoSpaceDN w:val="false"/>
        <w:jc w:val="both"/>
      </w:pPr>
    </w:p>
    <w:p w:rsidRDefault="006914A2" w:rsidP="006914A2" w:rsidR="006914A2">
      <w:pPr>
        <w:autoSpaceDN w:val="false"/>
        <w:jc w:val="both"/>
      </w:pPr>
    </w:p>
    <w:p w:rsidRDefault="006914A2" w:rsidP="006914A2" w:rsidR="006914A2">
      <w:pPr>
        <w:autoSpaceDN w:val="false"/>
        <w:jc w:val="both"/>
      </w:pPr>
    </w:p>
    <w:p w:rsidRDefault="006914A2" w:rsidP="006914A2" w:rsidR="006914A2">
      <w:pPr>
        <w:jc w:val="both"/>
        <w:rPr>
          <w:sz w:val="22"/>
          <w:szCs w:val="22"/>
        </w:rPr>
      </w:pPr>
    </w:p>
    <w:p w:rsidRDefault="006914A2" w:rsidP="006914A2" w:rsidR="006914A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4A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51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St-269/2018-2</izvorni_sadrzaj>
    <derivirana_varijabla naziv="DomainObject.Oznaka_1">St-269/2018-2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Narentum j.d.o.o. za usluge i trgovinu</izvorni_sadrzaj>
    <derivirana_varijabla naziv="DomainObject.Predmet.ProtustrankaFormated_1">  Narentum j.d.o.o. za usluge i trgovinu</derivirana_varijabla>
  </DomainObject.Predmet.ProtustrankaFormated>
  <DomainObject.Predmet.ProtustrankaFormatedOIB>
    <izvorni_sadrzaj>  Narentum j.d.o.o. za usluge i trgovinu, OIB 55931693258</izvorni_sadrzaj>
    <derivirana_varijabla naziv="DomainObject.Predmet.ProtustrankaFormatedOIB_1">  Narentum j.d.o.o. za usluge i trgovinu, OIB 55931693258</derivirana_varijabla>
  </DomainObject.Predmet.ProtustrankaFormatedOIB>
  <DomainObject.Predmet.ProtustrankaFormatedWithAdress>
    <izvorni_sadrzaj> Narentum j.d.o.o. za usluge i trgovinu, Petani 6, 10000 Zagreb</izvorni_sadrzaj>
    <derivirana_varijabla naziv="DomainObject.Predmet.ProtustrankaFormatedWithAdress_1"> Narentum j.d.o.o. za usluge i trgovinu, Petani 6, 10000 Zagreb</derivirana_varijabla>
  </DomainObject.Predmet.ProtustrankaFormatedWithAdress>
  <DomainObject.Predmet.ProtustrankaFormatedWithAdressOIB>
    <izvorni_sadrzaj> Narentum j.d.o.o. za usluge i trgovinu, OIB 55931693258, Petani 6, 10000 Zagreb</izvorni_sadrzaj>
    <derivirana_varijabla naziv="DomainObject.Predmet.ProtustrankaFormatedWithAdressOIB_1"> Narentum j.d.o.o. za usluge i trgovinu, OIB 55931693258, Petani 6, 10000 Zagreb</derivirana_varijabla>
  </DomainObject.Predmet.ProtustrankaFormatedWithAdressOIB>
  <DomainObject.Predmet.ProtustrankaWithAdress>
    <izvorni_sadrzaj>Narentum j.d.o.o. za usluge i trgovinu Petani 6, 10000 Zagreb</izvorni_sadrzaj>
    <derivirana_varijabla naziv="DomainObject.Predmet.ProtustrankaWithAdress_1">Narentum j.d.o.o. za usluge i trgovinu Petani 6, 10000 Zagreb</derivirana_varijabla>
  </DomainObject.Predmet.ProtustrankaWithAdress>
  <DomainObject.Predmet.ProtustrankaWithAdressOIB>
    <izvorni_sadrzaj>Narentum j.d.o.o. za usluge i trgovinu, OIB 55931693258, Petani 6, 10000 Zagreb</izvorni_sadrzaj>
    <derivirana_varijabla naziv="DomainObject.Predmet.ProtustrankaWithAdressOIB_1">Narentum j.d.o.o. za usluge i trgovinu, OIB 55931693258, Petani 6, 10000 Zagreb</derivirana_varijabla>
  </DomainObject.Predmet.ProtustrankaWithAdressOIB>
  <DomainObject.Predmet.ProtustrankaNazivFormated>
    <izvorni_sadrzaj>Narentum j.d.o.o. za usluge i trgovinu</izvorni_sadrzaj>
    <derivirana_varijabla naziv="DomainObject.Predmet.ProtustrankaNazivFormated_1">Narentum j.d.o.o. za usluge i trgovinu</derivirana_varijabla>
  </DomainObject.Predmet.ProtustrankaNazivFormated>
  <DomainObject.Predmet.ProtustrankaNazivFormatedOIB>
    <izvorni_sadrzaj>Narentum j.d.o.o. za usluge i trgovinu, OIB 55931693258</izvorni_sadrzaj>
    <derivirana_varijabla naziv="DomainObject.Predmet.ProtustrankaNazivFormatedOIB_1">Narentum j.d.o.o. za usluge i trgovinu, OIB 55931693258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Narentum j.d.o.o. za usluge i trgovinu</item>
    </izvorni_sadrzaj>
    <derivirana_varijabla naziv="DomainObject.Predmet.ProtuStrankaListFormated_1">
      <item>Narentum j.d.o.o. za usluge i trgovinu</item>
    </derivirana_varijabla>
  </DomainObject.Predmet.ProtuStrankaListFormated>
  <DomainObject.Predmet.ProtuStrankaListFormatedOIB>
    <izvorni_sadrzaj>
      <item>Narentum j.d.o.o. za usluge i trgovinu, OIB 55931693258</item>
    </izvorni_sadrzaj>
    <derivirana_varijabla naziv="DomainObject.Predmet.ProtuStrankaListFormatedOIB_1">
      <item>Narentum j.d.o.o. za usluge i trgovinu, OIB 55931693258</item>
    </derivirana_varijabla>
  </DomainObject.Predmet.ProtuStrankaListFormatedOIB>
  <DomainObject.Predmet.ProtuStrankaListFormatedWithAdress>
    <izvorni_sadrzaj>
      <item>Narentum j.d.o.o. za usluge i trgovinu, Petani 6, 10000 Zagreb</item>
    </izvorni_sadrzaj>
    <derivirana_varijabla naziv="DomainObject.Predmet.ProtuStrankaListFormatedWithAdress_1">
      <item>Narentum j.d.o.o. za usluge i trgovinu, Petani 6, 10000 Zagreb</item>
    </derivirana_varijabla>
  </DomainObject.Predmet.ProtuStrankaListFormatedWithAdress>
  <DomainObject.Predmet.ProtuStrankaListFormatedWithAdressOIB>
    <izvorni_sadrzaj>
      <item>Narentum j.d.o.o. za usluge i trgovinu, OIB 55931693258, Petani 6, 10000 Zagreb</item>
    </izvorni_sadrzaj>
    <derivirana_varijabla naziv="DomainObject.Predmet.ProtuStrankaListFormatedWithAdressOIB_1">
      <item>Narentum j.d.o.o. za usluge i trgovinu, OIB 55931693258, Petani 6, 10000 Zagreb</item>
    </derivirana_varijabla>
  </DomainObject.Predmet.ProtuStrankaListFormatedWithAdressOIB>
  <DomainObject.Predmet.ProtuStrankaListNazivFormated>
    <izvorni_sadrzaj>
      <item>Narentum j.d.o.o. za usluge i trgovinu</item>
    </izvorni_sadrzaj>
    <derivirana_varijabla naziv="DomainObject.Predmet.ProtuStrankaListNazivFormated_1">
      <item>Narentum j.d.o.o. za usluge i trgovinu</item>
    </derivirana_varijabla>
  </DomainObject.Predmet.ProtuStrankaListNazivFormated>
  <DomainObject.Predmet.ProtuStrankaListNazivFormatedOIB>
    <izvorni_sadrzaj>
      <item>Narentum j.d.o.o. za usluge i trgovinu, OIB 55931693258</item>
    </izvorni_sadrzaj>
    <derivirana_varijabla naziv="DomainObject.Predmet.ProtuStrankaListNazivFormatedOIB_1">
      <item>Narentum j.d.o.o. za usluge i trgovinu, OIB 55931693258</item>
    </derivirana_varijabla>
  </DomainObject.Predmet.ProtuStrankaListNazivFormatedOIB>
  <DomainObject.Predmet.OstaliListFormated>
    <izvorni_sadrzaj>
      <item>Ljubomir Šetka</item>
    </izvorni_sadrzaj>
    <derivirana_varijabla naziv="DomainObject.Predmet.OstaliListFormated_1">
      <item>Ljubomir Šetka</item>
    </derivirana_varijabla>
  </DomainObject.Predmet.OstaliListFormated>
  <DomainObject.Predmet.OstaliListFormatedOIB>
    <izvorni_sadrzaj>
      <item>Ljubomir Šetka, OIB 29033013488</item>
    </izvorni_sadrzaj>
    <derivirana_varijabla naziv="DomainObject.Predmet.OstaliListFormatedOIB_1">
      <item>Ljubomir Šetka, OIB 29033013488</item>
    </derivirana_varijabla>
  </DomainObject.Predmet.OstaliListFormatedOIB>
  <DomainObject.Predmet.OstaliListFormatedWithAdress>
    <izvorni_sadrzaj>
      <item>Ljubomir Šetka, Petani 6, 10000 Zagreb</item>
    </izvorni_sadrzaj>
    <derivirana_varijabla naziv="DomainObject.Predmet.OstaliListFormatedWithAdress_1">
      <item>Ljubomir Šetka, Petani 6, 10000 Zagreb</item>
    </derivirana_varijabla>
  </DomainObject.Predmet.OstaliListFormatedWithAdress>
  <DomainObject.Predmet.OstaliListFormatedWithAdressOIB>
    <izvorni_sadrzaj>
      <item>Ljubomir Šetka, OIB 29033013488, Petani 6, 10000 Zagreb</item>
    </izvorni_sadrzaj>
    <derivirana_varijabla naziv="DomainObject.Predmet.OstaliListFormatedWithAdressOIB_1">
      <item>Ljubomir Šetka, OIB 29033013488, Petani 6, 10000 Zagreb</item>
    </derivirana_varijabla>
  </DomainObject.Predmet.OstaliListFormatedWithAdressOIB>
  <DomainObject.Predmet.OstaliListNazivFormated>
    <izvorni_sadrzaj>
      <item>Ljubomir Šetka</item>
    </izvorni_sadrzaj>
    <derivirana_varijabla naziv="DomainObject.Predmet.OstaliListNazivFormated_1">
      <item>Ljubomir Šetka</item>
    </derivirana_varijabla>
  </DomainObject.Predmet.OstaliListNazivFormated>
  <DomainObject.Predmet.OstaliListNazivFormatedOIB>
    <izvorni_sadrzaj>
      <item>Ljubomir Šetka, OIB 29033013488</item>
    </izvorni_sadrzaj>
    <derivirana_varijabla naziv="DomainObject.Predmet.OstaliListNazivFormatedOIB_1">
      <item>Ljubomir Šetka, OIB 29033013488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St-269/2018-2</izvorni_sadrzaj>
    <derivirana_varijabla naziv="DomainObject.PoslovniBrojDokumenta_1">St-269/2018-2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Narentum j.d.o.o. za usluge i trgovinu</izvorni_sadrzaj>
    <derivirana_varijabla naziv="DomainObject.Predmet.ProtustrankaIDrugi_1">Narentum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Narentum j.d.o.o. za usluge i trgovinu, OIB 55931693258, Petani 6, 10000 Zagreb</izvorni_sadrzaj>
    <derivirana_varijabla naziv="DomainObject.Predmet.ProtustrankaIDrugiAdressOIB_1">Narentum j.d.o.o. za usluge i trgovinu, OIB 55931693258, Petani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Narentum j.d.o.o. za usluge i trgovinu</item>
      <item>FINA Regionalni centar Zagreb</item>
      <item>Ljubomir Šetka</item>
    </izvorni_sadrzaj>
    <derivirana_varijabla naziv="DomainObject.Predmet.SudioniciListNaziv_1">
      <item>Narentum j.d.o.o. za usluge i trgovinu</item>
      <item>FINA Regionalni centar Zagreb</item>
      <item>Ljubomir Šetka</item>
    </derivirana_varijabla>
  </DomainObject.Predmet.SudioniciListNaziv>
  <DomainObject.Predmet.SudioniciListAdressOIB>
    <izvorni_sadrzaj>
      <item>Narentum j.d.o.o. za usluge i trgovinu, OIB 55931693258, Petani 6,10000 Zagreb</item>
      <item>FINA Regionalni centar Zagreb, OIB 85821130368, Trg svibanjskih žrtava 1995. br. 1,10000 Zagreb</item>
      <item>Ljubomir Šetka, OIB 29033013488, Petani 6,10000 Zagreb</item>
    </izvorni_sadrzaj>
    <derivirana_varijabla naziv="DomainObject.Predmet.SudioniciListAdressOIB_1">
      <item>Narentum j.d.o.o. za usluge i trgovinu, OIB 55931693258, Petani 6,10000 Zagreb</item>
      <item>FINA Regionalni centar Zagreb, OIB 85821130368, Trg svibanjskih žrtava 1995. br. 1,10000 Zagreb</item>
      <item>Ljubomir Šetka, OIB 29033013488, Petani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7FA19-4453-4E7E-8CAA-04890981D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931</properties:Words>
  <properties:Characters>5176</properties:Characters>
  <properties:Lines>99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