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256f" w14:paraId="52a256f" w:rsidRDefault="00011F2C" w:rsidP="008615FD" w:rsidR="00011F2C" w:rsidRPr="00BF6F7D">
      <w:pPr>
        <w15:collapsed w:val="false"/>
        <w:rPr>
          <w:rStyle w:val="Naglaeno"/>
        </w:rPr>
      </w:pPr>
    </w:p>
    <w:p w:rsidRDefault="008615FD" w:rsidP="008615FD" w:rsidR="008615FD" w:rsidRPr="00BF6F7D">
      <w:r w:rsidRPr="00BF6F7D">
        <w:rPr>
          <w:rStyle w:val="Naglaeno"/>
        </w:rPr>
        <w:t xml:space="preserve">             </w:t>
      </w:r>
      <w:r w:rsidR="00574060" w:rsidRPr="00BF6F7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F6F7D">
      <w:pPr>
        <w:ind w:hanging="720" w:left="360"/>
        <w:rPr>
          <w:b/>
        </w:rPr>
      </w:pPr>
      <w:r w:rsidRPr="00BF6F7D">
        <w:rPr>
          <w:b/>
        </w:rPr>
        <w:t xml:space="preserve">     </w:t>
      </w:r>
      <w:r w:rsidR="00A8162D" w:rsidRPr="00BF6F7D">
        <w:rPr>
          <w:b/>
        </w:rPr>
        <w:t xml:space="preserve">   </w:t>
      </w:r>
      <w:r w:rsidRPr="00BF6F7D">
        <w:rPr>
          <w:b/>
        </w:rPr>
        <w:t>REPUBLIKA HRVATSKA</w:t>
      </w:r>
    </w:p>
    <w:p w:rsidRDefault="008615FD" w:rsidP="008A4695" w:rsidR="008615FD" w:rsidRPr="00BF6F7D">
      <w:pPr>
        <w:ind w:hanging="720" w:left="360"/>
      </w:pPr>
      <w:r w:rsidRPr="00BF6F7D">
        <w:t xml:space="preserve">     TRGOVAČKI SUD U OSIJEKU</w:t>
      </w:r>
    </w:p>
    <w:p w:rsidRDefault="005D4DEE" w:rsidP="008615FD" w:rsidR="005D4DEE" w:rsidRPr="00BF6F7D"/>
    <w:p w:rsidRDefault="00085ECC" w:rsidP="005D4DEE" w:rsidR="005D4DEE" w:rsidRPr="00BF6F7D">
      <w:pPr>
        <w:jc w:val="center"/>
        <w:rPr>
          <w:bCs/>
        </w:rPr>
      </w:pPr>
      <w:r w:rsidRPr="00BF6F7D">
        <w:rPr>
          <w:bCs/>
        </w:rPr>
        <w:t xml:space="preserve">R E P U B L I K </w:t>
      </w:r>
      <w:r w:rsidR="004E0D70" w:rsidRPr="00BF6F7D">
        <w:rPr>
          <w:bCs/>
        </w:rPr>
        <w:t>A</w:t>
      </w:r>
      <w:r w:rsidRPr="00BF6F7D">
        <w:rPr>
          <w:bCs/>
        </w:rPr>
        <w:t xml:space="preserve">  H R V A T S K </w:t>
      </w:r>
      <w:r w:rsidR="004E0D70" w:rsidRPr="00BF6F7D">
        <w:rPr>
          <w:bCs/>
        </w:rPr>
        <w:t>A</w:t>
      </w:r>
    </w:p>
    <w:p w:rsidRDefault="00541782" w:rsidP="00541782" w:rsidR="00541782" w:rsidRPr="00BF6F7D">
      <w:pPr>
        <w:jc w:val="center"/>
        <w:rPr>
          <w:bCs/>
        </w:rPr>
      </w:pPr>
      <w:r w:rsidRPr="00BF6F7D">
        <w:rPr>
          <w:bCs/>
        </w:rPr>
        <w:t>R J E Š E N J E</w:t>
      </w:r>
    </w:p>
    <w:p w:rsidRDefault="00541782" w:rsidP="00541782" w:rsidR="00541782" w:rsidRPr="00BF6F7D">
      <w:pPr>
        <w:jc w:val="both"/>
      </w:pPr>
    </w:p>
    <w:p w:rsidRDefault="00541782" w:rsidP="00541782" w:rsidR="00541782" w:rsidRPr="00BF6F7D">
      <w:pPr>
        <w:jc w:val="both"/>
      </w:pPr>
    </w:p>
    <w:p w:rsidRDefault="0089602C" w:rsidP="0089602C" w:rsidR="00541782" w:rsidRPr="00BF6F7D">
      <w:pPr>
        <w:ind w:firstLine="708"/>
        <w:jc w:val="both"/>
      </w:pPr>
      <w:r w:rsidRPr="00BF6F7D">
        <w:rPr>
          <w:color w:val="000000"/>
        </w:rPr>
        <w:t xml:space="preserve">Trgovački sud u Osijeku, </w:t>
      </w:r>
      <w:r w:rsidRPr="00BF6F7D">
        <w:t>po stečajnom sucu mr. sc. Borisu Vukoviću</w:t>
      </w:r>
      <w:r w:rsidRPr="00BF6F7D">
        <w:rPr>
          <w:color w:val="000000"/>
        </w:rPr>
        <w:t xml:space="preserve">, povodom prijedloga </w:t>
      </w:r>
      <w:r w:rsidRPr="00BF6F7D">
        <w:t>REPUBLIKA HRVATSKA, Ministarstvo financija, OIB: 52634238587, koju zastupa Županijsko državno odvjetništvo  u Osijeku, za otvaranje stečajnog postupka nad dužnikom NEXUS PROIZVODNJA d.o.o., Donji Miholjac, Industrijska zona Janjevci 6, MBS: 030114474, OIB: 56554989739</w:t>
      </w:r>
      <w:r w:rsidRPr="00BF6F7D">
        <w:rPr>
          <w:color w:val="000000"/>
        </w:rPr>
        <w:t xml:space="preserve">, </w:t>
      </w:r>
      <w:r w:rsidR="00541782" w:rsidRPr="00BF6F7D">
        <w:t xml:space="preserve">dana </w:t>
      </w:r>
      <w:r w:rsidR="00833F78" w:rsidRPr="00BF6F7D">
        <w:t>27. travnja</w:t>
      </w:r>
      <w:r w:rsidR="00AF5176" w:rsidRPr="00BF6F7D">
        <w:t xml:space="preserve"> 2018</w:t>
      </w:r>
      <w:r w:rsidR="00541782" w:rsidRPr="00BF6F7D">
        <w:t>. godine</w:t>
      </w:r>
    </w:p>
    <w:p w:rsidRDefault="00541782" w:rsidP="00541782" w:rsidR="00541782">
      <w:pPr>
        <w:jc w:val="both"/>
      </w:pPr>
    </w:p>
    <w:p w:rsidRDefault="005D4DEE" w:rsidP="00541782" w:rsidR="005D4DEE" w:rsidRPr="00BF6F7D">
      <w:pPr>
        <w:jc w:val="both"/>
      </w:pPr>
    </w:p>
    <w:p w:rsidRDefault="0024789D" w:rsidP="005D4DEE" w:rsidR="005D4DEE">
      <w:pPr>
        <w:jc w:val="center"/>
      </w:pPr>
      <w:r w:rsidRPr="00BF6F7D">
        <w:t>r i j e š i o  j e</w:t>
      </w:r>
    </w:p>
    <w:p w:rsidRDefault="005D4DEE" w:rsidP="005D4DEE" w:rsidR="005D4DEE">
      <w:pPr>
        <w:jc w:val="center"/>
      </w:pPr>
    </w:p>
    <w:p w:rsidRDefault="005D4DEE" w:rsidP="005D4DEE" w:rsidR="005D4DEE" w:rsidRPr="00BF6F7D">
      <w:pPr>
        <w:jc w:val="center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 xml:space="preserve">Otvara se stečajni postupak nad dužnikom </w:t>
      </w:r>
      <w:r w:rsidR="0094077E" w:rsidRPr="00BF6F7D">
        <w:t>NEXUS PROIZVODNJA d.o.o., Donji Miholjac, Industrijska zona Janjevci 6, MBS: 030114474, OIB: 56554989739</w:t>
      </w:r>
      <w:r w:rsidRPr="00BF6F7D">
        <w:t>.</w:t>
      </w:r>
    </w:p>
    <w:p w:rsidRDefault="0024789D" w:rsidP="0024789D" w:rsidR="0024789D" w:rsidRPr="00BF6F7D">
      <w:pPr>
        <w:ind w:left="720"/>
        <w:jc w:val="both"/>
      </w:pPr>
    </w:p>
    <w:p w:rsidRDefault="0024789D" w:rsidP="00B46E54" w:rsidR="0094077E" w:rsidRPr="00B46E54">
      <w:pPr>
        <w:numPr>
          <w:ilvl w:val="0"/>
          <w:numId w:val="16"/>
        </w:numPr>
        <w:jc w:val="both"/>
      </w:pPr>
      <w:r w:rsidRPr="00B46E54">
        <w:t xml:space="preserve">Za stečajnog upravitelja imenuje se </w:t>
      </w:r>
      <w:r w:rsidR="00B46E54">
        <w:t xml:space="preserve">Sanela </w:t>
      </w:r>
      <w:proofErr w:type="spellStart"/>
      <w:r w:rsidR="00B46E54">
        <w:t>Kučar</w:t>
      </w:r>
      <w:proofErr w:type="spellEnd"/>
      <w:r w:rsidRPr="00B46E54">
        <w:t xml:space="preserve"> OIB</w:t>
      </w:r>
      <w:r w:rsidR="00B46E54">
        <w:t>:</w:t>
      </w:r>
      <w:r w:rsidRPr="00B46E54">
        <w:t xml:space="preserve"> </w:t>
      </w:r>
      <w:r w:rsidR="00B46E54" w:rsidRPr="00B46E54">
        <w:t>97473612486</w:t>
      </w:r>
      <w:r w:rsidRPr="00B46E54">
        <w:t xml:space="preserve">, </w:t>
      </w:r>
      <w:r w:rsidR="00B46E54">
        <w:t>Osijek</w:t>
      </w:r>
      <w:r w:rsidRPr="00B46E54">
        <w:t xml:space="preserve">, </w:t>
      </w:r>
      <w:r w:rsidR="00B46E54">
        <w:t xml:space="preserve">Josipa </w:t>
      </w:r>
      <w:proofErr w:type="spellStart"/>
      <w:r w:rsidR="00B46E54">
        <w:t>Jurja</w:t>
      </w:r>
      <w:proofErr w:type="spellEnd"/>
      <w:r w:rsidR="00B46E54">
        <w:t xml:space="preserve"> Strossmayera 37</w:t>
      </w:r>
      <w:r w:rsidRPr="00B46E54">
        <w:t xml:space="preserve">, metodom slučajnog odabira - automatskom dodjelom s iznimkom. </w:t>
      </w:r>
    </w:p>
    <w:p w:rsidRDefault="0094077E" w:rsidP="0094077E" w:rsidR="0094077E" w:rsidRPr="00BF6F7D">
      <w:pPr>
        <w:pStyle w:val="Odlomakpopisa"/>
      </w:pPr>
    </w:p>
    <w:p w:rsidRDefault="0024789D" w:rsidP="0094077E" w:rsidR="0024789D" w:rsidRPr="005D4DEE">
      <w:pPr>
        <w:numPr>
          <w:ilvl w:val="0"/>
          <w:numId w:val="16"/>
        </w:numPr>
        <w:jc w:val="both"/>
      </w:pPr>
      <w:r w:rsidRPr="005D4DEE">
        <w:t xml:space="preserve">Pozivaju se vjerovnici da u roku od 60 dana od dana objave rješenja o otvaranju stečajnog postupka na mrežnoj stranici e-Oglasna ploča sudova prijave svoje tražbine stečajnom upravitelju </w:t>
      </w:r>
      <w:proofErr w:type="spellStart"/>
      <w:r w:rsidR="00B46E54" w:rsidRPr="005D4DEE">
        <w:t>Saneli</w:t>
      </w:r>
      <w:proofErr w:type="spellEnd"/>
      <w:r w:rsidR="00B46E54" w:rsidRPr="005D4DEE">
        <w:t xml:space="preserve"> </w:t>
      </w:r>
      <w:proofErr w:type="spellStart"/>
      <w:r w:rsidR="00B46E54" w:rsidRPr="005D4DEE">
        <w:t>Kučar</w:t>
      </w:r>
      <w:proofErr w:type="spellEnd"/>
      <w:r w:rsidR="00B46E54" w:rsidRPr="005D4DEE">
        <w:t xml:space="preserve"> OIB: 97473612486, Osijek, Josipa </w:t>
      </w:r>
      <w:proofErr w:type="spellStart"/>
      <w:r w:rsidR="00B46E54" w:rsidRPr="005D4DEE">
        <w:t>Jurja</w:t>
      </w:r>
      <w:proofErr w:type="spellEnd"/>
      <w:r w:rsidR="00B46E54" w:rsidRPr="005D4DEE">
        <w:t xml:space="preserve"> Strossmayera 37</w:t>
      </w:r>
      <w:r w:rsidRPr="005D4DEE">
        <w:t xml:space="preserve">, sukladno čl. 257. </w:t>
      </w:r>
      <w:r w:rsidR="0094077E" w:rsidRPr="005D4DEE">
        <w:t>Stečajnog zakona („Narodne novine“ broj 71/15 i 104/17; u daljnjem tekstu SZ)</w:t>
      </w:r>
      <w:r w:rsidRPr="005D4DEE"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94077E" w:rsidRPr="005D4DEE">
        <w:t>208</w:t>
      </w:r>
      <w:r w:rsidRPr="005D4DEE">
        <w:t>-1</w:t>
      </w:r>
      <w:r w:rsidR="0094077E" w:rsidRPr="005D4DEE">
        <w:t>8</w:t>
      </w:r>
      <w:r w:rsidRPr="005D4DEE">
        <w:t>.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proofErr w:type="spellStart"/>
      <w:r w:rsidRPr="00BF6F7D">
        <w:t>Razlučni</w:t>
      </w:r>
      <w:proofErr w:type="spellEnd"/>
      <w:r w:rsidRPr="00BF6F7D">
        <w:t xml:space="preserve"> vjerovnici dužni su u roku iz t. 3. izreke ovoga rješenja obavijestiti stečajnog upravitelja o svom </w:t>
      </w:r>
      <w:proofErr w:type="spellStart"/>
      <w:r w:rsidRPr="00BF6F7D">
        <w:t>razlučnom</w:t>
      </w:r>
      <w:proofErr w:type="spellEnd"/>
      <w:r w:rsidRPr="00BF6F7D">
        <w:t xml:space="preserve"> pravu, pravnoj osnovi </w:t>
      </w:r>
      <w:proofErr w:type="spellStart"/>
      <w:r w:rsidRPr="00BF6F7D">
        <w:t>razlučnoga</w:t>
      </w:r>
      <w:proofErr w:type="spellEnd"/>
      <w:r w:rsidRPr="00BF6F7D">
        <w:t xml:space="preserve"> prava i dijelu imovine stečajnoga dužnika na koji se odnosi njihovo </w:t>
      </w:r>
      <w:proofErr w:type="spellStart"/>
      <w:r w:rsidRPr="00BF6F7D">
        <w:t>razlučno</w:t>
      </w:r>
      <w:proofErr w:type="spellEnd"/>
      <w:r w:rsidRPr="00BF6F7D">
        <w:t xml:space="preserve"> pravo,  sukladno čl. 258. SZ-a. Ako </w:t>
      </w:r>
      <w:proofErr w:type="spellStart"/>
      <w:r w:rsidRPr="00BF6F7D">
        <w:t>razlučni</w:t>
      </w:r>
      <w:proofErr w:type="spellEnd"/>
      <w:r w:rsidRPr="00BF6F7D">
        <w:t xml:space="preserve"> vjerovnici prijavljuju i tražbinu kao stečajni vjerovnici, u prijavi su dužni naznačiti dio imovine stečajnoga dužnika na koji se odnosi njihovo </w:t>
      </w:r>
      <w:proofErr w:type="spellStart"/>
      <w:r w:rsidRPr="00BF6F7D">
        <w:t>razlučno</w:t>
      </w:r>
      <w:proofErr w:type="spellEnd"/>
      <w:r w:rsidRPr="00BF6F7D">
        <w:t xml:space="preserve"> pravo i iznos do kojega njihova tražbina predvidivo neće biti namirena tim </w:t>
      </w:r>
      <w:proofErr w:type="spellStart"/>
      <w:r w:rsidRPr="00BF6F7D">
        <w:t>razlučnim</w:t>
      </w:r>
      <w:proofErr w:type="spellEnd"/>
      <w:r w:rsidRPr="00BF6F7D">
        <w:t xml:space="preserve"> pravom.</w:t>
      </w:r>
    </w:p>
    <w:p w:rsidRDefault="0024789D" w:rsidP="0024789D" w:rsidR="0024789D" w:rsidRPr="00BF6F7D">
      <w:pPr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lastRenderedPageBreak/>
        <w:t xml:space="preserve">Pozivaju se dužnikovi dužnici da svoje obveze bez odgode ispunjavaju stečajnom  upravitelju za stečajnog dužnika. </w:t>
      </w:r>
    </w:p>
    <w:p w:rsidRDefault="0024789D" w:rsidP="0024789D" w:rsidR="0024789D" w:rsidRPr="00BF6F7D">
      <w:pPr>
        <w:tabs>
          <w:tab w:pos="3857" w:val="left"/>
        </w:tabs>
        <w:jc w:val="both"/>
      </w:pPr>
      <w:r w:rsidRPr="00BF6F7D">
        <w:tab/>
      </w: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 xml:space="preserve">Stečajni postupak </w:t>
      </w:r>
      <w:r w:rsidRPr="00BF6F7D">
        <w:rPr>
          <w:b/>
        </w:rPr>
        <w:t xml:space="preserve">otvoren je dana </w:t>
      </w:r>
      <w:r w:rsidR="0057400F" w:rsidRPr="00BF6F7D">
        <w:rPr>
          <w:b/>
        </w:rPr>
        <w:t>27. travnja</w:t>
      </w:r>
      <w:r w:rsidRPr="00BF6F7D">
        <w:rPr>
          <w:b/>
        </w:rPr>
        <w:t xml:space="preserve"> 2018. godine u 13,30 sati</w:t>
      </w:r>
      <w:r w:rsidRPr="00BF6F7D">
        <w:t>, kada je ovo rješenje o otvaranju stečajnog postupka objavljeno na mrežnoj stranici e-Oglasna ploča sudova.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 xml:space="preserve">Pravne posljedice otvaranja stečajnoga postupka nastupaju u trenutku kad je rješenje o otvaranju stečajnoga postupka objavljeno na mrežnoj stranici e-Oglasna ploča sudova.  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>Ročište vjerovnika na kojem će se ispitati prijavljene tražbine (</w:t>
      </w:r>
      <w:r w:rsidRPr="00BF6F7D">
        <w:rPr>
          <w:b/>
        </w:rPr>
        <w:t>ispitno ročište</w:t>
      </w:r>
      <w:r w:rsidRPr="00BF6F7D">
        <w:t>) određuje se za dan</w:t>
      </w:r>
    </w:p>
    <w:p w:rsidRDefault="0024789D" w:rsidP="0024789D" w:rsidR="0024789D" w:rsidRPr="00BF6F7D">
      <w:pPr>
        <w:ind w:left="720"/>
        <w:jc w:val="both"/>
      </w:pPr>
    </w:p>
    <w:p w:rsidRDefault="0024789D" w:rsidP="0024789D" w:rsidR="0024789D" w:rsidRPr="00BF6F7D">
      <w:pPr>
        <w:ind w:left="720"/>
        <w:jc w:val="center"/>
        <w:rPr>
          <w:b/>
        </w:rPr>
      </w:pPr>
      <w:r w:rsidRPr="00BF6F7D">
        <w:rPr>
          <w:b/>
        </w:rPr>
        <w:t>6. rujna 2018. godine s početkom u 10,00 sati</w:t>
      </w:r>
    </w:p>
    <w:p w:rsidRDefault="0024789D" w:rsidP="0024789D" w:rsidR="0024789D" w:rsidRPr="00BF6F7D">
      <w:pPr>
        <w:ind w:left="720"/>
        <w:jc w:val="center"/>
        <w:rPr>
          <w:b/>
        </w:rPr>
      </w:pPr>
      <w:r w:rsidRPr="00BF6F7D">
        <w:rPr>
          <w:b/>
        </w:rPr>
        <w:t>u Trgovačkom sudu u Osijeku, Zagrebačka br. 2, soba br. 23/I.</w:t>
      </w:r>
    </w:p>
    <w:p w:rsidRDefault="0024789D" w:rsidP="0024789D" w:rsidR="0024789D" w:rsidRPr="00BF6F7D">
      <w:pPr>
        <w:jc w:val="both"/>
      </w:pPr>
    </w:p>
    <w:p w:rsidRDefault="0024789D" w:rsidP="0024789D" w:rsidR="0024789D" w:rsidRPr="00BF6F7D">
      <w:pPr>
        <w:numPr>
          <w:ilvl w:val="0"/>
          <w:numId w:val="16"/>
        </w:numPr>
        <w:jc w:val="both"/>
      </w:pPr>
      <w:r w:rsidRPr="00BF6F7D">
        <w:t>Ročište vjerovnika na kojem će se na temelju izvješća stečajnog upravitelja odlučivati o daljnjem tijeku stečajnog postupka (</w:t>
      </w:r>
      <w:r w:rsidRPr="00BF6F7D">
        <w:rPr>
          <w:b/>
        </w:rPr>
        <w:t>izvještajno ročište</w:t>
      </w:r>
      <w:r w:rsidRPr="00BF6F7D">
        <w:t xml:space="preserve">) zakazuje se za </w:t>
      </w:r>
      <w:r w:rsidRPr="00BF6F7D">
        <w:rPr>
          <w:b/>
        </w:rPr>
        <w:t>isti dan i na istom mjestu s početkom u 10,15 sati</w:t>
      </w:r>
      <w:r w:rsidRPr="00BF6F7D">
        <w:t>.</w:t>
      </w:r>
    </w:p>
    <w:p w:rsidRDefault="005D4DEE" w:rsidP="0024789D" w:rsidR="005D4DEE">
      <w:pPr>
        <w:jc w:val="both"/>
      </w:pPr>
    </w:p>
    <w:p w:rsidRDefault="005D4DEE" w:rsidP="0024789D" w:rsidR="005D4DEE" w:rsidRPr="00BF6F7D">
      <w:pPr>
        <w:jc w:val="both"/>
      </w:pPr>
    </w:p>
    <w:p w:rsidRDefault="0024789D" w:rsidP="005D4DEE" w:rsidR="005D4DEE">
      <w:pPr>
        <w:jc w:val="center"/>
      </w:pPr>
      <w:r w:rsidRPr="00BF6F7D">
        <w:t>Obrazloženje</w:t>
      </w:r>
    </w:p>
    <w:p w:rsidRDefault="005D4DEE" w:rsidP="0024789D" w:rsidR="005D4DEE">
      <w:pPr>
        <w:jc w:val="both"/>
      </w:pPr>
    </w:p>
    <w:p w:rsidRDefault="005D4DEE" w:rsidP="0024789D" w:rsidR="005D4DEE" w:rsidRPr="00BF6F7D">
      <w:pPr>
        <w:jc w:val="both"/>
      </w:pPr>
    </w:p>
    <w:p w:rsidRDefault="00746746" w:rsidP="00746746" w:rsidR="00746746" w:rsidRPr="00BF6F7D">
      <w:pPr>
        <w:ind w:firstLine="708"/>
        <w:jc w:val="both"/>
      </w:pPr>
      <w:r w:rsidRPr="00BF6F7D">
        <w:t xml:space="preserve">Dana </w:t>
      </w:r>
      <w:r w:rsidR="004A3BB8">
        <w:t>6. veljače</w:t>
      </w:r>
      <w:r w:rsidRPr="00BF6F7D">
        <w:t xml:space="preserve"> 2018. godine zaprimljen je na ovome sudu zahtjev FINE Regionalni centar Osijek, Podružnica Osijek, L. </w:t>
      </w:r>
      <w:proofErr w:type="spellStart"/>
      <w:r w:rsidRPr="00BF6F7D">
        <w:t>Jägera</w:t>
      </w:r>
      <w:proofErr w:type="spellEnd"/>
      <w:r w:rsidRPr="00BF6F7D">
        <w:t xml:space="preserve"> 3, OIB: 85821130368, klasa: 110-07/18-01/04 </w:t>
      </w:r>
      <w:proofErr w:type="spellStart"/>
      <w:r w:rsidRPr="00BF6F7D">
        <w:t>Ur</w:t>
      </w:r>
      <w:proofErr w:type="spellEnd"/>
      <w:r w:rsidRPr="00BF6F7D">
        <w:t>. broj 04-06-18-565 od 5. veljače 2018. godine, za provedbu skraćenog stečajnog postupka nad dužnikom NEXUS PROIZVODNJA d.o.o., Donji Miholjac, Industrijska zona Janjevci 6, MBS: 030114474, OIB: 56554989739.</w:t>
      </w:r>
    </w:p>
    <w:p w:rsidRDefault="00746746" w:rsidP="00746746" w:rsidR="00746746" w:rsidRPr="00BF6F7D">
      <w:pPr>
        <w:ind w:firstLine="708"/>
        <w:jc w:val="both"/>
      </w:pPr>
    </w:p>
    <w:p w:rsidRDefault="00746746" w:rsidP="00746746" w:rsidR="00746746" w:rsidRPr="00BF6F7D">
      <w:pPr>
        <w:ind w:firstLine="708"/>
        <w:jc w:val="both"/>
      </w:pPr>
      <w:r w:rsidRPr="00BF6F7D">
        <w:t>U zahtjevu je navela da na dan 2. veljače 2018. godine dužnik u Očevidniku redoslijeda osnova za plaćanje ima evidentirane neizvršene osnove za plaćanje u neprekinutom razdoblju od 120 dana, u ukupnom iznosu od 20.653,07 kn, u koji iznos je uračunata kamata i naknada FINE za provedbe ovrhe na novčanim sredstvima dužnika. Navodi da dužnik nema zaposlenih radnika.</w:t>
      </w:r>
    </w:p>
    <w:p w:rsidRDefault="00746746" w:rsidP="00746746" w:rsidR="00746746" w:rsidRPr="00BF6F7D">
      <w:pPr>
        <w:jc w:val="both"/>
      </w:pPr>
    </w:p>
    <w:p w:rsidRDefault="00746746" w:rsidP="00746746" w:rsidR="00746746" w:rsidRPr="00BF6F7D">
      <w:pPr>
        <w:ind w:firstLine="708"/>
        <w:jc w:val="both"/>
      </w:pPr>
      <w:r w:rsidRPr="00BF6F7D">
        <w:t>FINA je dostavila popis računa i oročenih novčanih sredstava dužnika na dan 2. veljače 2018.  godine te u svom podnesku od 5. veljače 2018. godine navodi da dužnik na dan 2. veljače 2018. godine u Jedinstvenom registru računa ima otvorene račune i oročena novčana sredstva HR0323400091110849898 Privredna banka Zagreb d.d., te da  na temelju čl. 112. st. 5. SZ-a dužnik na ime predujma za namirenje troškova stečajnog postupka nema zaplijenjena novčana sredstva.</w:t>
      </w:r>
    </w:p>
    <w:p w:rsidRDefault="00746746" w:rsidP="00746746" w:rsidR="00746746" w:rsidRPr="00BF6F7D">
      <w:pPr>
        <w:ind w:firstLine="708"/>
        <w:jc w:val="both"/>
      </w:pPr>
    </w:p>
    <w:p w:rsidRDefault="00746746" w:rsidP="00746746" w:rsidR="00746746" w:rsidRPr="00BF6F7D">
      <w:pPr>
        <w:ind w:firstLine="708"/>
        <w:jc w:val="both"/>
      </w:pPr>
      <w:r w:rsidRPr="00BF6F7D">
        <w:t xml:space="preserve">Podneskom zaprimljenim kod ovog suda dana </w:t>
      </w:r>
      <w:r w:rsidR="004A3BB8">
        <w:t>16. veljače</w:t>
      </w:r>
      <w:r w:rsidRPr="00BF6F7D">
        <w:t xml:space="preserve"> 2018. godine, vjerovnik REPUBLIKA HRVATSKA, Ministarstvo financija, OIB: 52634238587, koju zastupa Županijsko državno odvjetništvo  u Osijeku, podnijela je prijedlog za otvaranjem stečajnog postupka nad dužnikom NEXUS PROIZVODNJA d.o.o., Donji Miholjac, Industrijska zona Janjevci 6, MBS: 030114474, OIB: 56554989739, uz koji prijedlog je dostavila dokaz o postojanju svoje tražbine i postojanju stečajnog razloga iz članka 6. stav 2. Stečajnog zakona: nesposobnosti za plaćanje.       </w:t>
      </w:r>
    </w:p>
    <w:p w:rsidRDefault="00746746" w:rsidP="00746746" w:rsidR="00746746" w:rsidRPr="00BF6F7D">
      <w:pPr>
        <w:ind w:firstLine="708"/>
        <w:jc w:val="both"/>
      </w:pPr>
    </w:p>
    <w:p w:rsidRDefault="00746746" w:rsidP="00746746" w:rsidR="00746746" w:rsidRPr="00BF6F7D">
      <w:pPr>
        <w:ind w:firstLine="708"/>
        <w:jc w:val="both"/>
      </w:pPr>
      <w:r w:rsidRPr="00BF6F7D"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746746" w:rsidP="00746746" w:rsidR="00746746" w:rsidRPr="00BF6F7D">
      <w:pPr>
        <w:ind w:firstLine="708"/>
        <w:jc w:val="both"/>
      </w:pPr>
    </w:p>
    <w:p w:rsidRDefault="00746746" w:rsidP="00746746" w:rsidR="00746746" w:rsidRPr="00BF6F7D">
      <w:pPr>
        <w:ind w:firstLine="708"/>
        <w:jc w:val="both"/>
      </w:pPr>
      <w:r w:rsidRPr="00BF6F7D">
        <w:t xml:space="preserve">Sud je utvrdio da je predlagatelj ovlašten za podnošenje predmetnoga prijedloga temeljem odredbe čl. 109. st. 1. </w:t>
      </w:r>
      <w:r w:rsidR="00A22FA9">
        <w:t xml:space="preserve">i st. 2. </w:t>
      </w:r>
      <w:r w:rsidRPr="00BF6F7D">
        <w:t>SZ-a, te je zakazao ročište radi očitovanja o prijedlogu za otvaranje stečajnoga postupka i rasprave o pretpostavkama za ispitivanje uvjeta za otvaranje stečajnog postupka nad dužnikom NEXUS PROIZVODNJA d.o.o., Donji Miholjac, Industrijska zona Janjevci 6, MBS: 030114474, OIB: 56554989739 (128. st. 1. SZ-a).</w:t>
      </w:r>
    </w:p>
    <w:p w:rsidRDefault="00746746" w:rsidP="00746746" w:rsidR="00746746" w:rsidRPr="00BF6F7D">
      <w:pPr>
        <w:ind w:firstLine="708"/>
        <w:jc w:val="both"/>
      </w:pPr>
    </w:p>
    <w:p w:rsidRDefault="0024789D" w:rsidP="0024789D" w:rsidR="0024789D" w:rsidRPr="00BF6F7D">
      <w:pPr>
        <w:jc w:val="both"/>
      </w:pPr>
      <w:r w:rsidRPr="00BF6F7D">
        <w:tab/>
        <w:t xml:space="preserve">Dužnik je dostavio pisano Izvješće o financijsko gospodarskom stanju dužnika kojemu navodi da dužnik ima novčanu tražbinu prema društvu  </w:t>
      </w:r>
      <w:r w:rsidR="00746746" w:rsidRPr="00BF6F7D">
        <w:t>AGROPLUS d.o.o. u stečaju</w:t>
      </w:r>
      <w:r w:rsidRPr="00BF6F7D">
        <w:t xml:space="preserve">,  </w:t>
      </w:r>
      <w:r w:rsidR="00746746" w:rsidRPr="00BF6F7D">
        <w:t xml:space="preserve">Donji Miholjac, Industrijska zona Janjevci 6, MBS: 030084910, OIB: 07350499058 </w:t>
      </w:r>
      <w:r w:rsidRPr="00BF6F7D">
        <w:t>u iznosu od 6.658.252,70 kn te da dužnik osi</w:t>
      </w:r>
      <w:r w:rsidR="00746746" w:rsidRPr="00BF6F7D">
        <w:t>m</w:t>
      </w:r>
      <w:r w:rsidRPr="00BF6F7D">
        <w:t xml:space="preserve"> navedenog potraživanja nema nikakve pokretne ili nepokretne imovine te da nema niti </w:t>
      </w:r>
      <w:proofErr w:type="spellStart"/>
      <w:r w:rsidRPr="00BF6F7D">
        <w:t>razlučnih</w:t>
      </w:r>
      <w:proofErr w:type="spellEnd"/>
      <w:r w:rsidRPr="00BF6F7D">
        <w:t xml:space="preserve"> ili izlučnih prava niti bilo kakve imovine ili novčanih sredstava. </w:t>
      </w:r>
    </w:p>
    <w:p w:rsidRDefault="00746746" w:rsidP="0024789D" w:rsidR="00746746" w:rsidRPr="00BF6F7D">
      <w:pPr>
        <w:jc w:val="both"/>
      </w:pPr>
    </w:p>
    <w:p w:rsidRDefault="0024789D" w:rsidP="0024789D" w:rsidR="00746746" w:rsidRPr="00BF6F7D">
      <w:pPr>
        <w:ind w:firstLine="708"/>
        <w:jc w:val="both"/>
      </w:pPr>
      <w:r w:rsidRPr="00BF6F7D">
        <w:t>Republika Hrvatska Ministarstvo financija kao predlagatelj zastupana po Županijskom državnom odvjetništvu</w:t>
      </w:r>
      <w:r w:rsidR="00746746" w:rsidRPr="00BF6F7D">
        <w:t xml:space="preserve"> u Osijeku </w:t>
      </w:r>
      <w:r w:rsidRPr="00BF6F7D">
        <w:t>dostavilo je sudu financijska izvješća za dužnika za 2016. iz koje</w:t>
      </w:r>
      <w:r w:rsidR="00746746" w:rsidRPr="00BF6F7D">
        <w:t>g</w:t>
      </w:r>
      <w:r w:rsidRPr="00BF6F7D">
        <w:t xml:space="preserve"> je vidljivo da dužnik u navedenom razdoblju ima imovinu ukupne knjigovodstvene vrijednosti u iznosu od 136.828.363,00 kn, koju su u najvećem dijelu činile n</w:t>
      </w:r>
      <w:r w:rsidR="00746746" w:rsidRPr="00BF6F7D">
        <w:t>ematerijalna imovina u pripremi</w:t>
      </w:r>
      <w:r w:rsidRPr="00BF6F7D">
        <w:t xml:space="preserve"> u iznosu od 130.000.000,00 kn i  potraživanja od kupaca u iznosu od 6.828.198,00 kn.</w:t>
      </w:r>
    </w:p>
    <w:p w:rsidRDefault="0024789D" w:rsidP="0024789D" w:rsidR="0024789D" w:rsidRPr="00BF6F7D">
      <w:pPr>
        <w:ind w:firstLine="708"/>
        <w:jc w:val="both"/>
      </w:pPr>
      <w:r w:rsidRPr="00BF6F7D">
        <w:t xml:space="preserve">  </w:t>
      </w:r>
    </w:p>
    <w:p w:rsidRDefault="0024789D" w:rsidP="0024789D" w:rsidR="0024789D" w:rsidRPr="00BF6F7D">
      <w:pPr>
        <w:spacing w:lineRule="atLeast" w:line="240"/>
        <w:ind w:firstLine="708"/>
        <w:jc w:val="both"/>
      </w:pPr>
      <w:r w:rsidRPr="00BF6F7D">
        <w:softHyphen/>
        <w:t xml:space="preserve">Sud je po službenoj dužnosti pribavio dokaz od </w:t>
      </w:r>
      <w:r w:rsidR="00746746" w:rsidRPr="00BF6F7D">
        <w:t>Općinskog suda u Osijeku Zemljišnoknjižni</w:t>
      </w:r>
      <w:r w:rsidRPr="00BF6F7D">
        <w:t xml:space="preserve"> </w:t>
      </w:r>
      <w:r w:rsidR="00746746" w:rsidRPr="00BF6F7D">
        <w:t xml:space="preserve">odjel Donji Miholjac od 23. veljače 2018. </w:t>
      </w:r>
      <w:r w:rsidRPr="00BF6F7D">
        <w:t xml:space="preserve">kao i od </w:t>
      </w:r>
      <w:r w:rsidR="00746746" w:rsidRPr="00BF6F7D">
        <w:t xml:space="preserve">Državne geodetske uprave PU za katastar Osijek Odjel za katastar nekretnina Donji Miholjac od 22. ožujka 2018. </w:t>
      </w:r>
      <w:r w:rsidRPr="00BF6F7D">
        <w:t xml:space="preserve">iz kojih je vidljivo da dužnik nije upisan kao vlasnik nekretnina odnosno u katastarskom </w:t>
      </w:r>
      <w:proofErr w:type="spellStart"/>
      <w:r w:rsidRPr="00BF6F7D">
        <w:t>operatu</w:t>
      </w:r>
      <w:proofErr w:type="spellEnd"/>
      <w:r w:rsidRPr="00BF6F7D">
        <w:t xml:space="preserve"> za područnu nadležnost institucija.</w:t>
      </w:r>
    </w:p>
    <w:p w:rsidRDefault="0024789D" w:rsidP="0024789D" w:rsidR="0024789D" w:rsidRPr="00BF6F7D">
      <w:pPr>
        <w:jc w:val="both"/>
      </w:pPr>
    </w:p>
    <w:p w:rsidRDefault="0024789D" w:rsidP="0024789D" w:rsidR="0024789D" w:rsidRPr="00BF6F7D">
      <w:pPr>
        <w:spacing w:lineRule="atLeast" w:line="240"/>
        <w:ind w:firstLine="708"/>
        <w:jc w:val="both"/>
      </w:pPr>
      <w:r w:rsidRPr="00BF6F7D">
        <w:t xml:space="preserve">Na ročištu održanom </w:t>
      </w:r>
      <w:r w:rsidR="00746746" w:rsidRPr="00BF6F7D">
        <w:t>26. travnja</w:t>
      </w:r>
      <w:r w:rsidRPr="00BF6F7D">
        <w:t xml:space="preserve"> 2018. radi očitovanja o prijedlogu za otvaranje stečajnog postupka i radi rasprave o pretpostavkama za otvaranje stečajnog postupka nad dužnikom punomoćnik zakonskog zastupnika dužnika izjavio je da dužnik nema nikakvu imovinu osim evidentiranog potra</w:t>
      </w:r>
      <w:r w:rsidR="0032706E">
        <w:t>živanja prema društvu AGRO</w:t>
      </w:r>
      <w:r w:rsidRPr="00BF6F7D">
        <w:t>PLUS d.o.o. u stečaju u iznosu 6.658.252,70 kn a ko</w:t>
      </w:r>
      <w:r w:rsidR="00746746" w:rsidRPr="00BF6F7D">
        <w:t>ji stečaj je otvoren dana 02. ožujka 2018. godine.</w:t>
      </w:r>
      <w:r w:rsidRPr="00BF6F7D">
        <w:tab/>
        <w:t>Punomoćnik zakonskog zastupnika dužnika nema saznanja da li je dužnik prijavio tražbinu za koju još uvijek očigledno teče rok za prijavu iste.</w:t>
      </w:r>
    </w:p>
    <w:p w:rsidRDefault="00746746" w:rsidP="0024789D" w:rsidR="00746746" w:rsidRPr="00BF6F7D">
      <w:pPr>
        <w:spacing w:lineRule="atLeast" w:line="240"/>
        <w:ind w:firstLine="708"/>
        <w:jc w:val="both"/>
      </w:pPr>
    </w:p>
    <w:p w:rsidRDefault="0024789D" w:rsidP="0024789D" w:rsidR="00746746" w:rsidRPr="00BF6F7D">
      <w:pPr>
        <w:ind w:firstLine="708"/>
        <w:jc w:val="both"/>
      </w:pPr>
      <w:r w:rsidRPr="00BF6F7D">
        <w:t>Sud je također izvršio i na dan 27. travnja 2018. uvid u Očevidnik</w:t>
      </w:r>
      <w:r w:rsidR="00746746" w:rsidRPr="00BF6F7D">
        <w:t xml:space="preserve"> neizvršenih osnova za plaćanje</w:t>
      </w:r>
      <w:r w:rsidRPr="00BF6F7D">
        <w:t xml:space="preserve"> iz elektroničkog sustava </w:t>
      </w:r>
      <w:proofErr w:type="spellStart"/>
      <w:r w:rsidRPr="00BF6F7D">
        <w:t>eBlokade</w:t>
      </w:r>
      <w:proofErr w:type="spellEnd"/>
      <w:r w:rsidRPr="00BF6F7D">
        <w:t xml:space="preserve"> i utvrdio da dužnik od 6.</w:t>
      </w:r>
      <w:r w:rsidR="00746746" w:rsidRPr="00BF6F7D">
        <w:t xml:space="preserve"> listopada</w:t>
      </w:r>
      <w:r w:rsidRPr="00BF6F7D">
        <w:t xml:space="preserve"> 2017. ima i nadalje blokiran račun za ukupan iznos od 20.897,82 kn. </w:t>
      </w:r>
    </w:p>
    <w:p w:rsidRDefault="0024789D" w:rsidP="0024789D" w:rsidR="0024789D" w:rsidRPr="00BF6F7D">
      <w:pPr>
        <w:ind w:firstLine="708"/>
        <w:jc w:val="both"/>
      </w:pPr>
      <w:r w:rsidRPr="00BF6F7D">
        <w:t xml:space="preserve">  </w:t>
      </w:r>
    </w:p>
    <w:p w:rsidRDefault="00EA77DE" w:rsidP="00EA77DE" w:rsidR="00675F3E">
      <w:pPr>
        <w:ind w:firstLine="708"/>
        <w:jc w:val="both"/>
      </w:pPr>
      <w:r>
        <w:t>Sud je izvršio uvid u spis i dokumente u spisu i to Zahtjev FINE za provedbu skraćenog stečajnoga postupka  od 05.02.2018., Izvadak iz sudskog registra od 07.02.2018., Dopis Županijskog državnog odvjetništva u Osijeku od 16.02.2018., Prijedlog vjerovnika za otvaranje stečajnoga postupka od 16.02.2018. s popratnom dokumentacijom, Izvadak iz sudskog registra od 06.03.2018., Očevidnik neizvršenih osnova za plaćanje a dan 06.03.2018.</w:t>
      </w:r>
      <w:r w:rsidR="00675F3E">
        <w:t>,</w:t>
      </w:r>
      <w:r>
        <w:t xml:space="preserve"> </w:t>
      </w:r>
      <w:r w:rsidR="00675F3E">
        <w:lastRenderedPageBreak/>
        <w:t xml:space="preserve">Financijski izvještaj za 2016. godinu Uvjerenje DGU PU za katastar Osijek Odjel za katastar nekretnina Donji Miholjac od 22.03.2018., dopis FINA-e od 23.03.2018. Potvrdu Općinskog  suda u Osijeku ZK odjel Donji Miholjac od 23.03.2018., </w:t>
      </w:r>
      <w:r w:rsidR="00A17188">
        <w:t xml:space="preserve">Izvješće o financijsko-gospodarskom stanju dužnika od 29.03.2018., Izvadak iz sudskog registra od 30.03.2018., </w:t>
      </w:r>
      <w:r w:rsidR="00C418AD">
        <w:t xml:space="preserve">Uvjerenje MUP PU Osječko-baranjska PP Donji Miholjac od 04.04.2018., </w:t>
      </w:r>
      <w:r w:rsidR="003B3F40">
        <w:t xml:space="preserve">Izvadak iz sudskog registra od 27.04.2018., </w:t>
      </w:r>
      <w:proofErr w:type="spellStart"/>
      <w:r w:rsidR="003B3F40">
        <w:t>eBlokade</w:t>
      </w:r>
      <w:proofErr w:type="spellEnd"/>
      <w:r w:rsidR="003B3F40">
        <w:t xml:space="preserve"> od 27.04.2018.</w:t>
      </w:r>
    </w:p>
    <w:p w:rsidRDefault="00746746" w:rsidP="00CD001F" w:rsidR="00746746" w:rsidRPr="00BF6F7D">
      <w:pPr>
        <w:jc w:val="both"/>
      </w:pPr>
    </w:p>
    <w:p w:rsidRDefault="0024789D" w:rsidP="0024789D" w:rsidR="0024789D" w:rsidRPr="00BF6F7D">
      <w:pPr>
        <w:ind w:firstLine="708"/>
        <w:jc w:val="both"/>
      </w:pPr>
      <w:r w:rsidRPr="00BF6F7D">
        <w:t>Uvidom u pisano Izvješće o financijsko gospodarskom stanju dužnika kao i na temelju same izjave punomoćnika zakonskog zastupnika d</w:t>
      </w:r>
      <w:r w:rsidR="00746746" w:rsidRPr="00BF6F7D">
        <w:t>užnika sud je utvrdio da dužnik</w:t>
      </w:r>
      <w:r w:rsidRPr="00BF6F7D">
        <w:t xml:space="preserve"> ima imovinu koju čini novčana tražbina prema društvu  </w:t>
      </w:r>
      <w:r w:rsidR="009F3269" w:rsidRPr="00BF6F7D">
        <w:t>AGROPLUS d.o.o. u stečaju,  Donji Miholjac, Industrijska zona Janjevci 6, MBS: 030084910, OIB: 07350499058</w:t>
      </w:r>
      <w:r w:rsidRPr="00BF6F7D">
        <w:t xml:space="preserve"> u iznosu od 6.658.252,70 kn kao i da rok za prijavu tražbina prema društvu u stečaju još nije protekao, s tim da će naplata dužnikove tražbine prema navedenom društvu ovisiti o imovini dužnikovog dužnika i prijavljenim tražbinama nakon što protekne rok za prijavu istih.  </w:t>
      </w:r>
    </w:p>
    <w:p w:rsidRDefault="0024789D" w:rsidP="0024789D" w:rsidR="0024789D" w:rsidRPr="00BF6F7D">
      <w:pPr>
        <w:pStyle w:val="Bezproreda"/>
        <w:ind w:firstLine="708"/>
        <w:rPr>
          <w:szCs w:val="24"/>
        </w:rPr>
      </w:pPr>
    </w:p>
    <w:p w:rsidRDefault="0024789D" w:rsidP="0024789D" w:rsidR="0024789D" w:rsidRPr="00BF6F7D">
      <w:pPr>
        <w:ind w:firstLine="708"/>
        <w:jc w:val="both"/>
      </w:pPr>
      <w:r w:rsidRPr="00BF6F7D">
        <w:t>Na osnovu izvedenih dokaza utvrđeno je postojanje stečajnog razloga nesposobnosti za plaćanje iz čl. 6. SZ-a, da je predlagatelj ovlašten za podnošenje prijedloga za otvaranje stečajnog postupka (čl. 109. st. 1. i st. 2. SZ), da dužnik prema dostavljenom izvješću  zakonskog zastupnika dužnika o financijsko-gospodarskom stanju dužnika i posljednjim zakonitim i objavljenim godišnjim financijskim izvješćima dužnika ima imovinu znatne vrij</w:t>
      </w:r>
      <w:r w:rsidR="00480845" w:rsidRPr="00BF6F7D">
        <w:t>ednosti koju čine potraživanja, a</w:t>
      </w:r>
      <w:r w:rsidRPr="00BF6F7D">
        <w:t xml:space="preserve"> za koju se može pretpostaviti da je dovoljna za namirenje troškova stečajnog postupka i eventualno djelomično namirenje vjerovnika, te je slijedom navedenoga odlučeno kao u izreci temeljem odredbi čl. 129.-131. i 257.-258. SZ-a.</w:t>
      </w:r>
    </w:p>
    <w:p w:rsidRDefault="0024789D" w:rsidP="0024789D" w:rsidR="0024789D" w:rsidRPr="00BF6F7D">
      <w:pPr>
        <w:jc w:val="both"/>
      </w:pPr>
    </w:p>
    <w:p w:rsidRDefault="0024789D" w:rsidP="005D4DEE" w:rsidR="0024789D" w:rsidRPr="00BF6F7D">
      <w:pPr>
        <w:ind w:firstLine="708"/>
        <w:jc w:val="both"/>
      </w:pPr>
      <w:r w:rsidRPr="00BF6F7D">
        <w:t xml:space="preserve">Temeljem odredbe čl. 84. st. 1. SZ i čl. 85. SZ, a u vezi s čl. 119. st. 6. SZ-a imenovan je stečajni upravitelj izabran metodom slučajnog odabira – automatskom dodjelom s iznimkom budući  da </w:t>
      </w:r>
      <w:r w:rsidRPr="00BF6F7D">
        <w:rPr>
          <w:color w:val="000000"/>
        </w:rPr>
        <w:t xml:space="preserve">stečajna upraviteljica Sanja </w:t>
      </w:r>
      <w:proofErr w:type="spellStart"/>
      <w:r w:rsidRPr="00BF6F7D">
        <w:rPr>
          <w:color w:val="000000"/>
        </w:rPr>
        <w:t>Mišević</w:t>
      </w:r>
      <w:proofErr w:type="spellEnd"/>
      <w:r w:rsidRPr="00BF6F7D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</w:t>
      </w:r>
      <w:r w:rsidRPr="00BF6F7D">
        <w:t xml:space="preserve"> </w:t>
      </w:r>
    </w:p>
    <w:p w:rsidRDefault="00541782" w:rsidP="00541782" w:rsidR="00541782" w:rsidRPr="00BF6F7D"/>
    <w:p w:rsidRDefault="00B16448" w:rsidP="00B16448" w:rsidR="00B16448" w:rsidRPr="00BF6F7D">
      <w:pPr>
        <w:jc w:val="center"/>
      </w:pPr>
      <w:r w:rsidRPr="00BF6F7D">
        <w:t xml:space="preserve">U Osijeku </w:t>
      </w:r>
      <w:r w:rsidR="00D0578F" w:rsidRPr="00BF6F7D">
        <w:t>27.</w:t>
      </w:r>
      <w:r w:rsidR="004866A9" w:rsidRPr="00BF6F7D">
        <w:t xml:space="preserve"> travnja</w:t>
      </w:r>
      <w:r w:rsidRPr="00BF6F7D">
        <w:t xml:space="preserve"> 2018. </w:t>
      </w:r>
    </w:p>
    <w:p w:rsidRDefault="00B16448" w:rsidP="00B16448" w:rsidR="00B16448" w:rsidRPr="00BF6F7D"/>
    <w:p w:rsidRDefault="00B16448" w:rsidP="00B16448" w:rsidR="00B16448" w:rsidRPr="00BF6F7D">
      <w:pPr>
        <w:jc w:val="both"/>
      </w:pPr>
      <w:r w:rsidRPr="00BF6F7D">
        <w:t xml:space="preserve">          </w:t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  <w:t xml:space="preserve">          STEČAJNI SUDAC</w:t>
      </w:r>
    </w:p>
    <w:p w:rsidRDefault="00B16448" w:rsidP="00B16448" w:rsidR="00B16448" w:rsidRPr="00BF6F7D">
      <w:pPr>
        <w:ind w:left="4956"/>
        <w:jc w:val="center"/>
      </w:pPr>
      <w:r w:rsidRPr="00BF6F7D">
        <w:t xml:space="preserve">      </w:t>
      </w:r>
      <w:r w:rsidR="00B070C9" w:rsidRPr="00BF6F7D">
        <w:t xml:space="preserve">  </w:t>
      </w:r>
      <w:r w:rsidRPr="00BF6F7D">
        <w:t xml:space="preserve"> mr. sc. Boris Vuković</w:t>
      </w:r>
      <w:bookmarkStart w:name="_GoBack" w:id="0"/>
      <w:bookmarkEnd w:id="0"/>
    </w:p>
    <w:p w:rsidRDefault="00B16448" w:rsidP="00B16448" w:rsidR="00B16448" w:rsidRPr="00BF6F7D">
      <w:pPr>
        <w:ind w:left="4956"/>
        <w:jc w:val="center"/>
      </w:pPr>
    </w:p>
    <w:p w:rsidRDefault="00B16448" w:rsidP="00B16448" w:rsidR="00B16448" w:rsidRPr="00BF6F7D">
      <w:pPr>
        <w:jc w:val="both"/>
      </w:pPr>
    </w:p>
    <w:p w:rsidRDefault="00B16448" w:rsidP="00B16448" w:rsidR="00B16448" w:rsidRPr="00BF6F7D">
      <w:pPr>
        <w:jc w:val="both"/>
      </w:pPr>
      <w:r w:rsidRPr="00BF6F7D">
        <w:t xml:space="preserve">Zapisničar: Danijela Špeletić                                          </w:t>
      </w:r>
    </w:p>
    <w:p w:rsidRDefault="005D4DEE" w:rsidP="00B16448" w:rsidR="005D4DEE"/>
    <w:p w:rsidRDefault="005335C9" w:rsidP="00B16448" w:rsidR="005335C9" w:rsidRPr="00BF6F7D"/>
    <w:p w:rsidRDefault="00B16448" w:rsidP="00B16448" w:rsidR="00B16448" w:rsidRPr="00BF6F7D">
      <w:pPr>
        <w:pStyle w:val="Tijeloteksta"/>
        <w:rPr>
          <w:sz w:val="24"/>
        </w:rPr>
      </w:pPr>
      <w:r w:rsidRPr="00BF6F7D">
        <w:rPr>
          <w:sz w:val="24"/>
        </w:rPr>
        <w:t xml:space="preserve">UPUTA O PRAVNOM LIJEKU: </w:t>
      </w:r>
    </w:p>
    <w:p w:rsidRDefault="00B16448" w:rsidP="00661864" w:rsidR="00FD658E" w:rsidRPr="00BF6F7D">
      <w:pPr>
        <w:pStyle w:val="Tijeloteksta"/>
        <w:rPr>
          <w:sz w:val="24"/>
        </w:rPr>
      </w:pPr>
      <w:r w:rsidRPr="00BF6F7D">
        <w:rPr>
          <w:sz w:val="24"/>
        </w:rPr>
        <w:t xml:space="preserve">Protiv </w:t>
      </w:r>
      <w:r w:rsidR="00661864" w:rsidRPr="00BF6F7D">
        <w:rPr>
          <w:sz w:val="24"/>
        </w:rPr>
        <w:t>rješenja o otvaranju stečajnoga postupka pravo na žalbu ima osoba ovlaštena za zastupanje dužnika po zakonu do dana nastu</w:t>
      </w:r>
      <w:r w:rsidR="00C8674A" w:rsidRPr="00BF6F7D">
        <w:rPr>
          <w:sz w:val="24"/>
        </w:rPr>
        <w:t>p</w:t>
      </w:r>
      <w:r w:rsidR="00661864" w:rsidRPr="00BF6F7D">
        <w:rPr>
          <w:sz w:val="24"/>
        </w:rPr>
        <w:t xml:space="preserve">anja pravnih posljedica otvaranja stečajnoga postupka. Žalba se podnosi Visokom trgovačkom sudu Republike Hrvatske putem </w:t>
      </w:r>
      <w:r w:rsidR="00C8674A" w:rsidRPr="00BF6F7D">
        <w:rPr>
          <w:sz w:val="24"/>
        </w:rPr>
        <w:t>ovoga</w:t>
      </w:r>
      <w:r w:rsidR="00661864" w:rsidRPr="00BF6F7D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  <w:rPr>
          <w:sz w:val="24"/>
        </w:rPr>
      </w:pPr>
    </w:p>
    <w:p w:rsidRDefault="00A95203" w:rsidP="00661864" w:rsidR="00A95203" w:rsidRPr="00BF6F7D">
      <w:pPr>
        <w:pStyle w:val="Tijeloteksta"/>
        <w:rPr>
          <w:sz w:val="24"/>
        </w:rPr>
      </w:pPr>
    </w:p>
    <w:p w:rsidRDefault="00DE7FA8" w:rsidP="00661864" w:rsidR="00DE7FA8" w:rsidRPr="00BF6F7D">
      <w:pPr>
        <w:pStyle w:val="Tijeloteksta"/>
        <w:rPr>
          <w:sz w:val="24"/>
        </w:rPr>
      </w:pPr>
    </w:p>
    <w:p w:rsidRDefault="00B16448" w:rsidP="00B16448" w:rsidR="00B16448" w:rsidRPr="00BF6F7D">
      <w:r w:rsidRPr="00BF6F7D">
        <w:lastRenderedPageBreak/>
        <w:t>D N A :</w:t>
      </w:r>
    </w:p>
    <w:p w:rsidRDefault="0024789D" w:rsidP="000A273A" w:rsidR="000A273A">
      <w:pPr>
        <w:pStyle w:val="Tijeloteksta"/>
        <w:ind w:left="360"/>
      </w:pPr>
      <w:r w:rsidRPr="00BF6F7D">
        <w:rPr>
          <w:sz w:val="24"/>
        </w:rPr>
        <w:t>1.</w:t>
      </w:r>
      <w:r w:rsidRPr="00BF6F7D">
        <w:rPr>
          <w:sz w:val="24"/>
        </w:rPr>
        <w:tab/>
        <w:t xml:space="preserve">stečajni upravitelj </w:t>
      </w:r>
      <w:r w:rsidR="000A273A">
        <w:t xml:space="preserve">Sanela </w:t>
      </w:r>
      <w:proofErr w:type="spellStart"/>
      <w:r w:rsidR="000A273A">
        <w:t>Kučar</w:t>
      </w:r>
      <w:proofErr w:type="spellEnd"/>
      <w:r w:rsidR="000A273A">
        <w:t xml:space="preserve">, Osijek, Josipa </w:t>
      </w:r>
      <w:proofErr w:type="spellStart"/>
      <w:r w:rsidR="000A273A">
        <w:t>Jurja</w:t>
      </w:r>
      <w:proofErr w:type="spellEnd"/>
      <w:r w:rsidR="000A273A">
        <w:t xml:space="preserve"> Strossmayera 37</w:t>
      </w:r>
    </w:p>
    <w:p w:rsidRDefault="0024789D" w:rsidP="000A273A" w:rsidR="0024789D" w:rsidRPr="000A273A">
      <w:pPr>
        <w:pStyle w:val="Tijeloteksta"/>
        <w:ind w:left="360"/>
      </w:pPr>
      <w:r w:rsidRPr="00BF6F7D">
        <w:rPr>
          <w:sz w:val="24"/>
        </w:rPr>
        <w:t>2.</w:t>
      </w:r>
      <w:r w:rsidRPr="00BF6F7D">
        <w:rPr>
          <w:sz w:val="24"/>
        </w:rPr>
        <w:tab/>
        <w:t>predlagatelj po ŽDO GUO Osijek</w:t>
      </w:r>
    </w:p>
    <w:p w:rsidRDefault="0024789D" w:rsidP="0024789D" w:rsidR="0024789D" w:rsidRPr="00BF6F7D">
      <w:pPr>
        <w:pStyle w:val="Tijeloteksta"/>
        <w:ind w:left="360"/>
        <w:rPr>
          <w:sz w:val="24"/>
        </w:rPr>
      </w:pPr>
      <w:r w:rsidRPr="00BF6F7D">
        <w:rPr>
          <w:sz w:val="24"/>
        </w:rPr>
        <w:t>3.</w:t>
      </w:r>
      <w:r w:rsidRPr="00BF6F7D">
        <w:rPr>
          <w:sz w:val="24"/>
        </w:rPr>
        <w:tab/>
        <w:t xml:space="preserve">dužnik </w:t>
      </w:r>
      <w:r w:rsidR="00480845" w:rsidRPr="00BF6F7D">
        <w:rPr>
          <w:sz w:val="24"/>
        </w:rPr>
        <w:t>NEXUS PROIZVODNJA d.o.o., Donji Miholjac, Industrijska zona Janjevci 6</w:t>
      </w:r>
    </w:p>
    <w:p w:rsidRDefault="0024789D" w:rsidP="0024789D" w:rsidR="0024789D" w:rsidRPr="00BF6F7D">
      <w:pPr>
        <w:pStyle w:val="Tijeloteksta"/>
        <w:ind w:left="360"/>
        <w:rPr>
          <w:sz w:val="24"/>
        </w:rPr>
      </w:pPr>
      <w:r w:rsidRPr="00BF6F7D">
        <w:rPr>
          <w:sz w:val="24"/>
        </w:rPr>
        <w:t>4.</w:t>
      </w:r>
      <w:r w:rsidRPr="00BF6F7D">
        <w:rPr>
          <w:sz w:val="24"/>
        </w:rPr>
        <w:tab/>
      </w:r>
      <w:proofErr w:type="spellStart"/>
      <w:r w:rsidRPr="00BF6F7D">
        <w:rPr>
          <w:sz w:val="24"/>
        </w:rPr>
        <w:t>z.z</w:t>
      </w:r>
      <w:proofErr w:type="spellEnd"/>
      <w:r w:rsidRPr="00BF6F7D">
        <w:rPr>
          <w:sz w:val="24"/>
        </w:rPr>
        <w:t xml:space="preserve">. dužnika </w:t>
      </w:r>
      <w:r w:rsidR="00480845" w:rsidRPr="00BF6F7D">
        <w:rPr>
          <w:sz w:val="24"/>
        </w:rPr>
        <w:t xml:space="preserve">Mirko </w:t>
      </w:r>
      <w:proofErr w:type="spellStart"/>
      <w:r w:rsidR="00480845" w:rsidRPr="00BF6F7D">
        <w:rPr>
          <w:sz w:val="24"/>
        </w:rPr>
        <w:t>Miloloža</w:t>
      </w:r>
      <w:proofErr w:type="spellEnd"/>
      <w:r w:rsidR="00480845" w:rsidRPr="00BF6F7D">
        <w:rPr>
          <w:sz w:val="24"/>
        </w:rPr>
        <w:t>, Orahovica, Stjepana Radića 4</w:t>
      </w:r>
    </w:p>
    <w:p w:rsidRDefault="0024789D" w:rsidP="0024789D" w:rsidR="0024789D" w:rsidRPr="00BF6F7D">
      <w:pPr>
        <w:pStyle w:val="Tijeloteksta"/>
        <w:ind w:left="360"/>
        <w:rPr>
          <w:sz w:val="24"/>
        </w:rPr>
      </w:pPr>
      <w:r w:rsidRPr="00BF6F7D">
        <w:rPr>
          <w:sz w:val="24"/>
        </w:rPr>
        <w:t>5.</w:t>
      </w:r>
      <w:r w:rsidRPr="00BF6F7D">
        <w:rPr>
          <w:sz w:val="24"/>
        </w:rPr>
        <w:tab/>
        <w:t xml:space="preserve">FINA </w:t>
      </w:r>
    </w:p>
    <w:p w:rsidRDefault="0024789D" w:rsidP="0024789D" w:rsidR="0024789D" w:rsidRPr="00BF6F7D">
      <w:pPr>
        <w:pStyle w:val="Tijeloteksta"/>
        <w:ind w:left="360"/>
        <w:rPr>
          <w:sz w:val="24"/>
        </w:rPr>
      </w:pPr>
      <w:r w:rsidRPr="00BF6F7D">
        <w:rPr>
          <w:sz w:val="24"/>
        </w:rPr>
        <w:t>6.</w:t>
      </w:r>
      <w:r w:rsidRPr="00BF6F7D">
        <w:rPr>
          <w:sz w:val="24"/>
        </w:rPr>
        <w:tab/>
        <w:t xml:space="preserve">Porezna uprava </w:t>
      </w:r>
    </w:p>
    <w:p w:rsidRDefault="0024789D" w:rsidP="0024789D" w:rsidR="0024789D" w:rsidRPr="00BF6F7D">
      <w:pPr>
        <w:pStyle w:val="Tijeloteksta"/>
        <w:ind w:left="360"/>
        <w:rPr>
          <w:sz w:val="24"/>
        </w:rPr>
      </w:pPr>
      <w:r w:rsidRPr="00BF6F7D">
        <w:rPr>
          <w:sz w:val="24"/>
        </w:rPr>
        <w:t>7.</w:t>
      </w:r>
      <w:r w:rsidRPr="00BF6F7D">
        <w:rPr>
          <w:sz w:val="24"/>
        </w:rPr>
        <w:tab/>
        <w:t xml:space="preserve">registar suda </w:t>
      </w:r>
    </w:p>
    <w:p w:rsidRDefault="0024789D" w:rsidP="0024789D" w:rsidR="0024789D" w:rsidRPr="00BF6F7D">
      <w:pPr>
        <w:pStyle w:val="Tijeloteksta"/>
        <w:ind w:left="360"/>
        <w:rPr>
          <w:sz w:val="24"/>
        </w:rPr>
      </w:pPr>
      <w:r w:rsidRPr="00BF6F7D">
        <w:rPr>
          <w:sz w:val="24"/>
        </w:rPr>
        <w:t>8.</w:t>
      </w:r>
      <w:r w:rsidRPr="00BF6F7D">
        <w:rPr>
          <w:sz w:val="24"/>
        </w:rPr>
        <w:tab/>
        <w:t xml:space="preserve">Ministarstvo pravosuđa - </w:t>
      </w:r>
      <w:r w:rsidRPr="00BF6F7D">
        <w:rPr>
          <w:b/>
          <w:sz w:val="24"/>
        </w:rPr>
        <w:t>nakon pravomoćnosti</w:t>
      </w:r>
    </w:p>
    <w:p w:rsidRDefault="0024789D" w:rsidP="0024789D" w:rsidR="0024789D" w:rsidRPr="00BF6F7D">
      <w:pPr>
        <w:pStyle w:val="Tijeloteksta"/>
        <w:ind w:left="360"/>
        <w:rPr>
          <w:sz w:val="24"/>
        </w:rPr>
      </w:pPr>
      <w:r w:rsidRPr="00BF6F7D">
        <w:rPr>
          <w:sz w:val="24"/>
        </w:rPr>
        <w:t>9.</w:t>
      </w:r>
      <w:r w:rsidRPr="00BF6F7D">
        <w:rPr>
          <w:sz w:val="24"/>
        </w:rPr>
        <w:tab/>
        <w:t>mrežna stranica e-Oglasna ploča sudova</w:t>
      </w:r>
    </w:p>
    <w:p w:rsidRDefault="0024789D" w:rsidP="0024789D" w:rsidR="00B16448" w:rsidRPr="00BF6F7D">
      <w:pPr>
        <w:pStyle w:val="Tijeloteksta"/>
        <w:ind w:left="360"/>
        <w:jc w:val="left"/>
        <w:rPr>
          <w:sz w:val="24"/>
        </w:rPr>
      </w:pPr>
      <w:r w:rsidRPr="00BF6F7D">
        <w:rPr>
          <w:sz w:val="24"/>
        </w:rPr>
        <w:t>10.</w:t>
      </w:r>
      <w:r w:rsidRPr="00BF6F7D">
        <w:rPr>
          <w:sz w:val="24"/>
        </w:rPr>
        <w:tab/>
        <w:t>R 6.9.2018., ispitno 10,00, izvještajno 10,15h</w:t>
      </w:r>
    </w:p>
    <w:p w:rsidRDefault="00541782" w:rsidP="00541782" w:rsidR="00541782" w:rsidRPr="00BF6F7D">
      <w:pPr>
        <w:ind w:left="720"/>
        <w:jc w:val="both"/>
      </w:pPr>
    </w:p>
    <w:p w:rsidRDefault="00541782" w:rsidP="00541782" w:rsidR="00541782" w:rsidRPr="00BF6F7D"/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/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  <w:t xml:space="preserve"> </w:t>
      </w:r>
      <w:r w:rsidRPr="00BF6F7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 xml:space="preserve">                                                                                                                                </w:t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  <w:t xml:space="preserve">   </w:t>
      </w:r>
      <w:r w:rsidRPr="00BF6F7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6D3C3F" w:rsidP="008615FD" w:rsidR="006D3C3F" w:rsidRPr="00BF6F7D"/>
    <w:sectPr w:rsidSect="00606835" w:rsidR="006D3C3F" w:rsidRPr="00BF6F7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D24" w:rsidR="00B25D24">
      <w:r>
        <w:separator/>
      </w:r>
    </w:p>
  </w:endnote>
  <w:endnote w:id="0" w:type="continuationSeparator">
    <w:p w:rsidRDefault="00B25D24" w:rsidR="00B25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D24" w:rsidR="00B25D24">
      <w:r>
        <w:separator/>
      </w:r>
    </w:p>
  </w:footnote>
  <w:footnote w:id="0" w:type="continuationSeparator">
    <w:p w:rsidRDefault="00B25D24" w:rsidR="00B25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D5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E3776" w:rsidR="00DE377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DE3776">
      <w:t>7 St-208/18-26</w:t>
    </w:r>
  </w:p>
  <w:p w:rsidRDefault="00DE7FA8" w:rsidP="005D4DEE" w:rsidR="00DE7FA8"/>
  <w:p w:rsidRDefault="00DE7FA8" w:rsidP="0038135F" w:rsidR="00DE7FA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D4DEE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DE3776">
      <w:t>208</w:t>
    </w:r>
    <w:r w:rsidR="006F7D28">
      <w:t>/</w:t>
    </w:r>
    <w:r w:rsidR="00961B72">
      <w:t>1</w:t>
    </w:r>
    <w:r w:rsidR="00DE3776">
      <w:t>8</w:t>
    </w:r>
    <w:r w:rsidR="00961B72">
      <w:t>-</w:t>
    </w:r>
    <w:r w:rsidR="005A430F">
      <w:t>2</w:t>
    </w:r>
    <w:r w:rsidR="00DE3776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D2F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73A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89D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E0F"/>
    <w:rsid w:val="0032706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3F4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280"/>
    <w:rsid w:val="00401E16"/>
    <w:rsid w:val="0040305A"/>
    <w:rsid w:val="0040385E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0845"/>
    <w:rsid w:val="00481614"/>
    <w:rsid w:val="00486204"/>
    <w:rsid w:val="004866A9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3BB8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C29"/>
    <w:rsid w:val="004F422A"/>
    <w:rsid w:val="004F5315"/>
    <w:rsid w:val="004F5AF1"/>
    <w:rsid w:val="004F7DA9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5C9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5087"/>
    <w:rsid w:val="00545F02"/>
    <w:rsid w:val="00546D11"/>
    <w:rsid w:val="005501AF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0F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430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4DEE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5F3E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5C4D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46746"/>
    <w:rsid w:val="007500E9"/>
    <w:rsid w:val="00756545"/>
    <w:rsid w:val="00757015"/>
    <w:rsid w:val="0076204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3F78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1D5A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602C"/>
    <w:rsid w:val="00897126"/>
    <w:rsid w:val="008A07A5"/>
    <w:rsid w:val="008A0981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077E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1EF"/>
    <w:rsid w:val="009E6BEE"/>
    <w:rsid w:val="009E6F2D"/>
    <w:rsid w:val="009F266E"/>
    <w:rsid w:val="009F30B3"/>
    <w:rsid w:val="009F3269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188"/>
    <w:rsid w:val="00A22BB8"/>
    <w:rsid w:val="00A22FA9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203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D7E96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070C9"/>
    <w:rsid w:val="00B1351D"/>
    <w:rsid w:val="00B14188"/>
    <w:rsid w:val="00B15F6D"/>
    <w:rsid w:val="00B162DF"/>
    <w:rsid w:val="00B16448"/>
    <w:rsid w:val="00B20B46"/>
    <w:rsid w:val="00B20ED1"/>
    <w:rsid w:val="00B22A9B"/>
    <w:rsid w:val="00B2408D"/>
    <w:rsid w:val="00B24D8D"/>
    <w:rsid w:val="00B25D24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6E54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260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6F7D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18AD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01F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054"/>
    <w:rsid w:val="00CF5AAF"/>
    <w:rsid w:val="00CF62E1"/>
    <w:rsid w:val="00CF7072"/>
    <w:rsid w:val="00D01711"/>
    <w:rsid w:val="00D0211F"/>
    <w:rsid w:val="00D039C0"/>
    <w:rsid w:val="00D0578F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776"/>
    <w:rsid w:val="00DE587F"/>
    <w:rsid w:val="00DE5F8A"/>
    <w:rsid w:val="00DE7057"/>
    <w:rsid w:val="00DE7DF5"/>
    <w:rsid w:val="00DE7FA8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3ED3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460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7DE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0A14"/>
    <w:rsid w:val="00EF107E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727"/>
    <w:rsid w:val="00F83813"/>
    <w:rsid w:val="00F90246"/>
    <w:rsid w:val="00F92006"/>
    <w:rsid w:val="00F9354C"/>
    <w:rsid w:val="00F93DE0"/>
    <w:rsid w:val="00F94499"/>
    <w:rsid w:val="00F9567A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E377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12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712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12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2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2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E377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12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712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12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2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2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66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1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89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5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4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04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06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7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St-208/2018-26</izvorni_sadrzaj>
    <derivirana_varijabla naziv="DomainObject.Oznaka_1">St-208/2018-26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 zastupanog po punomoćniku Mirko Miloloža; Dražen Pandurević</izvorni_sadrzaj>
    <derivirana_varijabla naziv="DomainObject.Predmet.ProtustrankaFormated_1">  NEXUS PROIZVODNJA d.o.o. za poljoprivrednu proizvodnju i trgovinu zastupanog po punomoćniku Mirko Miloloža; Dražen Pandurević</derivirana_varijabla>
  </DomainObject.Predmet.ProtustrankaFormated>
  <DomainObject.Predmet.ProtustrankaFormatedOIB>
    <izvorni_sadrzaj>  NEXUS PROIZVODNJA d.o.o. za poljoprivrednu proizvodnju i trgovinu, OIB 56554989739 zastupanog po punomoćniku Mirko Miloloža; Dražen Pandurević</izvorni_sadrzaj>
    <derivirana_varijabla naziv="DomainObject.Predmet.ProtustrankaFormatedOIB_1">  NEXUS PROIZVODNJA d.o.o. za poljoprivrednu proizvodnju i trgovinu, OIB 56554989739 zastupanog po punomoćniku Mirko Miloloža; Dražen Pandurević</derivirana_varijabla>
  </DomainObject.Predmet.ProtustrankaFormatedOIB>
  <DomainObject.Predmet.ProtustrankaFormatedWithAdress>
    <izvorni_sadrzaj> NEXUS PROIZVODNJA d.o.o. za poljoprivrednu proizvodnju i trgovinu, Industrijska zona Janjevci 6, 31540 Donji Miholjac zastupanog po punomoćniku Mirko Miloloža; Dražen Pandurević</izvorni_sadrzaj>
    <derivirana_varijabla naziv="DomainObject.Predmet.ProtustrankaFormatedWithAdress_1"> NEXUS PROIZVODNJA d.o.o. za poljoprivrednu proizvodnju i trgovinu, Industrijska zona Janjevci 6, 31540 Donji Miholjac zastupanog po punomoćniku Mirko Miloloža; Dražen Pandurević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 zastupanog po punomoćniku Mirko Miloloža; Dražen Pandurević</izvorni_sadrzaj>
    <derivirana_varijabla naziv="DomainObject.Predmet.ProtustrankaFormatedWithAdressOIB_1"> NEXUS PROIZVODNJA d.o.o. za poljoprivrednu proizvodnju i trgovinu, OIB 56554989739, Industrijska zona Janjevci 6, 31540 Donji Miholjac zastupanog po punomoćniku Mirko Miloloža; Dražen Pandurević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NEXUS PROIZVODNJA d.o.o. za poljoprivrednu proizvodnju i trgovinu zastupanog po punomoćniku Mirko Miloloža; Dražen Pandurević</item>
    </izvorni_sadrzaj>
    <derivirana_varijabla naziv="DomainObject.Predmet.ProtuStrankaListFormated_1">
      <item>NEXUS PROIZVODNJA d.o.o. za poljoprivrednu proizvodnju i trgovinu zastupanog po punomoćniku Mirko Miloloža; Dražen Pandurević</item>
    </derivirana_varijabla>
  </DomainObject.Predmet.ProtuStrankaListFormated>
  <DomainObject.Predmet.ProtuStrankaListFormatedOIB>
    <izvorni_sadrzaj>
      <item>NEXUS PROIZVODNJA d.o.o. za poljoprivrednu proizvodnju i trgovinu, OIB 56554989739 zastupanog po punomoćniku Mirko Miloloža; Dražen Pandurević</item>
    </izvorni_sadrzaj>
    <derivirana_varijabla naziv="DomainObject.Predmet.ProtuStrankaListFormatedOIB_1">
      <item>NEXUS PROIZVODNJA d.o.o. za poljoprivrednu proizvodnju i trgovinu, OIB 56554989739 zastupanog po punomoćniku Mirko Miloloža; Dražen Pandurević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 zastupanog po punomoćniku Mirko Miloloža; Dražen Pandurević</item>
    </izvorni_sadrzaj>
    <derivirana_varijabla naziv="DomainObject.Predmet.ProtuStrankaListFormatedWithAdress_1">
      <item>NEXUS PROIZVODNJA d.o.o. za poljoprivrednu proizvodnju i trgovinu, Industrijska zona Janjevci 6, 31540 Donji Miholjac zastupanog po punomoćniku Mirko Miloloža; Dražen Pandurević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 zastupanog po punomoćniku Mirko Miloloža; Dražen Pandurević</item>
    </izvorni_sadrzaj>
    <derivirana_varijabla naziv="DomainObject.Predmet.ProtuStrankaListFormatedWithAdressOIB_1">
      <item>NEXUS PROIZVODNJA d.o.o. za poljoprivrednu proizvodnju i trgovinu, OIB 56554989739, Industrijska zona Janjevci 6, 31540 Donji Miholjac zastupanog po punomoćniku Mirko Miloloža; Dražen Pandurević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</izvorni_sadrzaj>
    <derivirana_varijabla naziv="DomainObject.Predmet.OstaliListFormated_1"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</derivirana_varijabla>
  </DomainObject.Predmet.OstaliListFormated>
  <DomainObject.Predmet.OstaliListFormatedOIB>
    <izvorni_sadrzaj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</izvorni_sadrzaj>
    <derivirana_varijabla naziv="DomainObject.Predmet.OstaliListFormatedOIB_1"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</derivirana_varijabla>
  </DomainObject.Predmet.OstaliListFormatedOIB>
  <DomainObject.Predmet.OstaliListFormatedWithAdress>
    <izvorni_sadrzaj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</izvorni_sadrzaj>
    <derivirana_varijabla naziv="DomainObject.Predmet.OstaliListFormatedWithAdress_1"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</derivirana_varijabla>
  </DomainObject.Predmet.OstaliListFormatedWithAdress>
  <DomainObject.Predmet.OstaliListFormatedWithAdressOIB>
    <izvorni_sadrzaj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</izvorni_sadrzaj>
    <derivirana_varijabla naziv="DomainObject.Predmet.OstaliListFormatedWithAdressOIB_1"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Mirko Miloloža</item>
      <item>Dražen Pandurević</item>
      <item>Županijsko državno odvjetništvo u Osijeku</item>
    </izvorni_sadrzaj>
    <derivirana_varijabla naziv="DomainObject.Predmet.OstaliListNazivFormated_1">
      <item>Mirko Miloloža</item>
      <item>Dražen Pandurević</item>
      <item>Županijsko državno odvjetništvo u Osijeku</item>
    </derivirana_varijabla>
  </DomainObject.Predmet.OstaliListNazivFormated>
  <DomainObject.Predmet.OstaliListNazivFormatedOIB>
    <izvorni_sadrzaj>
      <item>Mirko Miloloža, OIB 58247486655</item>
      <item>Dražen Pandurević, OIB 24756826287</item>
      <item>Županijsko državno odvjetništvo u Osijeku, OIB 61379160880</item>
    </izvorni_sadrzaj>
    <derivirana_varijabla naziv="DomainObject.Predmet.OstaliListNazivFormatedOIB_1">
      <item>Mirko Miloloža, OIB 58247486655</item>
      <item>Dražen Pandurević, OIB 24756826287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St-208/2018-26</izvorni_sadrzaj>
    <derivirana_varijabla naziv="DomainObject.PoslovniBrojDokumenta_1">St-208/2018-26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PROIZVODNJA d.o.o. za poljoprivrednu proizvodnju i trgovinu</item>
      <item>RH MINISTARSTVO FINANCIJA</item>
      <item>Mirko Miloloža</item>
      <item>Dražen Pandurević</item>
      <item>Županijsko državno odvjetništvo u Osijeku</item>
    </izvorni_sadrzaj>
    <derivirana_varijabla naziv="DomainObject.Predmet.SudioniciListNaziv_1">
      <item>NEXUS PROIZVODNJA d.o.o. za poljoprivrednu proizvodnju i trgovinu</item>
      <item>RH MINISTARSTVO FINANCIJA</item>
      <item>Mirko Miloloža</item>
      <item>Dražen Pandurević</item>
      <item>Županijsko državno odvjetništvo u Osijeku</item>
    </derivirana_varijabla>
  </DomainObject.Predmet.SudioniciListNaziv>
  <DomainObject.Predmet.SudioniciListAdressOIB>
    <izvorni_sadrzaj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</izvorni_sadrzaj>
    <derivirana_varijabla naziv="DomainObject.Predmet.SudioniciListAdressOIB_1"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56554989739</item>
      <item>, OIB 52634238587</item>
      <item>, OIB 58247486655</item>
      <item>, OIB 24756826287</item>
      <item>, OIB 61379160880</item>
    </izvorni_sadrzaj>
    <derivirana_varijabla naziv="DomainObject.Predmet.SudioniciListNazivOIB_1">
      <item>, OIB 56554989739</item>
      <item>, OIB 52634238587</item>
      <item>, OIB 58247486655</item>
      <item>, OIB 24756826287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FF981-E751-4424-8F0B-6F0C9C194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1705</properties:Words>
  <properties:Characters>9827</properties:Characters>
  <properties:Lines>276</properties:Lines>
  <properties:Paragraphs>51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2018-04-27T11:12:00Z</cp:lastPrinted>
  <dcterms:modified xmlns:xsi="http://www.w3.org/2001/XMLSchema-instance" xsi:type="dcterms:W3CDTF">2018-04-27T11:12:00Z</dcterms:modified>
  <cp:revision>526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St-208/2018-26 / Odluka - Rješenje - otvaranje stečajnog postupka (208-18_RJ_NEXUS_PROIZVODNJA_d.o.o._208-18._208-18)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