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c17f5" w14:paraId="e7c17f5" w:rsidRDefault="00302596" w:rsidP="004D0615" w:rsidR="004D0615">
      <w:pPr>
        <w:jc w:val="right"/>
        <w15:collapsed w:val="false"/>
      </w:pPr>
      <w:bookmarkStart w:name="_GoBack" w:id="0"/>
      <w:bookmarkEnd w:id="0"/>
      <w:r>
        <w:t>13 St-234/15-11</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4D0615" w:rsidP="004D0615" w:rsidR="004D0615"/>
    <w:p w:rsidRDefault="006A34AF" w:rsidP="004D0615" w:rsidR="006A34AF"/>
    <w:p w:rsidRDefault="0038543E" w:rsidP="004D0615" w:rsidR="0038543E"/>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907DBC" w:rsidP="00302596" w:rsidR="00302596">
      <w:pPr>
        <w:pStyle w:val="Tijeloteksta"/>
        <w:rPr>
          <w:b/>
          <w:bCs/>
        </w:rPr>
      </w:pPr>
      <w:r>
        <w:tab/>
      </w:r>
    </w:p>
    <w:p w:rsidRDefault="00302596" w:rsidP="00907DBC" w:rsidR="00907DBC">
      <w:pPr>
        <w:pStyle w:val="Tijeloteksta"/>
      </w:pPr>
      <w:r>
        <w:tab/>
        <w:t xml:space="preserve">Trgovački sud u Osijeku, po stečajnom sucu Jadranki Herman, povodom prijedloga predlagatelja – vjerovnika Lucije Šutalo, Osijek, Gospička 7, za otvaranje stečajnog postupka nad dužnikom KUMEX d.o.o. Osijek, Park kralja Petra Krešimira II, MBS 030012437, OIB 07031650273, </w:t>
      </w:r>
      <w:r w:rsidR="002C3E80">
        <w:t xml:space="preserve">dana 16.  prosinca 2016.      </w:t>
      </w:r>
      <w:r w:rsidR="00907DBC">
        <w:t xml:space="preserve"> </w:t>
      </w:r>
    </w:p>
    <w:p w:rsidRDefault="004D0615" w:rsidP="004D0615" w:rsidR="004D0615">
      <w:pPr>
        <w:jc w:val="both"/>
      </w:pPr>
    </w:p>
    <w:p w:rsidRDefault="006A5E3A" w:rsidP="004D0615" w:rsidR="006A5E3A">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2C3E80">
        <w:t xml:space="preserve"> </w:t>
      </w:r>
      <w:r w:rsidR="00302596">
        <w:t>KUMEX d.o.o. Osijek, Park kralja Petra Krešimira II, MBS 030012437, OIB 07031650273.</w:t>
      </w:r>
    </w:p>
    <w:p w:rsidRDefault="009A6857" w:rsidP="002C3E80" w:rsidR="009A6857" w:rsidRPr="002952D6">
      <w:pPr>
        <w:pStyle w:val="Tijeloteksta"/>
        <w:numPr>
          <w:ilvl w:val="0"/>
          <w:numId w:val="25"/>
        </w:numPr>
        <w:rPr>
          <w:bCs/>
        </w:rPr>
      </w:pPr>
      <w:r>
        <w:t xml:space="preserve">Za stečajnog upravitelja imenuje se </w:t>
      </w:r>
      <w:r w:rsidR="00302596">
        <w:t>Tihana Majić odvjetnica iz Osijeka, Naselje Miroslava Krleže 4, OIB 43035003321.</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302596">
        <w:t>KUMEX d.o.o. Osijek, Park kralja Petra Krešimira II, MBS 030012437, OIB 07031650273.</w:t>
      </w:r>
    </w:p>
    <w:p w:rsidRDefault="009A6857" w:rsidP="009A6857" w:rsidR="008A136C">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801F0E" w:rsidP="00801F0E" w:rsidR="00801F0E">
      <w:pPr>
        <w:pStyle w:val="Tijeloteksta"/>
        <w:ind w:left="1065"/>
        <w:rPr>
          <w:bCs/>
        </w:rPr>
      </w:pPr>
    </w:p>
    <w:p w:rsidRDefault="009A6857" w:rsidP="009A6857" w:rsidR="009A6857">
      <w:pPr>
        <w:pStyle w:val="Tijeloteksta"/>
        <w:jc w:val="center"/>
        <w:rPr>
          <w:bCs/>
        </w:rPr>
      </w:pPr>
      <w:r w:rsidRPr="00A010AF">
        <w:rPr>
          <w:bCs/>
        </w:rPr>
        <w:t>Obrazloženje</w:t>
      </w:r>
    </w:p>
    <w:p w:rsidRDefault="006A5E3A" w:rsidP="009A6857" w:rsidR="006A5E3A">
      <w:pPr>
        <w:pStyle w:val="Tijeloteksta"/>
        <w:jc w:val="center"/>
        <w:rPr>
          <w:bCs/>
        </w:rPr>
      </w:pPr>
    </w:p>
    <w:p w:rsidRDefault="00D41A5D" w:rsidP="00D41A5D" w:rsidR="00D41A5D">
      <w:pPr>
        <w:pStyle w:val="Tijeloteksta"/>
        <w:rPr>
          <w:b/>
          <w:bCs/>
        </w:rPr>
      </w:pPr>
    </w:p>
    <w:p w:rsidRDefault="00D41A5D" w:rsidP="00302596" w:rsidR="00302596" w:rsidRPr="00272FA8">
      <w:pPr>
        <w:pStyle w:val="Tijeloteksta"/>
        <w:rPr>
          <w:bCs/>
        </w:rPr>
      </w:pPr>
      <w:r>
        <w:rPr>
          <w:bCs/>
        </w:rPr>
        <w:tab/>
      </w:r>
      <w:r w:rsidR="00302596">
        <w:rPr>
          <w:bCs/>
        </w:rPr>
        <w:t xml:space="preserve">Predlagatelj – vjerovnik Lucija Šutalo iz Osijeka, bivša radnica stečajnog dužnika Kumex d.o.o. Osijek, podnijela je dana 31. kolovoza  2015. prijedlog za otvaranje stečajnog postupka nad dužnikom.  U prijedlogu navodi da kao bivša radnica dužnika ima prema dužniku dospjela potraživanja s osnova tri neisplaćene plaće i neisplaćene otpremnine. Nadalje, u prijedlogu navodi da je žiro račun dužnika blokiran, te kao vjerovnik nije u mogućnosti naplatiti svoju tražbinu. Budući je dužnik nesposoban za plaćanje nad istim predlaže otvaranje stečajnog postupka. </w:t>
      </w:r>
    </w:p>
    <w:p w:rsidRDefault="00302596" w:rsidP="00302596" w:rsidR="00302596">
      <w:pPr>
        <w:pStyle w:val="Tijeloteksta"/>
        <w:rPr>
          <w:bCs/>
        </w:rPr>
      </w:pPr>
    </w:p>
    <w:p w:rsidRDefault="00302596" w:rsidP="006A34AF" w:rsidR="00302596">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BB13AD" w:rsidP="006A34AF" w:rsidR="00BB13AD">
      <w:pPr>
        <w:pStyle w:val="Tijeloteksta"/>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pPr>
        <w:pStyle w:val="Tijeloteksta"/>
        <w:jc w:val="center"/>
      </w:pPr>
    </w:p>
    <w:p w:rsidRDefault="006A34AF" w:rsidP="006A34AF" w:rsidR="006A34AF">
      <w:pPr>
        <w:pStyle w:val="Tijeloteksta"/>
        <w:jc w:val="center"/>
        <w:rPr>
          <w:bCs/>
        </w:rPr>
      </w:pPr>
      <w:r>
        <w:rPr>
          <w:bCs/>
        </w:rPr>
        <w:lastRenderedPageBreak/>
        <w:t>2</w:t>
      </w:r>
    </w:p>
    <w:p w:rsidRDefault="006A34AF" w:rsidP="006A34AF" w:rsidR="006A34AF">
      <w:pPr>
        <w:jc w:val="right"/>
      </w:pPr>
      <w:r>
        <w:t>13 St-234/15-11</w:t>
      </w:r>
    </w:p>
    <w:p w:rsidRDefault="006A34AF" w:rsidP="00A84420" w:rsidR="006A34AF">
      <w:pPr>
        <w:pStyle w:val="Tijeloteksta"/>
        <w:jc w:val="center"/>
      </w:pPr>
    </w:p>
    <w:p w:rsidRDefault="006A34AF" w:rsidP="00A84420" w:rsidR="006A34AF">
      <w:pPr>
        <w:pStyle w:val="Tijeloteksta"/>
        <w:jc w:val="center"/>
      </w:pPr>
    </w:p>
    <w:p w:rsidRDefault="006A34AF" w:rsidP="00A84420" w:rsidR="006A34AF"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0026BE">
        <w:rPr>
          <w:bCs/>
        </w:rPr>
        <w:t xml:space="preserve">a </w:t>
      </w:r>
      <w:r w:rsidR="002F5249">
        <w:rPr>
          <w:bCs/>
        </w:rPr>
        <w:t>Tihana Majić odvjetnica iz Osijeka</w:t>
      </w:r>
      <w:r w:rsidR="004D22DF">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2F5249">
        <w:rPr>
          <w:bCs/>
        </w:rPr>
        <w:t>10</w:t>
      </w:r>
      <w:r w:rsidR="00725ECD">
        <w:rPr>
          <w:bCs/>
        </w:rPr>
        <w:t xml:space="preserve">. studeni </w:t>
      </w:r>
      <w:r>
        <w:rPr>
          <w:bCs/>
        </w:rPr>
        <w:t xml:space="preserve">2016. godine. </w:t>
      </w:r>
    </w:p>
    <w:p w:rsidRDefault="009A6857" w:rsidP="009A6857" w:rsidR="009A6857">
      <w:pPr>
        <w:pStyle w:val="Tijeloteksta"/>
        <w:rPr>
          <w:bCs/>
        </w:rPr>
      </w:pPr>
    </w:p>
    <w:p w:rsidRDefault="009A6857" w:rsidP="00D41A5D" w:rsidR="00D22E9D">
      <w:pPr>
        <w:ind w:firstLine="708"/>
        <w:jc w:val="both"/>
        <w:rPr>
          <w:bCs/>
        </w:rPr>
      </w:pPr>
      <w:r>
        <w:rPr>
          <w:bCs/>
        </w:rPr>
        <w:t xml:space="preserve">Na ročištu radi rasprave o uvjetima za otvaranje stečajnog postupka održanom dana  </w:t>
      </w:r>
      <w:r w:rsidR="002F5249">
        <w:rPr>
          <w:bCs/>
        </w:rPr>
        <w:t>10</w:t>
      </w:r>
      <w:r w:rsidR="00725ECD">
        <w:rPr>
          <w:bCs/>
        </w:rPr>
        <w:t>. studenog</w:t>
      </w:r>
      <w:r>
        <w:rPr>
          <w:bCs/>
        </w:rPr>
        <w:t xml:space="preserve"> 2016. godine, u odsutnosti uredno pozvanog predlagatelja FINE Regionalni centar Osijek</w:t>
      </w:r>
      <w:r w:rsidR="00D22E9D">
        <w:rPr>
          <w:bCs/>
        </w:rPr>
        <w:t>, zakonski zastupnik dužnika nije se protivio prijedlogu za otvaranje stečajnog postupka nad dužnikom</w:t>
      </w:r>
      <w:r w:rsidR="006A34AF">
        <w:rPr>
          <w:bCs/>
        </w:rPr>
        <w:t xml:space="preserve"> navodeći da dužnik nema uvjeta za nastavak poslovanja i prestao je s obavljanjem djelatnosti</w:t>
      </w:r>
      <w:r w:rsidR="00D22E9D">
        <w:rPr>
          <w:bCs/>
        </w:rPr>
        <w:t xml:space="preserve">. </w:t>
      </w:r>
    </w:p>
    <w:p w:rsidRDefault="00D22E9D" w:rsidP="00D41A5D" w:rsidR="00D22E9D">
      <w:pPr>
        <w:ind w:firstLine="708"/>
        <w:jc w:val="both"/>
        <w:rPr>
          <w:bCs/>
        </w:rPr>
      </w:pPr>
    </w:p>
    <w:p w:rsidRDefault="00D22E9D" w:rsidP="002F5249" w:rsidR="002F5249">
      <w:pPr>
        <w:ind w:firstLine="708"/>
        <w:jc w:val="both"/>
      </w:pPr>
      <w:r>
        <w:rPr>
          <w:bCs/>
        </w:rPr>
        <w:t>Na istom ročištu</w:t>
      </w:r>
      <w:r w:rsidR="00EC2483">
        <w:rPr>
          <w:bCs/>
        </w:rPr>
        <w:t xml:space="preserve"> </w:t>
      </w:r>
      <w:r>
        <w:rPr>
          <w:bCs/>
        </w:rPr>
        <w:t xml:space="preserve"> </w:t>
      </w:r>
      <w:r w:rsidR="004029DE">
        <w:rPr>
          <w:bCs/>
        </w:rPr>
        <w:t>pročitan je</w:t>
      </w:r>
      <w:r w:rsidR="00D41A5D">
        <w:t xml:space="preserve"> </w:t>
      </w:r>
      <w:r w:rsidR="002F5249">
        <w:t xml:space="preserve">prijedlog za otvaranje stečajnog postupka od 31. kolovoza 2015.  godine, izvadak iz sudskog registra od 01. rujna 2015. godine, prokazni popis imovine za dužnika ovjeren od strane javnog bilježnika Tatjane Kovačev iz Osijeka 17. listopada 2016. godine, izvješće privremene stečajne upraviteljice od 28. listopada 2016. godine,  bruto bilanca dužnika od 01.01.2015. do 31.12.2015. godine i bruto bilanca od 01.01.2016. do 15.10.2016. godine. </w:t>
      </w:r>
    </w:p>
    <w:p w:rsidRDefault="009A6857" w:rsidP="009A6857" w:rsidR="009A6857">
      <w:pPr>
        <w:jc w:val="both"/>
      </w:pPr>
    </w:p>
    <w:p w:rsidRDefault="00D22E9D" w:rsidP="002F5249" w:rsidR="002F5249">
      <w:pPr>
        <w:ind w:firstLine="708"/>
        <w:jc w:val="both"/>
      </w:pPr>
      <w:r>
        <w:t>Iz izvještaja privremene  stečajne upraviteljice</w:t>
      </w:r>
      <w:r w:rsidR="009A6857">
        <w:t xml:space="preserve"> razvidno</w:t>
      </w:r>
      <w:r w:rsidR="00A917B2">
        <w:t xml:space="preserve"> </w:t>
      </w:r>
      <w:r w:rsidR="002F5249">
        <w:t xml:space="preserve">je da je žiro račun dužnika blokiran od 19. rujna 2013. godine a broj dana neprekidne blokade iznosi 1125. Dužnik nema zaposlenih radnika. Prema bruto bilanci dužnika na dan 15. listopad 2016. godine dužnik nema nepokretnu niti pokretnu imovinu, a istovremeno obveze dužnika prema bilanci iskazane su u ukupnom iznosu od 431.931,87 kn.  </w:t>
      </w:r>
    </w:p>
    <w:p w:rsidRDefault="002F5249" w:rsidP="002F5249" w:rsidR="002F5249">
      <w:pPr>
        <w:ind w:firstLine="708"/>
        <w:jc w:val="both"/>
      </w:pPr>
    </w:p>
    <w:p w:rsidRDefault="002F5249" w:rsidP="002F5249" w:rsidR="0038543E">
      <w:pPr>
        <w:ind w:firstLine="708"/>
        <w:jc w:val="both"/>
      </w:pPr>
      <w:r>
        <w:t xml:space="preserve">Na temelju podataka navedenih u izvješću privremena stečajna upraviteljica izvodi zaključak da je stečajni dužnik nesposoban za plaćanje, te budući  da je kod dužnika ispunjen jedan od razloga iz članka 5. Stečajnog zakona (Narodne novine 71/15), a dužnik nema imovine ni za namirenje troškova stečajnog postupka, predlaže stečajnom sucu, sukladno članku 132. Stečajnog zakona  donošenje rješenja o otvaranju i zaključenju stečajnog postupka nad dužnikom. </w:t>
      </w:r>
    </w:p>
    <w:p w:rsidRDefault="00C850D1" w:rsidP="0038543E" w:rsidR="00C850D1"/>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2F5249">
        <w:rPr>
          <w:bCs/>
        </w:rPr>
        <w:t>234/15-9 od 10</w:t>
      </w:r>
      <w:r w:rsidR="0038543E">
        <w:rPr>
          <w:bCs/>
        </w:rPr>
        <w:t>.</w:t>
      </w:r>
      <w:r w:rsidR="000D3657">
        <w:rPr>
          <w:bCs/>
        </w:rPr>
        <w:t xml:space="preserve"> </w:t>
      </w:r>
      <w:r w:rsidR="00725ECD">
        <w:rPr>
          <w:bCs/>
        </w:rPr>
        <w:t>studenog</w:t>
      </w:r>
      <w:r>
        <w:rPr>
          <w:bCs/>
        </w:rPr>
        <w:t xml:space="preserve"> 2016.  godine, koje  rješenje  je  objavljeno  na  e-oglasnoj  ploči  suda, pozvao osobe koje imaju pravni interes da se provede stečajni postupak nad dužnikom na</w:t>
      </w:r>
      <w:r w:rsidR="00801F0E">
        <w:rPr>
          <w:bCs/>
        </w:rPr>
        <w:t xml:space="preserve"> solidarnu uplatu iznosa  od  </w:t>
      </w:r>
      <w:r w:rsidR="002F5249">
        <w:rPr>
          <w:bCs/>
        </w:rPr>
        <w:t>4</w:t>
      </w:r>
      <w:r w:rsidR="00C850D1">
        <w:rPr>
          <w:bCs/>
        </w:rPr>
        <w:t>0</w:t>
      </w:r>
      <w:r w:rsidR="000D3657">
        <w:rPr>
          <w:bCs/>
        </w:rPr>
        <w:t>.0</w:t>
      </w:r>
      <w:r w:rsidR="00F319F9">
        <w:rPr>
          <w:bCs/>
        </w:rPr>
        <w:t>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762405" w:rsidP="00762405" w:rsidR="00762405">
      <w:pPr>
        <w:pStyle w:val="Tijeloteksta"/>
        <w:jc w:val="center"/>
        <w:rPr>
          <w:bCs/>
        </w:rPr>
      </w:pPr>
      <w:r>
        <w:rPr>
          <w:bCs/>
        </w:rPr>
        <w:lastRenderedPageBreak/>
        <w:t>3</w:t>
      </w:r>
    </w:p>
    <w:p w:rsidRDefault="00762405" w:rsidP="00762405" w:rsidR="00762405">
      <w:pPr>
        <w:jc w:val="right"/>
      </w:pPr>
      <w:r>
        <w:t>13 St-234/15-11</w:t>
      </w:r>
    </w:p>
    <w:p w:rsidRDefault="00762405" w:rsidP="009A6857" w:rsidR="00762405">
      <w:pPr>
        <w:pStyle w:val="Tijeloteksta"/>
        <w:rPr>
          <w:bCs/>
        </w:rPr>
      </w:pPr>
    </w:p>
    <w:p w:rsidRDefault="00762405" w:rsidP="009A6857" w:rsidR="00762405">
      <w:pPr>
        <w:pStyle w:val="Tijeloteksta"/>
        <w:rPr>
          <w:bCs/>
        </w:rPr>
      </w:pPr>
    </w:p>
    <w:p w:rsidRDefault="00762405" w:rsidP="009A6857" w:rsidR="00762405">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 pod točkama 1 i 3.</w:t>
      </w:r>
      <w:r w:rsidR="00276417">
        <w:rPr>
          <w:bCs/>
        </w:rPr>
        <w:t xml:space="preserve"> izreke</w:t>
      </w:r>
      <w:r w:rsidR="00F319F9">
        <w:rPr>
          <w:bCs/>
        </w:rPr>
        <w:t xml:space="preserve"> rješen</w:t>
      </w:r>
      <w:r w:rsidR="00325FF5">
        <w:rPr>
          <w:bCs/>
        </w:rPr>
        <w:t xml:space="preserve">ja, </w:t>
      </w:r>
      <w:r w:rsidR="00254F96">
        <w:rPr>
          <w:bCs/>
        </w:rPr>
        <w:t xml:space="preserve">a temeljem </w:t>
      </w:r>
      <w:r w:rsidR="007359D2">
        <w:rPr>
          <w:bCs/>
        </w:rPr>
        <w:t>članka</w:t>
      </w:r>
      <w:r w:rsidR="00801F0E">
        <w:rPr>
          <w:bCs/>
        </w:rPr>
        <w:t xml:space="preserve"> 1</w:t>
      </w:r>
      <w:r w:rsidR="007359D2">
        <w:rPr>
          <w:bCs/>
        </w:rPr>
        <w:t xml:space="preserve">12. stav 6. Stečajnog zakona riješeno je kao pod točkom </w:t>
      </w:r>
      <w:r w:rsidR="00276417">
        <w:rPr>
          <w:bCs/>
        </w:rPr>
        <w:t>4. izreke rješenja.</w:t>
      </w:r>
    </w:p>
    <w:p w:rsidRDefault="009A6857" w:rsidP="009A6857" w:rsidR="009A6857">
      <w:pPr>
        <w:pStyle w:val="Tijeloteksta"/>
        <w:rPr>
          <w:sz w:val="20"/>
          <w:szCs w:val="20"/>
        </w:rPr>
      </w:pPr>
    </w:p>
    <w:p w:rsidRDefault="00801F0E" w:rsidP="009A6857" w:rsidR="00801F0E" w:rsidRPr="00524479">
      <w:pPr>
        <w:pStyle w:val="Tijeloteksta"/>
        <w:rPr>
          <w:sz w:val="20"/>
          <w:szCs w:val="20"/>
        </w:rPr>
      </w:pPr>
    </w:p>
    <w:p w:rsidRDefault="00801F0E" w:rsidP="0038543E" w:rsidR="00801F0E">
      <w:pPr>
        <w:pStyle w:val="Tijeloteksta"/>
        <w:jc w:val="center"/>
      </w:pPr>
      <w:r>
        <w:t>U Osijeku 1</w:t>
      </w:r>
      <w:r w:rsidR="00725ECD">
        <w:t>6. prosinac</w:t>
      </w:r>
      <w:r w:rsidR="009A6857">
        <w:t xml:space="preserve"> 2016. </w:t>
      </w:r>
    </w:p>
    <w:p w:rsidRDefault="00762405" w:rsidP="0038543E" w:rsidR="00762405">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762405" w:rsidP="009A6857" w:rsidR="00762405">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Predlagatel</w:t>
      </w:r>
      <w:r w:rsidR="00762405">
        <w:t>j- vjerovnik Lucija Šutalo, Osijek, Gospićka 7</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w:t>
      </w:r>
      <w:r w:rsidR="00762405">
        <w:t>a upraviteljica Tihana Majić</w:t>
      </w:r>
      <w:r w:rsidR="0038543E">
        <w:t xml:space="preserve">                </w:t>
      </w:r>
      <w:r w:rsidR="000D3657">
        <w:t xml:space="preserve">   </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Registru – nakon pravomoćnosti</w:t>
      </w:r>
    </w:p>
    <w:p w:rsidRDefault="00935C43" w:rsidP="009A6857" w:rsidR="009A6857" w:rsidRPr="007B3432">
      <w:pPr>
        <w:pStyle w:val="Tijeloteksta"/>
        <w:numPr>
          <w:ilvl w:val="0"/>
          <w:numId w:val="21"/>
        </w:numPr>
        <w:jc w:val="left"/>
      </w:pPr>
      <w:r>
        <w:t xml:space="preserve">FINA </w:t>
      </w:r>
      <w:r w:rsidR="00762405">
        <w:t>Osijek</w:t>
      </w:r>
    </w:p>
    <w:p w:rsidRDefault="00935C43" w:rsidP="009A6857" w:rsidR="009A6857" w:rsidRPr="007B3432">
      <w:pPr>
        <w:pStyle w:val="Tijeloteksta"/>
        <w:numPr>
          <w:ilvl w:val="0"/>
          <w:numId w:val="21"/>
        </w:numPr>
        <w:jc w:val="left"/>
      </w:pPr>
      <w:r>
        <w:t xml:space="preserve">Porezna uprava </w:t>
      </w:r>
      <w:r w:rsidR="00762405">
        <w:t>Osijek</w:t>
      </w:r>
    </w:p>
    <w:p w:rsidRDefault="00762405" w:rsidP="009A6857" w:rsidR="009A6857" w:rsidRPr="007B3432">
      <w:pPr>
        <w:pStyle w:val="Tijeloteksta"/>
        <w:numPr>
          <w:ilvl w:val="0"/>
          <w:numId w:val="21"/>
        </w:numPr>
        <w:jc w:val="left"/>
      </w:pPr>
      <w:r>
        <w:t>ŽDO Osijek</w:t>
      </w:r>
    </w:p>
    <w:p w:rsidRDefault="009A6857" w:rsidP="009A6857" w:rsidR="009A6857">
      <w:pPr>
        <w:pStyle w:val="Tijeloteksta"/>
        <w:numPr>
          <w:ilvl w:val="0"/>
          <w:numId w:val="21"/>
        </w:numPr>
        <w:jc w:val="left"/>
      </w:pPr>
      <w:r w:rsidRPr="007B3432">
        <w:t>Riješe</w:t>
      </w:r>
      <w:r>
        <w:t>no istodobno otvaranjem i zaključenjem</w:t>
      </w:r>
    </w:p>
    <w:p w:rsidRDefault="004962DF" w:rsidP="007B05F3" w:rsidR="005A2E90" w:rsidRPr="00A930D6">
      <w:pPr>
        <w:pStyle w:val="Tijeloteksta"/>
        <w:numPr>
          <w:ilvl w:val="0"/>
          <w:numId w:val="21"/>
        </w:numPr>
        <w:jc w:val="left"/>
      </w:pPr>
      <w:r>
        <w:t>kal. 16/1</w:t>
      </w:r>
    </w:p>
    <w:sectPr w:rsidSect="00254F96"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26BE"/>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C3E80"/>
    <w:rsid w:val="002D2737"/>
    <w:rsid w:val="002D56BB"/>
    <w:rsid w:val="002D59E9"/>
    <w:rsid w:val="002D6679"/>
    <w:rsid w:val="002D7D92"/>
    <w:rsid w:val="002E47BC"/>
    <w:rsid w:val="002E5EB8"/>
    <w:rsid w:val="002F2BD0"/>
    <w:rsid w:val="002F5249"/>
    <w:rsid w:val="002F6AEF"/>
    <w:rsid w:val="00302596"/>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543E"/>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45A76"/>
    <w:rsid w:val="00656375"/>
    <w:rsid w:val="00656BD9"/>
    <w:rsid w:val="0066576B"/>
    <w:rsid w:val="00673710"/>
    <w:rsid w:val="00682B76"/>
    <w:rsid w:val="00684A25"/>
    <w:rsid w:val="0068514F"/>
    <w:rsid w:val="00686D89"/>
    <w:rsid w:val="0069449B"/>
    <w:rsid w:val="006A34AF"/>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2405"/>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579A"/>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22E9D"/>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2D1"/>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A3579A"/>
    <w:rPr>
      <w:color w:val="808080"/>
      <w:bdr w:space="0" w:sz="0" w:color="auto" w:val="none"/>
      <w:shd w:fill="auto" w:color="auto" w:val="clear"/>
    </w:rPr>
  </w:style>
  <w:style w:customStyle="true" w:styleId="eSPISCCParagraphDefaultFont" w:type="character">
    <w:name w:val="eSPIS_CC_Paragraph Default Font"/>
    <w:basedOn w:val="Zadanifontodlomka"/>
    <w:rsid w:val="00A357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579A"/>
    <w:rPr>
      <w:bdr w:space="0" w:sz="0" w:color="auto" w:val="none"/>
      <w:shd w:fill="FFFFCC" w:color="auto" w:val="clear"/>
      <w:lang w:val="hr-HR"/>
    </w:rPr>
  </w:style>
  <w:style w:customStyle="true" w:styleId="PozadinaSvijetloCrvena" w:type="character">
    <w:name w:val="Pozadina_SvijetloCrvena"/>
    <w:basedOn w:val="eSPISCCParagraphDefaultFont"/>
    <w:rsid w:val="00A357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57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A3579A"/>
    <w:rPr>
      <w:color w:val="808080"/>
      <w:bdr w:color="auto" w:space="0" w:sz="0" w:val="none"/>
      <w:shd w:color="auto" w:fill="auto" w:val="clear"/>
    </w:rPr>
  </w:style>
  <w:style w:customStyle="1" w:styleId="eSPISCCParagraphDefaultFont" w:type="character">
    <w:name w:val="eSPIS_CC_Paragraph Default Font"/>
    <w:basedOn w:val="Zadanifontodlomka"/>
    <w:rsid w:val="00A357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579A"/>
    <w:rPr>
      <w:bdr w:color="auto" w:space="0" w:sz="0" w:val="none"/>
      <w:shd w:color="auto" w:fill="FFFFCC" w:val="clear"/>
      <w:lang w:val="hr-HR"/>
    </w:rPr>
  </w:style>
  <w:style w:customStyle="1" w:styleId="PozadinaSvijetloCrvena" w:type="character">
    <w:name w:val="Pozadina_SvijetloCrvena"/>
    <w:basedOn w:val="eSPISCCParagraphDefaultFont"/>
    <w:rsid w:val="00A357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57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2016.</izvorni_sadrzaj>
    <derivirana_varijabla naziv="DomainObject.DatumDonosenjaOdluke_1">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izvorni_sadrzaj>
    <derivirana_varijabla naziv="DomainObject.Predmet.Broj_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St-234/2015</izvorni_sadrzaj>
    <derivirana_varijabla naziv="DomainObject.Predmet.OznakaBroj_1">St-234/2015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St-804/15</izvorni_sadrzaj>
    <derivirana_varijabla naziv="DomainObject.Predmet.PrimjedbaSuca_1">postoji St-804/15</derivirana_varijabla>
  </DomainObject.Predmet.PrimjedbaSuca>
  <DomainObject.Predmet.PrimjedbaUpisnicara>
    <izvorni_sadrzaj/>
    <derivirana_varijabla naziv="DomainObject.Predmet.PrimjedbaUpisnicara_1"/>
  </DomainObject.Predmet.PrimjedbaUpisnicara>
  <DomainObject.Predmet.ProtustrankaFormated>
    <izvorni_sadrzaj>  KUMEX društvo s ograničenom odgovornošću za unutarnju i vanjsku trgovinu</izvorni_sadrzaj>
    <derivirana_varijabla naziv="DomainObject.Predmet.ProtustrankaFormated_1">  KUMEX društvo s ograničenom odgovornošću za unutarnju i vanjsku trgovinu</derivirana_varijabla>
  </DomainObject.Predmet.ProtustrankaFormated>
  <DomainObject.Predmet.ProtustrankaFormatedOIB>
    <izvorni_sadrzaj>  KUMEX društvo s ograničenom odgovornošću za unutarnju i vanjsku trgovinu, OIB 07031650273</izvorni_sadrzaj>
    <derivirana_varijabla naziv="DomainObject.Predmet.ProtustrankaFormatedOIB_1">  KUMEX društvo s ograničenom odgovornošću za unutarnju i vanjsku trgovinu, OIB 07031650273</derivirana_varijabla>
  </DomainObject.Predmet.ProtustrankaFormatedOIB>
  <DomainObject.Predmet.ProtustrankaFormatedWithAdress>
    <izvorni_sadrzaj> KUMEX društvo s ograničenom odgovornošću za unutarnju i vanjsku trgovinu, Park K.P.Krešimira 2, 31000 Osijek</izvorni_sadrzaj>
    <derivirana_varijabla naziv="DomainObject.Predmet.ProtustrankaFormatedWithAdress_1"> KUMEX društvo s ograničenom odgovornošću za unutarnju i vanjsku trgovinu, Park K.P.Krešimira 2, 31000 Osijek</derivirana_varijabla>
  </DomainObject.Predmet.ProtustrankaFormatedWithAdress>
  <DomainObject.Predmet.ProtustrankaFormatedWithAdressOIB>
    <izvorni_sadrzaj> KUMEX društvo s ograničenom odgovornošću za unutarnju i vanjsku trgovinu, OIB 07031650273, Park K.P.Krešimira 2, 31000 Osijek</izvorni_sadrzaj>
    <derivirana_varijabla naziv="DomainObject.Predmet.ProtustrankaFormatedWithAdressOIB_1"> KUMEX društvo s ograničenom odgovornošću za unutarnju i vanjsku trgovinu, OIB 07031650273, Park K.P.Krešimira 2, 31000 Osijek</derivirana_varijabla>
  </DomainObject.Predmet.ProtustrankaFormatedWithAdressOIB>
  <DomainObject.Predmet.ProtustrankaWithAdress>
    <izvorni_sadrzaj>KUMEX društvo s ograničenom odgovornošću za unutarnju i vanjsku trgovinu Park K.P.Krešimira 2, 31000 Osijek</izvorni_sadrzaj>
    <derivirana_varijabla naziv="DomainObject.Predmet.ProtustrankaWithAdress_1">KUMEX društvo s ograničenom odgovornošću za unutarnju i vanjsku trgovinu Park K.P.Krešimira 2, 31000 Osijek</derivirana_varijabla>
  </DomainObject.Predmet.ProtustrankaWithAdress>
  <DomainObject.Predmet.ProtustrankaWithAdressOIB>
    <izvorni_sadrzaj>KUMEX društvo s ograničenom odgovornošću za unutarnju i vanjsku trgovinu, OIB 07031650273, Park K.P.Krešimira 2, 31000 Osijek</izvorni_sadrzaj>
    <derivirana_varijabla naziv="DomainObject.Predmet.ProtustrankaWithAdressOIB_1">KUMEX društvo s ograničenom odgovornošću za unutarnju i vanjsku trgovinu, OIB 07031650273, Park K.P.Krešimira 2, 31000 Osijek</derivirana_varijabla>
  </DomainObject.Predmet.ProtustrankaWithAdressOIB>
  <DomainObject.Predmet.ProtustrankaNazivFormated>
    <izvorni_sadrzaj>KUMEX društvo s ograničenom odgovornošću za unutarnju i vanjsku trgovinu</izvorni_sadrzaj>
    <derivirana_varijabla naziv="DomainObject.Predmet.ProtustrankaNazivFormated_1">KUMEX društvo s ograničenom odgovornošću za unutarnju i vanjsku trgovinu</derivirana_varijabla>
  </DomainObject.Predmet.ProtustrankaNazivFormated>
  <DomainObject.Predmet.ProtustrankaNazivFormatedOIB>
    <izvorni_sadrzaj>KUMEX društvo s ograničenom odgovornošću za unutarnju i vanjsku trgovinu, OIB 07031650273</izvorni_sadrzaj>
    <derivirana_varijabla naziv="DomainObject.Predmet.ProtustrankaNazivFormatedOIB_1">KUMEX društvo s ograničenom odgovornošću za unutarnju i vanjsku trgovinu, OIB 07031650273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Lucija Šutalo</izvorni_sadrzaj>
    <derivirana_varijabla naziv="DomainObject.Predmet.StrankaFormated_1">  Lucija Šutalo</derivirana_varijabla>
  </DomainObject.Predmet.StrankaFormated>
  <DomainObject.Predmet.StrankaFormatedOIB>
    <izvorni_sadrzaj>  Lucija Šutalo, OIB 19843130519</izvorni_sadrzaj>
    <derivirana_varijabla naziv="DomainObject.Predmet.StrankaFormatedOIB_1">  Lucija Šutalo, OIB 19843130519</derivirana_varijabla>
  </DomainObject.Predmet.StrankaFormatedOIB>
  <DomainObject.Predmet.StrankaFormatedWithAdress>
    <izvorni_sadrzaj> Lucija Šutalo, Gospićka Ulica 7, 31000 Osijek</izvorni_sadrzaj>
    <derivirana_varijabla naziv="DomainObject.Predmet.StrankaFormatedWithAdress_1"> Lucija Šutalo, Gospićka Ulica 7, 31000 Osijek</derivirana_varijabla>
  </DomainObject.Predmet.StrankaFormatedWithAdress>
  <DomainObject.Predmet.StrankaFormatedWithAdressOIB>
    <izvorni_sadrzaj> Lucija Šutalo, OIB 19843130519, Gospićka Ulica 7, 31000 Osijek</izvorni_sadrzaj>
    <derivirana_varijabla naziv="DomainObject.Predmet.StrankaFormatedWithAdressOIB_1"> Lucija Šutalo, OIB 19843130519, Gospićka Ulica 7, 31000 Osijek</derivirana_varijabla>
  </DomainObject.Predmet.StrankaFormatedWithAdressOIB>
  <DomainObject.Predmet.StrankaWithAdress>
    <izvorni_sadrzaj>Lucija Šutalo Gospićka Ulica 7,31000 Osijek</izvorni_sadrzaj>
    <derivirana_varijabla naziv="DomainObject.Predmet.StrankaWithAdress_1">Lucija Šutalo Gospićka Ulica 7,31000 Osijek</derivirana_varijabla>
  </DomainObject.Predmet.StrankaWithAdress>
  <DomainObject.Predmet.StrankaWithAdressOIB>
    <izvorni_sadrzaj>Lucija Šutalo, OIB 19843130519, Gospićka Ulica 7,31000 Osijek</izvorni_sadrzaj>
    <derivirana_varijabla naziv="DomainObject.Predmet.StrankaWithAdressOIB_1">Lucija Šutalo, OIB 19843130519, Gospićka Ulica 7,31000 Osijek</derivirana_varijabla>
  </DomainObject.Predmet.StrankaWithAdressOIB>
  <DomainObject.Predmet.StrankaNazivFormated>
    <izvorni_sadrzaj>Lucija Šutalo</izvorni_sadrzaj>
    <derivirana_varijabla naziv="DomainObject.Predmet.StrankaNazivFormated_1">Lucija Šutalo</derivirana_varijabla>
  </DomainObject.Predmet.StrankaNazivFormated>
  <DomainObject.Predmet.StrankaNazivFormatedOIB>
    <izvorni_sadrzaj>Lucija Šutalo, OIB 19843130519</izvorni_sadrzaj>
    <derivirana_varijabla naziv="DomainObject.Predmet.StrankaNazivFormatedOIB_1">Lucija Šutalo, OIB 19843130519</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Lucija Šutalo</item>
    </izvorni_sadrzaj>
    <derivirana_varijabla naziv="DomainObject.Predmet.StrankaListFormated_1">
      <item>Lucija Šutalo</item>
    </derivirana_varijabla>
  </DomainObject.Predmet.StrankaListFormated>
  <DomainObject.Predmet.StrankaListFormatedOIB>
    <izvorni_sadrzaj>
      <item>Lucija Šutalo, OIB 19843130519</item>
    </izvorni_sadrzaj>
    <derivirana_varijabla naziv="DomainObject.Predmet.StrankaListFormatedOIB_1">
      <item>Lucija Šutalo, OIB 19843130519</item>
    </derivirana_varijabla>
  </DomainObject.Predmet.StrankaListFormatedOIB>
  <DomainObject.Predmet.StrankaListFormatedWithAdress>
    <izvorni_sadrzaj>
      <item>Lucija Šutalo, Gospićka Ulica 7, 31000 Osijek</item>
    </izvorni_sadrzaj>
    <derivirana_varijabla naziv="DomainObject.Predmet.StrankaListFormatedWithAdress_1">
      <item>Lucija Šutalo, Gospićka Ulica 7, 31000 Osijek</item>
    </derivirana_varijabla>
  </DomainObject.Predmet.StrankaListFormatedWithAdress>
  <DomainObject.Predmet.StrankaListFormatedWithAdressOIB>
    <izvorni_sadrzaj>
      <item>Lucija Šutalo, OIB 19843130519, Gospićka Ulica 7, 31000 Osijek</item>
    </izvorni_sadrzaj>
    <derivirana_varijabla naziv="DomainObject.Predmet.StrankaListFormatedWithAdressOIB_1">
      <item>Lucija Šutalo, OIB 19843130519, Gospićka Ulica 7, 31000 Osijek</item>
    </derivirana_varijabla>
  </DomainObject.Predmet.StrankaListFormatedWithAdressOIB>
  <DomainObject.Predmet.StrankaListNazivFormated>
    <izvorni_sadrzaj>
      <item>Lucija Šutalo</item>
    </izvorni_sadrzaj>
    <derivirana_varijabla naziv="DomainObject.Predmet.StrankaListNazivFormated_1">
      <item>Lucija Šutalo</item>
    </derivirana_varijabla>
  </DomainObject.Predmet.StrankaListNazivFormated>
  <DomainObject.Predmet.StrankaListNazivFormatedOIB>
    <izvorni_sadrzaj>
      <item>Lucija Šutalo, OIB 19843130519</item>
    </izvorni_sadrzaj>
    <derivirana_varijabla naziv="DomainObject.Predmet.StrankaListNazivFormatedOIB_1">
      <item>Lucija Šutalo, OIB 19843130519</item>
    </derivirana_varijabla>
  </DomainObject.Predmet.StrankaListNazivFormatedOIB>
  <DomainObject.Predmet.ProtuStrankaListFormated>
    <izvorni_sadrzaj>
      <item>KUMEX društvo s ograničenom odgovornošću za unutarnju i vanjsku trgovinu</item>
    </izvorni_sadrzaj>
    <derivirana_varijabla naziv="DomainObject.Predmet.ProtuStrankaListFormated_1">
      <item>KUMEX društvo s ograničenom odgovornošću za unutarnju i vanjsku trgovinu</item>
    </derivirana_varijabla>
  </DomainObject.Predmet.ProtuStrankaListFormated>
  <DomainObject.Predmet.ProtuStrankaListFormatedOIB>
    <izvorni_sadrzaj>
      <item>KUMEX društvo s ograničenom odgovornošću za unutarnju i vanjsku trgovinu, OIB 07031650273</item>
    </izvorni_sadrzaj>
    <derivirana_varijabla naziv="DomainObject.Predmet.ProtuStrankaListFormatedOIB_1">
      <item>KUMEX društvo s ograničenom odgovornošću za unutarnju i vanjsku trgovinu, OIB 07031650273</item>
    </derivirana_varijabla>
  </DomainObject.Predmet.ProtuStrankaListFormatedOIB>
  <DomainObject.Predmet.ProtuStrankaListFormatedWithAdress>
    <izvorni_sadrzaj>
      <item>KUMEX društvo s ograničenom odgovornošću za unutarnju i vanjsku trgovinu, Park K.P.Krešimira 2, 31000 Osijek</item>
    </izvorni_sadrzaj>
    <derivirana_varijabla naziv="DomainObject.Predmet.ProtuStrankaListFormatedWithAdress_1">
      <item>KUMEX društvo s ograničenom odgovornošću za unutarnju i vanjsku trgovinu, Park K.P.Krešimira 2, 31000 Osijek</item>
    </derivirana_varijabla>
  </DomainObject.Predmet.ProtuStrankaListFormatedWithAdress>
  <DomainObject.Predmet.ProtuStrankaListFormatedWithAdressOIB>
    <izvorni_sadrzaj>
      <item>KUMEX društvo s ograničenom odgovornošću za unutarnju i vanjsku trgovinu, OIB 07031650273, Park K.P.Krešimira 2, 31000 Osijek</item>
    </izvorni_sadrzaj>
    <derivirana_varijabla naziv="DomainObject.Predmet.ProtuStrankaListFormatedWithAdressOIB_1">
      <item>KUMEX društvo s ograničenom odgovornošću za unutarnju i vanjsku trgovinu, OIB 07031650273, Park K.P.Krešimira 2, 31000 Osijek</item>
    </derivirana_varijabla>
  </DomainObject.Predmet.ProtuStrankaListFormatedWithAdressOIB>
  <DomainObject.Predmet.ProtuStrankaListNazivFormated>
    <izvorni_sadrzaj>
      <item>KUMEX društvo s ograničenom odgovornošću za unutarnju i vanjsku trgovinu</item>
    </izvorni_sadrzaj>
    <derivirana_varijabla naziv="DomainObject.Predmet.ProtuStrankaListNazivFormated_1">
      <item>KUMEX društvo s ograničenom odgovornošću za unutarnju i vanjsku trgovinu</item>
    </derivirana_varijabla>
  </DomainObject.Predmet.ProtuStrankaListNazivFormated>
  <DomainObject.Predmet.ProtuStrankaListNazivFormatedOIB>
    <izvorni_sadrzaj>
      <item>KUMEX društvo s ograničenom odgovornošću za unutarnju i vanjsku trgovinu, OIB 07031650273</item>
    </izvorni_sadrzaj>
    <derivirana_varijabla naziv="DomainObject.Predmet.ProtuStrankaListNazivFormatedOIB_1">
      <item>KUMEX društvo s ograničenom odgovornošću za unutarnju i vanjsku trgovinu, OIB 07031650273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2016.</izvorni_sadrzaj>
    <derivirana_varijabla naziv="DomainObject.Datum_1">16. prosinca 2016.</derivirana_varijabla>
  </DomainObject.Datum>
  <DomainObject.PoslovniBrojDokumenta>
    <izvorni_sadrzaj/>
    <derivirana_varijabla naziv="DomainObject.PoslovniBrojDokumenta_1"/>
  </DomainObject.PoslovniBrojDokumenta>
  <DomainObject.Predmet.StrankaIDrugi>
    <izvorni_sadrzaj>Lucija Šutalo</izvorni_sadrzaj>
    <derivirana_varijabla naziv="DomainObject.Predmet.StrankaIDrugi_1">Lucija Šutalo</derivirana_varijabla>
  </DomainObject.Predmet.StrankaIDrugi>
  <DomainObject.Predmet.ProtustrankaIDrugi>
    <izvorni_sadrzaj>KUMEX društvo s ograničenom odgovornošću za unutarnju i vanjsku trgovinu</izvorni_sadrzaj>
    <derivirana_varijabla naziv="DomainObject.Predmet.ProtustrankaIDrugi_1">KUMEX društvo s ograničenom odgovornošću za unutarnju i vanjsku trgovinu</derivirana_varijabla>
  </DomainObject.Predmet.ProtustrankaIDrugi>
  <DomainObject.Predmet.StrankaIDrugiAdressOIB>
    <izvorni_sadrzaj>Lucija Šutalo, OIB 19843130519, Gospićka Ulica 7, 31000 Osijek</izvorni_sadrzaj>
    <derivirana_varijabla naziv="DomainObject.Predmet.StrankaIDrugiAdressOIB_1">Lucija Šutalo, OIB 19843130519, Gospićka Ulica 7, 31000 Osijek</derivirana_varijabla>
  </DomainObject.Predmet.StrankaIDrugiAdressOIB>
  <DomainObject.Predmet.ProtustrankaIDrugiAdressOIB>
    <izvorni_sadrzaj>KUMEX društvo s ograničenom odgovornošću za unutarnju i vanjsku trgovinu, OIB 07031650273, Park K.P.Krešimira 2, 31000 Osijek</izvorni_sadrzaj>
    <derivirana_varijabla naziv="DomainObject.Predmet.ProtustrankaIDrugiAdressOIB_1">KUMEX društvo s ograničenom odgovornošću za unutarnju i vanjsku trgovinu, OIB 07031650273, Park K.P.Krešimira 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Lucija Šutalo</item>
      <item>KUMEX društvo s ograničenom odgovornošću za unutarnju i vanjsku trgovinu</item>
    </izvorni_sadrzaj>
    <derivirana_varijabla naziv="DomainObject.Predmet.SudioniciListNaziv_1">
      <item>Lucija Šutalo</item>
      <item>KUMEX društvo s ograničenom odgovornošću za unutarnju i vanjsku trgovinu</item>
    </derivirana_varijabla>
  </DomainObject.Predmet.SudioniciListNaziv>
  <DomainObject.Predmet.SudioniciListAdressOIB>
    <izvorni_sadrzaj>
      <item>Lucija Šutalo, OIB 19843130519, Gospićka Ulica 7,31000 Osijek</item>
      <item>KUMEX društvo s ograničenom odgovornošću za unutarnju i vanjsku trgovinu, OIB 07031650273, Park K.P.Krešimira 2,31000 Osijek</item>
    </izvorni_sadrzaj>
    <derivirana_varijabla naziv="DomainObject.Predmet.SudioniciListAdressOIB_1">
      <item>Lucija Šutalo, OIB 19843130519, Gospićka Ulica 7,31000 Osijek</item>
      <item>KUMEX društvo s ograničenom odgovornošću za unutarnju i vanjsku trgovinu, OIB 07031650273, Park K.P.Krešimira 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19843130519</item>
      <item>, OIB 07031650273</item>
    </izvorni_sadrzaj>
    <derivirana_varijabla naziv="DomainObject.Predmet.SudioniciListNazivOIB_1">
      <item>, OIB 19843130519</item>
      <item>, OIB 07031650273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900E54-DFC7-421B-B2E0-6A34C5ED58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894</properties:Words>
  <properties:Characters>5059</properties:Characters>
  <properties:Lines>136</properties:Lines>
  <properties:Paragraphs>45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2016-12-16T08:09:00Z</dcterms:created>
  <dc:creator>hermanj</dc:creator>
  <cp:lastModifiedBy>Maja Kocijan</cp:lastModifiedBy>
  <cp:lastPrinted>2016-12-16T08:17:00Z</cp:lastPrinted>
  <dcterms:modified xmlns:xsi="http://www.w3.org/2001/XMLSchema-instance" xsi:type="dcterms:W3CDTF">2016-12-16T08:19:00Z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