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c4b3" w14:paraId="29dc4b3" w:rsidRDefault="006A5AF3" w:rsidP="007F50E6" w:rsidR="006A5AF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211CE0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  <w:t>3  St-</w:t>
      </w:r>
      <w:r w:rsidR="009B497D">
        <w:rPr>
          <w:rFonts w:hAnsi="Times New Roman" w:ascii="Times New Roman"/>
        </w:rPr>
        <w:t>5860/2016-</w:t>
      </w:r>
      <w:r w:rsidR="00E94EAE">
        <w:rPr>
          <w:rFonts w:hAnsi="Times New Roman" w:ascii="Times New Roman"/>
        </w:rPr>
        <w:t>102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B013B0" w:rsidP="005F06BF" w:rsidR="00B013B0" w:rsidRPr="001A1A01">
      <w:pPr>
        <w:jc w:val="both"/>
        <w:rPr>
          <w:rFonts w:hAnsi="Times New Roman" w:ascii="Times New Roman"/>
        </w:rPr>
      </w:pPr>
    </w:p>
    <w:p w:rsidRDefault="00733BA9" w:rsidP="00D55AC4" w:rsidR="00B013B0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C07263" w:rsidP="009B497D" w:rsidR="00917891">
      <w:pPr>
        <w:ind w:firstLine="708"/>
        <w:jc w:val="both"/>
        <w:rPr>
          <w:rFonts w:hAnsi="Times New Roman" w:ascii="Times New Roman"/>
        </w:rPr>
      </w:pPr>
      <w:r w:rsidRPr="00C07263">
        <w:rPr>
          <w:rFonts w:hAnsi="Times New Roman" w:ascii="Times New Roman"/>
        </w:rPr>
        <w:t xml:space="preserve">Trgovački sud u Zagrebu, Stalna služba u Karlovcu, po stečajnom sucu Vesni Fundurulić Perišin, u stečajnom postupku </w:t>
      </w:r>
      <w:r w:rsidR="00AF12B5" w:rsidRPr="00AF12B5">
        <w:rPr>
          <w:rFonts w:hAnsi="Times New Roman" w:ascii="Times New Roman"/>
        </w:rPr>
        <w:t xml:space="preserve">nad </w:t>
      </w:r>
      <w:r w:rsidR="009B497D" w:rsidRPr="009B497D">
        <w:rPr>
          <w:rFonts w:hAnsi="Times New Roman" w:ascii="Times New Roman"/>
        </w:rPr>
        <w:t xml:space="preserve">stečajnim dužnikom INTER CONFIDA d.o.o. u stečaju, Zagreb, Putine 3A, OIB: 19582286933, </w:t>
      </w:r>
      <w:r w:rsidR="00E94EAE">
        <w:rPr>
          <w:rFonts w:hAnsi="Times New Roman" w:ascii="Times New Roman"/>
        </w:rPr>
        <w:t>4. srpnja</w:t>
      </w:r>
      <w:r w:rsidR="009B497D">
        <w:rPr>
          <w:rFonts w:hAnsi="Times New Roman" w:ascii="Times New Roman"/>
        </w:rPr>
        <w:t xml:space="preserve"> </w:t>
      </w:r>
      <w:r w:rsidR="009B497D" w:rsidRPr="009B497D">
        <w:rPr>
          <w:rFonts w:hAnsi="Times New Roman" w:ascii="Times New Roman"/>
        </w:rPr>
        <w:t xml:space="preserve"> 2019.,</w:t>
      </w:r>
    </w:p>
    <w:p w:rsidRDefault="009B497D" w:rsidP="009B497D" w:rsidR="009B497D" w:rsidRPr="00733BA9">
      <w:pPr>
        <w:ind w:firstLine="708"/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5D4C20" w:rsidP="005D4C20" w:rsidR="005D4C20">
      <w:pPr>
        <w:jc w:val="both"/>
        <w:rPr>
          <w:rFonts w:hAnsi="Times New Roman" w:ascii="Times New Roman"/>
        </w:rPr>
      </w:pPr>
    </w:p>
    <w:p w:rsidRDefault="00211CE0" w:rsidP="00E94EAE" w:rsidR="00E94EAE" w:rsidRPr="00E94EAE">
      <w:pPr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I.Iz iznosa kupovnine od </w:t>
      </w:r>
      <w:r w:rsidR="00E94EAE" w:rsidRPr="00E94EAE">
        <w:rPr>
          <w:rFonts w:hAnsi="Times New Roman" w:ascii="Times New Roman"/>
        </w:rPr>
        <w:t xml:space="preserve">212.500,00 </w:t>
      </w:r>
      <w:r>
        <w:rPr>
          <w:rFonts w:hAnsi="Times New Roman" w:ascii="Times New Roman"/>
        </w:rPr>
        <w:t xml:space="preserve">kn ostvarene prodajom </w:t>
      </w:r>
      <w:r>
        <w:rPr>
          <w:rFonts w:eastAsia="Times New Roman" w:hAnsi="Times New Roman" w:ascii="Times New Roman"/>
        </w:rPr>
        <w:t>nekretnine dužnika upisane</w:t>
      </w:r>
      <w:r w:rsidRPr="000D1E47">
        <w:rPr>
          <w:rFonts w:eastAsia="Times New Roman" w:hAnsi="Times New Roman" w:ascii="Times New Roman"/>
        </w:rPr>
        <w:t xml:space="preserve"> u zemljišnim knjigama </w:t>
      </w:r>
      <w:r w:rsidR="00E94EAE" w:rsidRPr="00E94EAE">
        <w:rPr>
          <w:rFonts w:eastAsia="Times New Roman" w:hAnsi="Times New Roman" w:ascii="Times New Roman"/>
        </w:rPr>
        <w:t>Općinskog suda u Rijeci, Zemljišnoknjižni odjel Rab, k.o. 324434 Rab-Mundanije, zk. ul. 2115 kč.br. 276/1, kuća br. 121 C i dvorište, ukupne površine 726 m2 i to:</w:t>
      </w:r>
    </w:p>
    <w:p w:rsidRDefault="00E94EAE" w:rsidP="00E94EAE" w:rsidR="00E94EAE" w:rsidRPr="00E94EAE">
      <w:pPr>
        <w:jc w:val="both"/>
        <w:rPr>
          <w:rFonts w:eastAsia="Times New Roman" w:hAnsi="Times New Roman" w:ascii="Times New Roman"/>
        </w:rPr>
      </w:pPr>
    </w:p>
    <w:p w:rsidRDefault="00E94EAE" w:rsidP="00E94EAE" w:rsidR="00E94EAE" w:rsidRPr="00E94EAE">
      <w:pPr>
        <w:jc w:val="both"/>
        <w:rPr>
          <w:rFonts w:eastAsia="Times New Roman" w:hAnsi="Times New Roman" w:ascii="Times New Roman"/>
        </w:rPr>
      </w:pPr>
      <w:r w:rsidRPr="00E94EAE">
        <w:rPr>
          <w:rFonts w:eastAsia="Times New Roman" w:hAnsi="Times New Roman" w:ascii="Times New Roman"/>
        </w:rPr>
        <w:t xml:space="preserve">  2. 5.Suvlasnički dio: 2455/10000 ETAŽNO VLASNIŠTVO (E-5)</w:t>
      </w:r>
    </w:p>
    <w:p w:rsidRDefault="00E94EAE" w:rsidP="00E94EAE" w:rsidR="00E94EAE">
      <w:pPr>
        <w:jc w:val="both"/>
        <w:rPr>
          <w:rFonts w:hAnsi="Times New Roman" w:ascii="Times New Roman"/>
        </w:rPr>
      </w:pPr>
      <w:r w:rsidRPr="00E94EAE">
        <w:rPr>
          <w:rFonts w:eastAsia="Times New Roman" w:hAnsi="Times New Roman" w:ascii="Times New Roman"/>
        </w:rPr>
        <w:t xml:space="preserve"> 1.dijela, povezano s vlasništvom stana oznake "e" u potkrovlju zgrade, koji se sastoji od stubišta, degažmana, dvije spavaonice, dvije kupaonice, kuhinje sa blagovaonicom i dnevnim boravkom, te dva spremišta,  površine 88,55 m2, u planu posebnih dijelova označen rozom bojom i 1/12 dijela nekretnine upisane kod Općinskog suda u Rijeci, ZK odjel Rab, u zk.ul. 2680 k.o. 324434 Rab-Mundanije, kč. br. 276/5 NEPLODNO-PUT, ukupne površine 130 m2.</w:t>
      </w:r>
      <w:r w:rsidR="00211CE0">
        <w:rPr>
          <w:rFonts w:hAnsi="Times New Roman" w:ascii="Times New Roman"/>
        </w:rPr>
        <w:t>,</w:t>
      </w:r>
    </w:p>
    <w:p w:rsidRDefault="00CE4AF6" w:rsidP="00E94EAE" w:rsidR="00CE4AF6">
      <w:pPr>
        <w:jc w:val="both"/>
        <w:rPr>
          <w:rFonts w:hAnsi="Times New Roman" w:ascii="Times New Roman"/>
        </w:rPr>
      </w:pPr>
    </w:p>
    <w:p w:rsidRDefault="00E94EAE" w:rsidP="00E94EAE" w:rsidR="00211CE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identifikator nadmetanja 13460,</w:t>
      </w:r>
      <w:r w:rsidR="00211CE0">
        <w:rPr>
          <w:rFonts w:hAnsi="Times New Roman" w:ascii="Times New Roman"/>
        </w:rPr>
        <w:t xml:space="preserve"> namiruju se:</w:t>
      </w:r>
    </w:p>
    <w:p w:rsidRDefault="00211CE0" w:rsidP="00E94EAE" w:rsidR="00211CE0">
      <w:pPr>
        <w:jc w:val="both"/>
        <w:rPr>
          <w:rFonts w:hAnsi="Times New Roman" w:ascii="Times New Roman"/>
        </w:rPr>
      </w:pP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1.troškovi stečajnog postupka u iznosu od </w:t>
      </w:r>
      <w:r w:rsidR="00E94EAE" w:rsidRPr="00E94EAE">
        <w:rPr>
          <w:rFonts w:hAnsi="Times New Roman" w:ascii="Times New Roman"/>
        </w:rPr>
        <w:t xml:space="preserve">70.745,30 </w:t>
      </w:r>
      <w:r>
        <w:rPr>
          <w:rFonts w:hAnsi="Times New Roman" w:ascii="Times New Roman"/>
        </w:rPr>
        <w:t>kn,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2.razlučni vjerovnik</w:t>
      </w:r>
      <w:r w:rsidR="005D3E70">
        <w:rPr>
          <w:rFonts w:hAnsi="Times New Roman" w:ascii="Times New Roman"/>
        </w:rPr>
        <w:t xml:space="preserve"> </w:t>
      </w:r>
      <w:r w:rsidR="005D3E70">
        <w:rPr>
          <w:rFonts w:eastAsia="Times New Roman" w:hAnsi="Times New Roman" w:ascii="Times New Roman"/>
        </w:rPr>
        <w:t>EOS MATRIX d.o.o., Zagreb</w:t>
      </w:r>
      <w:r w:rsidRPr="005D4C20">
        <w:rPr>
          <w:rFonts w:hAnsi="Times New Roman" w:ascii="Times New Roman"/>
        </w:rPr>
        <w:t xml:space="preserve">, </w:t>
      </w:r>
      <w:r w:rsidR="005D3E70">
        <w:rPr>
          <w:rFonts w:hAnsi="Times New Roman" w:ascii="Times New Roman"/>
        </w:rPr>
        <w:t xml:space="preserve">Horvatova 82, </w:t>
      </w:r>
      <w:r w:rsidRPr="005D4C20">
        <w:rPr>
          <w:rFonts w:hAnsi="Times New Roman" w:ascii="Times New Roman"/>
        </w:rPr>
        <w:t>OIB:</w:t>
      </w:r>
      <w:r w:rsidR="005D3E70">
        <w:rPr>
          <w:rFonts w:hAnsi="Times New Roman" w:ascii="Times New Roman"/>
        </w:rPr>
        <w:t xml:space="preserve"> 76674680107</w:t>
      </w:r>
      <w:r>
        <w:rPr>
          <w:rFonts w:hAnsi="Times New Roman" w:ascii="Times New Roman"/>
        </w:rPr>
        <w:t xml:space="preserve">, u iznosu od </w:t>
      </w:r>
      <w:r w:rsidR="00E94EAE">
        <w:rPr>
          <w:rFonts w:hAnsi="Times New Roman" w:ascii="Times New Roman"/>
        </w:rPr>
        <w:t>141.754,70</w:t>
      </w:r>
      <w:r w:rsidR="005D3E7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kn.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II.Nalaže se Financijskoj agenciji Zagreb, Ulica grada Vukovara 70, OIB: 85821130368, da iznos od </w:t>
      </w:r>
      <w:r w:rsidR="00E94EAE">
        <w:rPr>
          <w:rFonts w:hAnsi="Times New Roman" w:ascii="Times New Roman"/>
        </w:rPr>
        <w:t>40.700,00</w:t>
      </w:r>
      <w:r w:rsidR="005D3E7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 s posebnog računa broj HR3323900011300028779 prenese na račun broj HR</w:t>
      </w:r>
      <w:r w:rsidR="005D3E70">
        <w:rPr>
          <w:rFonts w:hAnsi="Times New Roman" w:ascii="Times New Roman"/>
        </w:rPr>
        <w:t>1123900011300028787, Model: HR11</w:t>
      </w:r>
      <w:r>
        <w:rPr>
          <w:rFonts w:hAnsi="Times New Roman" w:ascii="Times New Roman"/>
        </w:rPr>
        <w:t>.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III.Nalaže se </w:t>
      </w:r>
      <w:r w:rsidRPr="00F646BD">
        <w:rPr>
          <w:rFonts w:hAnsi="Times New Roman" w:ascii="Times New Roman"/>
        </w:rPr>
        <w:t>Financijskoj agenciji Zagreb, Ulica grada Vukovara 70, OIB: 85821130368</w:t>
      </w:r>
      <w:r>
        <w:rPr>
          <w:rFonts w:hAnsi="Times New Roman" w:ascii="Times New Roman"/>
        </w:rPr>
        <w:t xml:space="preserve">, u roku od osam dana s računa broj </w:t>
      </w:r>
      <w:r w:rsidRPr="00F646BD">
        <w:rPr>
          <w:rFonts w:hAnsi="Times New Roman" w:ascii="Times New Roman"/>
        </w:rPr>
        <w:t>HR1123900011300028787</w:t>
      </w:r>
      <w:r>
        <w:rPr>
          <w:rFonts w:hAnsi="Times New Roman" w:ascii="Times New Roman"/>
        </w:rPr>
        <w:t xml:space="preserve">, isplatiti iznos od </w:t>
      </w:r>
      <w:r w:rsidR="00E94EAE">
        <w:rPr>
          <w:rFonts w:hAnsi="Times New Roman" w:ascii="Times New Roman"/>
        </w:rPr>
        <w:t>70.745,30</w:t>
      </w:r>
      <w:r w:rsidRPr="00F646BD">
        <w:rPr>
          <w:rFonts w:hAnsi="Times New Roman" w:ascii="Times New Roman"/>
        </w:rPr>
        <w:t xml:space="preserve"> kn</w:t>
      </w:r>
      <w:r>
        <w:rPr>
          <w:rFonts w:hAnsi="Times New Roman" w:ascii="Times New Roman"/>
        </w:rPr>
        <w:t xml:space="preserve"> stečajnom dužniku </w:t>
      </w:r>
      <w:r w:rsidR="005D3E70" w:rsidRPr="009B497D">
        <w:rPr>
          <w:rFonts w:hAnsi="Times New Roman" w:ascii="Times New Roman"/>
        </w:rPr>
        <w:t>INTER CONFIDA d.o.o. u stečaju, Zagreb, Putine 3A, OIB: 19582286933</w:t>
      </w:r>
      <w:r>
        <w:rPr>
          <w:rFonts w:hAnsi="Times New Roman" w:ascii="Times New Roman"/>
        </w:rPr>
        <w:t xml:space="preserve">  na račun broj IBAN: HR</w:t>
      </w:r>
      <w:r w:rsidR="005D3E70">
        <w:rPr>
          <w:rFonts w:hAnsi="Times New Roman" w:ascii="Times New Roman"/>
        </w:rPr>
        <w:t>2724920081100031735</w:t>
      </w:r>
      <w:r>
        <w:rPr>
          <w:rFonts w:hAnsi="Times New Roman" w:ascii="Times New Roman"/>
        </w:rPr>
        <w:t>.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</w:p>
    <w:p w:rsidRDefault="00211CE0" w:rsidP="00D55AC4" w:rsidR="00D55AC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646BD">
        <w:rPr>
          <w:rFonts w:hAnsi="Times New Roman" w:ascii="Times New Roman"/>
        </w:rPr>
        <w:t>Nalaže se Financijskoj agenciji Zagreb, Ulica grada Vukovara 70, OIB: 85821130368, u roku od osam dana s računa broj HR1123900011300028787</w:t>
      </w:r>
      <w:r>
        <w:rPr>
          <w:rFonts w:hAnsi="Times New Roman" w:ascii="Times New Roman"/>
        </w:rPr>
        <w:t xml:space="preserve">, isplatiti iznos od  </w:t>
      </w:r>
      <w:r w:rsidR="00E94EAE" w:rsidRPr="00E94EAE">
        <w:rPr>
          <w:rFonts w:hAnsi="Times New Roman" w:ascii="Times New Roman"/>
        </w:rPr>
        <w:t xml:space="preserve">141.754,70 </w:t>
      </w:r>
      <w:r w:rsidRPr="00F646BD">
        <w:rPr>
          <w:rFonts w:hAnsi="Times New Roman" w:ascii="Times New Roman"/>
        </w:rPr>
        <w:t>kn</w:t>
      </w:r>
      <w:r>
        <w:rPr>
          <w:rFonts w:hAnsi="Times New Roman" w:ascii="Times New Roman"/>
        </w:rPr>
        <w:t xml:space="preserve">, </w:t>
      </w:r>
      <w:r w:rsidRPr="00F646BD">
        <w:rPr>
          <w:rFonts w:hAnsi="Times New Roman" w:ascii="Times New Roman"/>
        </w:rPr>
        <w:t>razlučn</w:t>
      </w:r>
      <w:r>
        <w:rPr>
          <w:rFonts w:hAnsi="Times New Roman" w:ascii="Times New Roman"/>
        </w:rPr>
        <w:t>om</w:t>
      </w:r>
      <w:r w:rsidRPr="00F646BD">
        <w:rPr>
          <w:rFonts w:hAnsi="Times New Roman" w:ascii="Times New Roman"/>
        </w:rPr>
        <w:t xml:space="preserve"> vjerovnik</w:t>
      </w:r>
      <w:r>
        <w:rPr>
          <w:rFonts w:hAnsi="Times New Roman" w:ascii="Times New Roman"/>
        </w:rPr>
        <w:t>u</w:t>
      </w:r>
      <w:r w:rsidRPr="00F646BD">
        <w:rPr>
          <w:rFonts w:hAnsi="Times New Roman" w:ascii="Times New Roman"/>
        </w:rPr>
        <w:t xml:space="preserve"> </w:t>
      </w:r>
      <w:r w:rsidR="005D3E70">
        <w:rPr>
          <w:rFonts w:eastAsia="Times New Roman" w:hAnsi="Times New Roman" w:ascii="Times New Roman"/>
        </w:rPr>
        <w:t>EOS MATRIX d.o.o., Zagreb</w:t>
      </w:r>
      <w:r w:rsidR="005D3E70" w:rsidRPr="005D4C20">
        <w:rPr>
          <w:rFonts w:hAnsi="Times New Roman" w:ascii="Times New Roman"/>
        </w:rPr>
        <w:t xml:space="preserve">, </w:t>
      </w:r>
      <w:r w:rsidR="005D3E70">
        <w:rPr>
          <w:rFonts w:hAnsi="Times New Roman" w:ascii="Times New Roman"/>
        </w:rPr>
        <w:t xml:space="preserve">Horvatova 82, </w:t>
      </w:r>
      <w:r w:rsidR="005D3E70" w:rsidRPr="005D4C20">
        <w:rPr>
          <w:rFonts w:hAnsi="Times New Roman" w:ascii="Times New Roman"/>
        </w:rPr>
        <w:t>OIB:</w:t>
      </w:r>
      <w:r w:rsidR="005D3E70">
        <w:rPr>
          <w:rFonts w:hAnsi="Times New Roman" w:ascii="Times New Roman"/>
        </w:rPr>
        <w:t xml:space="preserve"> 76674680107</w:t>
      </w:r>
      <w:r>
        <w:rPr>
          <w:rFonts w:hAnsi="Times New Roman" w:ascii="Times New Roman"/>
        </w:rPr>
        <w:t xml:space="preserve">, na račun broj IBAN: </w:t>
      </w:r>
      <w:r w:rsidR="005D3E70">
        <w:rPr>
          <w:rFonts w:hAnsi="Times New Roman" w:ascii="Times New Roman"/>
        </w:rPr>
        <w:t>HR5423400091510906468.</w:t>
      </w:r>
    </w:p>
    <w:p w:rsidRDefault="00D55AC4" w:rsidP="00211CE0" w:rsidR="00D55AC4">
      <w:pPr>
        <w:jc w:val="center"/>
        <w:rPr>
          <w:rFonts w:hAnsi="Times New Roman" w:ascii="Times New Roman"/>
        </w:rPr>
      </w:pPr>
    </w:p>
    <w:p w:rsidRDefault="00E94EAE" w:rsidP="00211CE0" w:rsidR="00E94EAE">
      <w:pPr>
        <w:jc w:val="center"/>
        <w:rPr>
          <w:rFonts w:hAnsi="Times New Roman" w:ascii="Times New Roman"/>
        </w:rPr>
      </w:pPr>
    </w:p>
    <w:p w:rsidRDefault="00E94EAE" w:rsidP="00211CE0" w:rsidR="00E94EAE">
      <w:pPr>
        <w:jc w:val="center"/>
        <w:rPr>
          <w:rFonts w:hAnsi="Times New Roman" w:ascii="Times New Roman"/>
        </w:rPr>
      </w:pPr>
    </w:p>
    <w:p w:rsidRDefault="00211CE0" w:rsidP="00211CE0" w:rsidR="00211CE0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211CE0" w:rsidP="00211CE0" w:rsidR="00211CE0">
      <w:pPr>
        <w:jc w:val="both"/>
        <w:rPr>
          <w:rFonts w:hAnsi="Times New Roman" w:ascii="Times New Roman"/>
        </w:rPr>
      </w:pP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E94EAE">
        <w:rPr>
          <w:rFonts w:hAnsi="Times New Roman" w:ascii="Times New Roman"/>
        </w:rPr>
        <w:t>5860/2016-72</w:t>
      </w:r>
      <w:r>
        <w:rPr>
          <w:rFonts w:hAnsi="Times New Roman" w:ascii="Times New Roman"/>
        </w:rPr>
        <w:t xml:space="preserve"> od </w:t>
      </w:r>
      <w:r w:rsidR="00E94EAE">
        <w:rPr>
          <w:rFonts w:hAnsi="Times New Roman" w:ascii="Times New Roman"/>
        </w:rPr>
        <w:t>9. travnja</w:t>
      </w:r>
      <w:r w:rsidR="005D3E70">
        <w:rPr>
          <w:rFonts w:hAnsi="Times New Roman" w:ascii="Times New Roman"/>
        </w:rPr>
        <w:t xml:space="preserve"> 2019</w:t>
      </w:r>
      <w:r>
        <w:rPr>
          <w:rFonts w:hAnsi="Times New Roman" w:ascii="Times New Roman"/>
        </w:rPr>
        <w:t xml:space="preserve">. kupcu </w:t>
      </w:r>
      <w:r w:rsidR="00E94EAE" w:rsidRPr="00E94EAE">
        <w:rPr>
          <w:rFonts w:hAnsi="Times New Roman" w:ascii="Times New Roman"/>
        </w:rPr>
        <w:t>4D VISION d.o.o., Rijeka, Kružna 6, OIB: 33787490888</w:t>
      </w:r>
      <w:r>
        <w:rPr>
          <w:rFonts w:hAnsi="Times New Roman" w:ascii="Times New Roman"/>
        </w:rPr>
        <w:t xml:space="preserve">, dosuđena je nekretnina stečajnog dužnika opisana pod toč. I. izreke ovog rješenja, a koje rješenje je postalo pravomoćno </w:t>
      </w:r>
      <w:r w:rsidR="00E94EAE">
        <w:rPr>
          <w:rFonts w:hAnsi="Times New Roman" w:ascii="Times New Roman"/>
        </w:rPr>
        <w:t>26. travnja</w:t>
      </w:r>
      <w:r w:rsidR="005D3E70">
        <w:rPr>
          <w:rFonts w:hAnsi="Times New Roman" w:ascii="Times New Roman"/>
        </w:rPr>
        <w:t xml:space="preserve"> 2019</w:t>
      </w:r>
      <w:r>
        <w:rPr>
          <w:rFonts w:hAnsi="Times New Roman" w:ascii="Times New Roman"/>
        </w:rPr>
        <w:t>.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 dosudi kupac je pozvan da u roku od 30 dana od dana pravomoćnosti rješenja o dosudi, uplati razliku kupovnine preko uplaćenog iznosa jamčevine u iznosu od </w:t>
      </w:r>
      <w:r w:rsidR="00E94EAE">
        <w:rPr>
          <w:rFonts w:hAnsi="Times New Roman" w:ascii="Times New Roman"/>
        </w:rPr>
        <w:t xml:space="preserve">171.800,00 </w:t>
      </w:r>
      <w:r>
        <w:rPr>
          <w:rFonts w:hAnsi="Times New Roman" w:ascii="Times New Roman"/>
        </w:rPr>
        <w:t xml:space="preserve">kn, budući je navedenu nekretninu kupio na elektroničkoj javnoj dražbi koju je provela Financijska agencija, za iznos kupovnine od </w:t>
      </w:r>
      <w:r w:rsidR="003E0C4C" w:rsidRPr="003E0C4C">
        <w:rPr>
          <w:rFonts w:hAnsi="Times New Roman" w:ascii="Times New Roman"/>
        </w:rPr>
        <w:t xml:space="preserve">212.500,00 </w:t>
      </w:r>
      <w:r>
        <w:rPr>
          <w:rFonts w:hAnsi="Times New Roman" w:ascii="Times New Roman"/>
        </w:rPr>
        <w:t xml:space="preserve">kn, a jamčevinu u iznosu od </w:t>
      </w:r>
      <w:r w:rsidR="003E0C4C" w:rsidRPr="003E0C4C">
        <w:rPr>
          <w:rFonts w:hAnsi="Times New Roman" w:ascii="Times New Roman"/>
        </w:rPr>
        <w:t xml:space="preserve">40.700,00 </w:t>
      </w:r>
      <w:r w:rsidRPr="008859E4">
        <w:rPr>
          <w:rFonts w:hAnsi="Times New Roman" w:ascii="Times New Roman"/>
        </w:rPr>
        <w:t>kn</w:t>
      </w:r>
      <w:r>
        <w:rPr>
          <w:rFonts w:hAnsi="Times New Roman" w:ascii="Times New Roman"/>
        </w:rPr>
        <w:t xml:space="preserve"> je platio na račun Financijske agencije broj </w:t>
      </w:r>
      <w:r w:rsidRPr="00052107">
        <w:rPr>
          <w:rFonts w:hAnsi="Times New Roman" w:ascii="Times New Roman"/>
        </w:rPr>
        <w:t>HR3323900011300028779</w:t>
      </w:r>
      <w:r>
        <w:rPr>
          <w:rFonts w:hAnsi="Times New Roman" w:ascii="Times New Roman"/>
        </w:rPr>
        <w:t xml:space="preserve">. Podneskom od </w:t>
      </w:r>
      <w:r w:rsidR="003E0C4C">
        <w:rPr>
          <w:rFonts w:hAnsi="Times New Roman" w:ascii="Times New Roman"/>
        </w:rPr>
        <w:t>18. svibnja</w:t>
      </w:r>
      <w:r w:rsidR="00D55AC4">
        <w:rPr>
          <w:rFonts w:hAnsi="Times New Roman" w:ascii="Times New Roman"/>
        </w:rPr>
        <w:t xml:space="preserve"> 2019</w:t>
      </w:r>
      <w:r>
        <w:rPr>
          <w:rFonts w:hAnsi="Times New Roman" w:ascii="Times New Roman"/>
        </w:rPr>
        <w:t xml:space="preserve">. Financijska agencija je obavijestila sud da je kupac </w:t>
      </w:r>
      <w:r w:rsidR="003E0C4C" w:rsidRPr="003E0C4C">
        <w:rPr>
          <w:rFonts w:hAnsi="Times New Roman" w:ascii="Times New Roman"/>
        </w:rPr>
        <w:t>4D VISION d.o.o., Rijeka</w:t>
      </w:r>
      <w:r>
        <w:rPr>
          <w:rFonts w:hAnsi="Times New Roman" w:ascii="Times New Roman"/>
        </w:rPr>
        <w:t>, uplatio</w:t>
      </w:r>
      <w:r w:rsidR="003E0C4C">
        <w:rPr>
          <w:rFonts w:hAnsi="Times New Roman" w:ascii="Times New Roman"/>
        </w:rPr>
        <w:t xml:space="preserve"> razliku kupovnine</w:t>
      </w:r>
      <w:r>
        <w:rPr>
          <w:rFonts w:hAnsi="Times New Roman" w:ascii="Times New Roman"/>
        </w:rPr>
        <w:t xml:space="preserve"> na račun Financijske agencije broj </w:t>
      </w:r>
      <w:r w:rsidRPr="008859E4">
        <w:rPr>
          <w:rFonts w:hAnsi="Times New Roman" w:ascii="Times New Roman"/>
        </w:rPr>
        <w:t>HR1123900011300028787</w:t>
      </w:r>
      <w:r>
        <w:rPr>
          <w:rFonts w:hAnsi="Times New Roman" w:ascii="Times New Roman"/>
        </w:rPr>
        <w:t xml:space="preserve">, u iznosu od </w:t>
      </w:r>
      <w:r w:rsidR="003E0C4C">
        <w:rPr>
          <w:rFonts w:hAnsi="Times New Roman" w:ascii="Times New Roman"/>
        </w:rPr>
        <w:t>171.800,00</w:t>
      </w:r>
      <w:r>
        <w:rPr>
          <w:rFonts w:hAnsi="Times New Roman" w:ascii="Times New Roman"/>
        </w:rPr>
        <w:t xml:space="preserve"> kn, </w:t>
      </w:r>
      <w:r w:rsidR="003E0C4C">
        <w:rPr>
          <w:rFonts w:hAnsi="Times New Roman" w:ascii="Times New Roman"/>
        </w:rPr>
        <w:t>10. svibnja</w:t>
      </w:r>
      <w:r w:rsidR="00D55AC4">
        <w:rPr>
          <w:rFonts w:hAnsi="Times New Roman" w:ascii="Times New Roman"/>
        </w:rPr>
        <w:t xml:space="preserve"> 2019.</w:t>
      </w:r>
      <w:r>
        <w:rPr>
          <w:rFonts w:hAnsi="Times New Roman" w:ascii="Times New Roman"/>
        </w:rPr>
        <w:t xml:space="preserve"> </w:t>
      </w:r>
      <w:r w:rsidR="003E0C4C">
        <w:rPr>
          <w:rFonts w:hAnsi="Times New Roman" w:ascii="Times New Roman"/>
        </w:rPr>
        <w:t xml:space="preserve"> </w:t>
      </w:r>
    </w:p>
    <w:p w:rsidRDefault="00D55AC4" w:rsidP="00211CE0" w:rsidR="00D55AC4">
      <w:pPr>
        <w:ind w:firstLine="708"/>
        <w:jc w:val="both"/>
        <w:rPr>
          <w:rFonts w:hAnsi="Times New Roman" w:ascii="Times New Roman"/>
        </w:rPr>
      </w:pPr>
    </w:p>
    <w:p w:rsidRDefault="003E0C4C" w:rsidP="003E0C4C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211CE0">
        <w:rPr>
          <w:rFonts w:hAnsi="Times New Roman" w:ascii="Times New Roman"/>
        </w:rPr>
        <w:t xml:space="preserve">tečajni upravitelj je dostavio prijedlog diobe kupovnine kojim je precizirao troškove postupka u smislu čl. 254. Stečajnog zakona </w:t>
      </w:r>
      <w:r w:rsidR="00211CE0" w:rsidRPr="006E1F2E">
        <w:rPr>
          <w:rFonts w:hAnsi="Times New Roman" w:ascii="Times New Roman"/>
        </w:rPr>
        <w:t>("Narodne novine" broj 71/15</w:t>
      </w:r>
      <w:r w:rsidR="00211CE0">
        <w:rPr>
          <w:rFonts w:hAnsi="Times New Roman" w:ascii="Times New Roman"/>
        </w:rPr>
        <w:t xml:space="preserve">, 104/17 - dalje SZ). Na ročištu održanom </w:t>
      </w:r>
      <w:r>
        <w:rPr>
          <w:rFonts w:hAnsi="Times New Roman" w:ascii="Times New Roman"/>
        </w:rPr>
        <w:t>4. srpnja</w:t>
      </w:r>
      <w:r w:rsidR="00211CE0">
        <w:rPr>
          <w:rFonts w:hAnsi="Times New Roman" w:ascii="Times New Roman"/>
        </w:rPr>
        <w:t xml:space="preserve"> 2019. stečajni upravitelj je naveo </w:t>
      </w:r>
      <w:r w:rsidR="00211CE0" w:rsidRPr="007D449F">
        <w:rPr>
          <w:rFonts w:hAnsi="Times New Roman" w:ascii="Times New Roman"/>
        </w:rPr>
        <w:t xml:space="preserve">da se troškovi unovčenja temeljem čl. 254. st. 3 SZ-a odnose na </w:t>
      </w:r>
      <w:r w:rsidRPr="003E0C4C">
        <w:rPr>
          <w:rFonts w:hAnsi="Times New Roman" w:ascii="Times New Roman"/>
        </w:rPr>
        <w:t>trošak prodaje pred FINA-om u iznosu od 1.400,00 kn, troškovi pregleda i pokazivanja nekretnine u iznosu od 1.500,00 kn, nagrada stečajnom upravitelju u iznosu od 19.700,00 kn, troškovi PDV-a u iznosu od 42.500,00 kn, te srazmjerni dio troškova stečajne mase u postotku od 35,8% i to troškovi knjigovodstva u iznosu od 5.280,50 kn, trošak poštarine u iznosu od 24,70 kn, troškovi banke u iznosu od 250,60 kn i materijalni troškovi u iznosu od 89,50 kn.</w:t>
      </w:r>
      <w:r w:rsidR="00D55AC4">
        <w:rPr>
          <w:rFonts w:hAnsi="Times New Roman" w:ascii="Times New Roman"/>
        </w:rPr>
        <w:t xml:space="preserve"> </w:t>
      </w:r>
      <w:r w:rsidR="00211CE0">
        <w:rPr>
          <w:rFonts w:hAnsi="Times New Roman" w:ascii="Times New Roman"/>
        </w:rPr>
        <w:t xml:space="preserve">odnosno u ukupnom iznosu od </w:t>
      </w:r>
      <w:r>
        <w:rPr>
          <w:rFonts w:hAnsi="Times New Roman" w:ascii="Times New Roman"/>
        </w:rPr>
        <w:t>70.745,30</w:t>
      </w:r>
      <w:r w:rsidRPr="00ED1D02">
        <w:rPr>
          <w:rFonts w:hAnsi="Times New Roman" w:ascii="Times New Roman"/>
        </w:rPr>
        <w:t xml:space="preserve"> </w:t>
      </w:r>
      <w:r w:rsidR="00211CE0">
        <w:rPr>
          <w:rFonts w:hAnsi="Times New Roman" w:ascii="Times New Roman"/>
        </w:rPr>
        <w:t>kn slijedom čega je predložio da se navedeni iznos izdvoji  u stečajnu masu.</w:t>
      </w:r>
      <w:r w:rsidR="00D55AC4">
        <w:rPr>
          <w:rFonts w:hAnsi="Times New Roman" w:ascii="Times New Roman"/>
        </w:rPr>
        <w:t xml:space="preserve"> 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</w:p>
    <w:p w:rsidRDefault="00D55AC4" w:rsidP="00211CE0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Razlučni vjerovnik EOS MATRIX d.o.o. Zagreb nije imao</w:t>
      </w:r>
      <w:r w:rsidR="00211CE0">
        <w:rPr>
          <w:rFonts w:hAnsi="Times New Roman" w:ascii="Times New Roman"/>
        </w:rPr>
        <w:t xml:space="preserve"> primjedbi na obračun troškova koje je dostavio stečajni upravitelj. 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</w:p>
    <w:p w:rsidRDefault="00211CE0" w:rsidP="00D55AC4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114. i 125. Ovršnog zakona ("Narodne novine" </w:t>
      </w:r>
      <w:r w:rsidRPr="00E0413C">
        <w:rPr>
          <w:rFonts w:hAnsi="Times New Roman" w:ascii="Times New Roman"/>
        </w:rPr>
        <w:t>broj 112/12, 25/13, 93/14, 55/16, 73/17)</w:t>
      </w:r>
      <w:r>
        <w:rPr>
          <w:rFonts w:hAnsi="Times New Roman" w:ascii="Times New Roman"/>
        </w:rPr>
        <w:t xml:space="preserve">, doneseno je rješenje o namirenju kojim je određeno da se od kupovnine ostvarene prodajom nekretnine stečajnog dužnika namiruje potraživanje razlučnog vjerovnika </w:t>
      </w:r>
      <w:r w:rsidR="00D55AC4">
        <w:rPr>
          <w:rFonts w:hAnsi="Times New Roman" w:ascii="Times New Roman"/>
        </w:rPr>
        <w:t xml:space="preserve">EOS MATRIX d.o.o. Zagreb </w:t>
      </w:r>
      <w:r>
        <w:rPr>
          <w:rFonts w:hAnsi="Times New Roman" w:ascii="Times New Roman"/>
        </w:rPr>
        <w:t xml:space="preserve">iznosom od </w:t>
      </w:r>
      <w:r w:rsidR="003E0C4C" w:rsidRPr="003E0C4C">
        <w:rPr>
          <w:rFonts w:hAnsi="Times New Roman" w:ascii="Times New Roman"/>
        </w:rPr>
        <w:t xml:space="preserve">141.754,70 </w:t>
      </w:r>
      <w:r w:rsidRPr="00E0413C">
        <w:rPr>
          <w:rFonts w:hAnsi="Times New Roman" w:ascii="Times New Roman"/>
        </w:rPr>
        <w:t>kn</w:t>
      </w:r>
      <w:r>
        <w:rPr>
          <w:rFonts w:hAnsi="Times New Roman" w:ascii="Times New Roman"/>
        </w:rPr>
        <w:t>, dok je stečajnom dužniku radi namirenja stvarno nastalih troškova unovčenja</w:t>
      </w:r>
      <w:r w:rsidRPr="007D449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predmeta </w:t>
      </w:r>
      <w:r w:rsidRPr="007D449F">
        <w:rPr>
          <w:rFonts w:hAnsi="Times New Roman" w:ascii="Times New Roman"/>
        </w:rPr>
        <w:t xml:space="preserve">razlučnog prava </w:t>
      </w:r>
      <w:r>
        <w:rPr>
          <w:rFonts w:hAnsi="Times New Roman" w:ascii="Times New Roman"/>
        </w:rPr>
        <w:t xml:space="preserve">određen iznos od </w:t>
      </w:r>
      <w:r w:rsidR="003E0C4C">
        <w:rPr>
          <w:rFonts w:hAnsi="Times New Roman" w:ascii="Times New Roman"/>
        </w:rPr>
        <w:t>70.745,30</w:t>
      </w:r>
      <w:r w:rsidR="003E0C4C" w:rsidRPr="00ED1D02">
        <w:rPr>
          <w:rFonts w:hAnsi="Times New Roman" w:ascii="Times New Roman"/>
        </w:rPr>
        <w:t xml:space="preserve"> </w:t>
      </w:r>
      <w:r w:rsidRPr="00E0413C">
        <w:rPr>
          <w:rFonts w:hAnsi="Times New Roman" w:ascii="Times New Roman"/>
        </w:rPr>
        <w:t>kn</w:t>
      </w:r>
      <w:r>
        <w:rPr>
          <w:rFonts w:hAnsi="Times New Roman" w:ascii="Times New Roman"/>
        </w:rPr>
        <w:t xml:space="preserve">, sukladno odredbi čl. 254. st. 3. SZ-a. 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riješeno je kao u izreci ovog rješenja. </w:t>
      </w:r>
    </w:p>
    <w:p w:rsidRDefault="00211CE0" w:rsidP="00211CE0" w:rsidR="00211CE0">
      <w:pPr>
        <w:jc w:val="both"/>
        <w:rPr>
          <w:rFonts w:hAnsi="Times New Roman" w:ascii="Times New Roman"/>
        </w:rPr>
      </w:pPr>
    </w:p>
    <w:p w:rsidRDefault="00211CE0" w:rsidP="003E0C4C" w:rsidR="00211CE0" w:rsidRPr="00733BA9">
      <w:pPr>
        <w:ind w:firstLine="708"/>
        <w:jc w:val="center"/>
        <w:rPr>
          <w:rFonts w:hAnsi="Times New Roman" w:ascii="Times New Roman"/>
        </w:rPr>
      </w:pPr>
      <w:r w:rsidRPr="00E0413C">
        <w:rPr>
          <w:rFonts w:hAnsi="Times New Roman" w:ascii="Times New Roman"/>
        </w:rPr>
        <w:t>U Karlovcu</w:t>
      </w:r>
      <w:r>
        <w:rPr>
          <w:rFonts w:hAnsi="Times New Roman" w:ascii="Times New Roman"/>
        </w:rPr>
        <w:t xml:space="preserve"> </w:t>
      </w:r>
      <w:r w:rsidR="003E0C4C">
        <w:rPr>
          <w:rFonts w:hAnsi="Times New Roman" w:ascii="Times New Roman"/>
        </w:rPr>
        <w:t>4. srpnja</w:t>
      </w:r>
      <w:r>
        <w:rPr>
          <w:rFonts w:hAnsi="Times New Roman" w:ascii="Times New Roman"/>
        </w:rPr>
        <w:t xml:space="preserve"> 2019.</w:t>
      </w:r>
    </w:p>
    <w:p w:rsidRDefault="00211CE0" w:rsidP="00211CE0" w:rsidR="00211CE0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211CE0" w:rsidP="00211CE0" w:rsidR="00211C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7629F3">
        <w:rPr>
          <w:rFonts w:hAnsi="Times New Roman" w:ascii="Times New Roman"/>
        </w:rPr>
        <w:t>,v.r.</w:t>
      </w:r>
    </w:p>
    <w:p w:rsidRDefault="007629F3" w:rsidP="00211CE0" w:rsidR="007629F3">
      <w:pPr>
        <w:jc w:val="right"/>
        <w:rPr>
          <w:rFonts w:hAnsi="Times New Roman" w:ascii="Times New Roman"/>
        </w:rPr>
      </w:pPr>
    </w:p>
    <w:p w:rsidRDefault="007629F3" w:rsidP="00C339BE" w:rsidR="007629F3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7629F3" w:rsidP="00211CE0" w:rsidR="007629F3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211CE0" w:rsidP="00211CE0" w:rsidR="00211CE0" w:rsidRPr="00733BA9">
      <w:pPr>
        <w:rPr>
          <w:rFonts w:hAnsi="Times New Roman" w:ascii="Times New Roman"/>
        </w:rPr>
      </w:pPr>
    </w:p>
    <w:p w:rsidRDefault="00211CE0" w:rsidP="00211CE0" w:rsidR="00211CE0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211CE0" w:rsidP="00211CE0" w:rsidR="00211CE0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211CE0" w:rsidP="00211CE0" w:rsidR="00211CE0" w:rsidRPr="00733BA9">
      <w:pPr>
        <w:rPr>
          <w:rFonts w:hAnsi="Times New Roman" w:ascii="Times New Roman"/>
        </w:rPr>
      </w:pPr>
    </w:p>
    <w:p w:rsidRDefault="00785A0D" w:rsidP="007629F3" w:rsidR="00785A0D" w:rsidRPr="007629F3">
      <w:pPr>
        <w:rPr>
          <w:rFonts w:hAnsi="Times New Roman" w:ascii="Times New Roman"/>
          <w:sz w:val="20"/>
          <w:szCs w:val="20"/>
        </w:rPr>
      </w:pPr>
    </w:p>
    <w:sectPr w:rsidSect="00D55AC4" w:rsidR="00785A0D" w:rsidRPr="007629F3">
      <w:headerReference w:type="default" r:id="rId11"/>
      <w:headerReference w:type="first" r:id="rId12"/>
      <w:pgSz w:code="9" w:h="16838" w:w="11906"/>
      <w:pgMar w:gutter="0" w:footer="709" w:header="709" w:left="1418" w:bottom="851" w:right="1418" w:top="1134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840">
          <w:rPr>
            <w:noProof/>
          </w:rPr>
          <w:t>2</w:t>
        </w:r>
        <w:r>
          <w:fldChar w:fldCharType="end"/>
        </w:r>
      </w:p>
    </w:sdtContent>
  </w:sdt>
  <w:p w:rsidRDefault="00BC68AA" w:rsidP="00BC68AA" w:rsidR="0060670C" w:rsidRPr="00D55AC4">
    <w:pPr>
      <w:pStyle w:val="Zaglavlje"/>
      <w:jc w:val="right"/>
    </w:pPr>
    <w:r w:rsidRPr="00BC68AA">
      <w:rPr>
        <w:rFonts w:hAnsi="Times New Roman" w:ascii="Times New Roman"/>
      </w:rPr>
      <w:t>3  St-5860/2016-102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E6" w:rsidP="00123EE6" w:rsidR="00123EE6" w:rsidRPr="006A5AF3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165D8"/>
    <w:rsid w:val="00026DB1"/>
    <w:rsid w:val="00033C02"/>
    <w:rsid w:val="0004246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020C"/>
    <w:rsid w:val="00102993"/>
    <w:rsid w:val="00106A73"/>
    <w:rsid w:val="00117232"/>
    <w:rsid w:val="00121605"/>
    <w:rsid w:val="00123EE6"/>
    <w:rsid w:val="00144FF4"/>
    <w:rsid w:val="00162E1B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02016"/>
    <w:rsid w:val="00210B7B"/>
    <w:rsid w:val="00211CE0"/>
    <w:rsid w:val="0022057D"/>
    <w:rsid w:val="002207BD"/>
    <w:rsid w:val="002246F6"/>
    <w:rsid w:val="0026454C"/>
    <w:rsid w:val="002775D1"/>
    <w:rsid w:val="00277787"/>
    <w:rsid w:val="00277D1E"/>
    <w:rsid w:val="00281EE6"/>
    <w:rsid w:val="00284C71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52170"/>
    <w:rsid w:val="00366712"/>
    <w:rsid w:val="00395F7D"/>
    <w:rsid w:val="003B5118"/>
    <w:rsid w:val="003C57BB"/>
    <w:rsid w:val="003E0C4C"/>
    <w:rsid w:val="00423723"/>
    <w:rsid w:val="0042534A"/>
    <w:rsid w:val="00440303"/>
    <w:rsid w:val="00445660"/>
    <w:rsid w:val="004531A7"/>
    <w:rsid w:val="004550A6"/>
    <w:rsid w:val="00456E7D"/>
    <w:rsid w:val="004B04B5"/>
    <w:rsid w:val="004B0859"/>
    <w:rsid w:val="004C28B3"/>
    <w:rsid w:val="004E4A0F"/>
    <w:rsid w:val="004E4B56"/>
    <w:rsid w:val="004E5711"/>
    <w:rsid w:val="00520AA8"/>
    <w:rsid w:val="0052756B"/>
    <w:rsid w:val="00541252"/>
    <w:rsid w:val="005511EF"/>
    <w:rsid w:val="00556903"/>
    <w:rsid w:val="005614DD"/>
    <w:rsid w:val="00572CC5"/>
    <w:rsid w:val="00575840"/>
    <w:rsid w:val="00575D75"/>
    <w:rsid w:val="005775A5"/>
    <w:rsid w:val="0059360C"/>
    <w:rsid w:val="005A426B"/>
    <w:rsid w:val="005A532C"/>
    <w:rsid w:val="005A704B"/>
    <w:rsid w:val="005C3DA6"/>
    <w:rsid w:val="005D3E70"/>
    <w:rsid w:val="005D4C20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5AF3"/>
    <w:rsid w:val="006A7CBC"/>
    <w:rsid w:val="006C36A3"/>
    <w:rsid w:val="006D50C3"/>
    <w:rsid w:val="006E1F2E"/>
    <w:rsid w:val="00711A89"/>
    <w:rsid w:val="007230A2"/>
    <w:rsid w:val="00733BA9"/>
    <w:rsid w:val="0073727B"/>
    <w:rsid w:val="00761E1F"/>
    <w:rsid w:val="007629F3"/>
    <w:rsid w:val="00775029"/>
    <w:rsid w:val="00785A0D"/>
    <w:rsid w:val="007A669C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859E4"/>
    <w:rsid w:val="00891318"/>
    <w:rsid w:val="008D1AA6"/>
    <w:rsid w:val="008E4F01"/>
    <w:rsid w:val="008E5B77"/>
    <w:rsid w:val="008F5D28"/>
    <w:rsid w:val="00917891"/>
    <w:rsid w:val="00966407"/>
    <w:rsid w:val="009701A0"/>
    <w:rsid w:val="00975607"/>
    <w:rsid w:val="00980DE2"/>
    <w:rsid w:val="00985D6B"/>
    <w:rsid w:val="009947F5"/>
    <w:rsid w:val="00997385"/>
    <w:rsid w:val="009A63D6"/>
    <w:rsid w:val="009B3948"/>
    <w:rsid w:val="009B497D"/>
    <w:rsid w:val="009B73EB"/>
    <w:rsid w:val="009C4332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C7461"/>
    <w:rsid w:val="00AE5413"/>
    <w:rsid w:val="00AF12B5"/>
    <w:rsid w:val="00B013B0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96CFC"/>
    <w:rsid w:val="00BA218D"/>
    <w:rsid w:val="00BA6D04"/>
    <w:rsid w:val="00BC23B6"/>
    <w:rsid w:val="00BC68AA"/>
    <w:rsid w:val="00BD472F"/>
    <w:rsid w:val="00BD5440"/>
    <w:rsid w:val="00BE4259"/>
    <w:rsid w:val="00BF29E2"/>
    <w:rsid w:val="00BF5A22"/>
    <w:rsid w:val="00C07263"/>
    <w:rsid w:val="00C25E62"/>
    <w:rsid w:val="00C26244"/>
    <w:rsid w:val="00C26564"/>
    <w:rsid w:val="00C27225"/>
    <w:rsid w:val="00C327CC"/>
    <w:rsid w:val="00C46154"/>
    <w:rsid w:val="00C46D17"/>
    <w:rsid w:val="00C5228F"/>
    <w:rsid w:val="00C537EA"/>
    <w:rsid w:val="00C623C1"/>
    <w:rsid w:val="00C71FEA"/>
    <w:rsid w:val="00C77107"/>
    <w:rsid w:val="00CC23CB"/>
    <w:rsid w:val="00CE4AF6"/>
    <w:rsid w:val="00CF5826"/>
    <w:rsid w:val="00D0341C"/>
    <w:rsid w:val="00D10907"/>
    <w:rsid w:val="00D34DAB"/>
    <w:rsid w:val="00D42E48"/>
    <w:rsid w:val="00D55AC4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DF34EE"/>
    <w:rsid w:val="00E0131D"/>
    <w:rsid w:val="00E0413C"/>
    <w:rsid w:val="00E12D2E"/>
    <w:rsid w:val="00E14AE5"/>
    <w:rsid w:val="00E35DA4"/>
    <w:rsid w:val="00E44885"/>
    <w:rsid w:val="00E52632"/>
    <w:rsid w:val="00E52B2C"/>
    <w:rsid w:val="00E56AC1"/>
    <w:rsid w:val="00E5782A"/>
    <w:rsid w:val="00E64B06"/>
    <w:rsid w:val="00E84A57"/>
    <w:rsid w:val="00E94EAE"/>
    <w:rsid w:val="00F04A75"/>
    <w:rsid w:val="00F115F0"/>
    <w:rsid w:val="00F646BD"/>
    <w:rsid w:val="00F75C06"/>
    <w:rsid w:val="00F84809"/>
    <w:rsid w:val="00FA4303"/>
    <w:rsid w:val="00FB026A"/>
    <w:rsid w:val="00FB77B4"/>
    <w:rsid w:val="00FD76B8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2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9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9F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9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9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2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9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9F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9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9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Kusalić; Susanne Pauli</izvorni_sadrzaj>
    <derivirana_varijabla naziv="DomainObject.Predmet.ProtustrankaFormated_1">  INTER CONFIDA d.o.o. zastupanog po punomoćniku Ivan Kusalić; Susanne Pauli</derivirana_varijabla>
  </DomainObject.Predmet.ProtustrankaFormated>
  <DomainObject.Predmet.ProtustrankaFormatedOIB>
    <izvorni_sadrzaj>  INTER CONFIDA d.o.o., OIB 19582286933 zastupanog po punomoćniku Ivan Kusalić; Susanne Pauli</izvorni_sadrzaj>
    <derivirana_varijabla naziv="DomainObject.Predmet.ProtustrankaFormatedOIB_1">  INTER CONFIDA d.o.o., OIB 19582286933 zastupanog po punomoćniku Ivan Kusalić; Susanne Pauli</derivirana_varijabla>
  </DomainObject.Predmet.ProtustrankaFormatedOIB>
  <DomainObject.Predmet.ProtustrankaFormatedWithAdress>
    <izvorni_sadrzaj> INTER CONFIDA d.o.o., Putine 3A, 10000 Zagreb zastupanog po punomoćniku Ivan Kusalić; Susanne Pauli</izvorni_sadrzaj>
    <derivirana_varijabla naziv="DomainObject.Predmet.ProtustrankaFormatedWithAdress_1"> INTER CONFIDA d.o.o., Putine 3A, 10000 Zagreb zastupanog po punomoćniku Ivan Kusalić; Susanne Pauli</derivirana_varijabla>
  </DomainObject.Predmet.ProtustrankaFormatedWithAdress>
  <DomainObject.Predmet.ProtustrankaFormatedWithAdressOIB>
    <izvorni_sadrzaj> INTER CONFIDA d.o.o., OIB 19582286933, Putine 3A, 10000 Zagreb zastupanog po punomoćniku Ivan Kusalić; Susanne Pauli</izvorni_sadrzaj>
    <derivirana_varijabla naziv="DomainObject.Predmet.ProtustrankaFormatedWithAdressOIB_1"> INTER CONFIDA d.o.o., OIB 19582286933, Putine 3A, 10000 Zagreb zastupanog po punomoćniku Ivan Kusalić; Susanne Pauli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Kusalić; Susanne Pauli</item>
    </izvorni_sadrzaj>
    <derivirana_varijabla naziv="DomainObject.Predmet.ProtuStrankaListFormated_1">
      <item>INTER CONFIDA d.o.o. zastupanog po punomoćniku Ivan Kusalić; Susanne Pauli</item>
    </derivirana_varijabla>
  </DomainObject.Predmet.ProtuStrankaListFormated>
  <DomainObject.Predmet.ProtuStrankaListFormatedOIB>
    <izvorni_sadrzaj>
      <item>INTER CONFIDA d.o.o., OIB 19582286933 zastupanog po punomoćniku Ivan Kusalić; Susanne Pauli</item>
    </izvorni_sadrzaj>
    <derivirana_varijabla naziv="DomainObject.Predmet.ProtuStrankaListFormatedOIB_1">
      <item>INTER CONFIDA d.o.o., OIB 19582286933 zastupanog po punomoćniku Ivan Kusalić; Susanne Pauli</item>
    </derivirana_varijabla>
  </DomainObject.Predmet.ProtuStrankaListFormatedOIB>
  <DomainObject.Predmet.ProtuStrankaListFormatedWithAdress>
    <izvorni_sadrzaj>
      <item>INTER CONFIDA d.o.o., Putine 3A, 10000 Zagreb zastupanog po punomoćniku Ivan Kusalić; Susanne Pauli</item>
    </izvorni_sadrzaj>
    <derivirana_varijabla naziv="DomainObject.Predmet.ProtuStrankaListFormatedWithAdress_1">
      <item>INTER CONFIDA d.o.o., Putine 3A, 10000 Zagreb zastupanog po punomoćniku Ivan Kusalić; Susanne Pauli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Kusalić; Susanne Pauli</item>
    </izvorni_sadrzaj>
    <derivirana_varijabla naziv="DomainObject.Predmet.ProtuStrankaListFormatedWithAdressOIB_1">
      <item>INTER CONFIDA d.o.o., OIB 19582286933, Putine 3A, 10000 Zagreb zastupanog po punomoćniku Ivan Kusalić; Susanne Pauli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  <item>Susanne Pauli punomoćnica sudionika u postupku INTER CONFIDA d.o.o.</item>
      <item>Damir Pokupec</item>
    </izvorni_sadrzaj>
    <derivirana_varijabla naziv="DomainObject.Predmet.OstaliListFormated_1">
      <item>Ivan Kusalić punomoćnik sudionika u postupku INTER CONFIDA d.o.o.</item>
      <item>Susanne Pauli punomoćnica sudionika u postupku INTER CONFIDA d.o.o.</item>
      <item>Damir Pokupec</item>
    </derivirana_varijabla>
  </DomainObject.Predmet.OstaliListFormated>
  <DomainObject.Predmet.OstaliListFormatedOIB>
    <izvorni_sadrzaj>
      <item>Ivan Kusalić punomoćnik sudionika u postupku INTER CONFIDA d.o.o.</item>
      <item>Susanne Pauli, OIB 46960499839 punomoćnica sudionika u postupku INTER CONFIDA d.o.o.</item>
      <item>Damir Pokupec</item>
    </izvorni_sadrzaj>
    <derivirana_varijabla naziv="DomainObject.Predmet.OstaliListFormatedOIB_1">
      <item>Ivan Kusalić punomoćnik sudionika u postupku INTER CONFIDA d.o.o.</item>
      <item>Susanne Pauli, OIB 46960499839 punomoćnica sudionika u postupku INTER CONFIDA d.o.o.</item>
      <item>Damir Pokupec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izvorni_sadrzaj>
    <derivirana_varijabla naziv="DomainObject.Predmet.OstaliListFormatedWithAdress_1"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izvorni_sadrzaj>
    <derivirana_varijabla naziv="DomainObject.Predmet.OstaliListFormatedWithAdressOIB_1"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derivirana_varijabla>
  </DomainObject.Predmet.OstaliListFormatedWithAdressOIB>
  <DomainObject.Predmet.OstaliListNazivFormated>
    <izvorni_sadrzaj>
      <item>Ivan Kusalić</item>
      <item>Susanne Pauli</item>
      <item>Damir Pokupec</item>
    </izvorni_sadrzaj>
    <derivirana_varijabla naziv="DomainObject.Predmet.OstaliListNazivFormated_1">
      <item>Ivan Kusalić</item>
      <item>Susanne Pauli</item>
      <item>Damir Pokupec</item>
    </derivirana_varijabla>
  </DomainObject.Predmet.OstaliListNazivFormated>
  <DomainObject.Predmet.OstaliListNazivFormatedOIB>
    <izvorni_sadrzaj>
      <item>Ivan Kusalić</item>
      <item>Susanne Pauli, OIB 46960499839</item>
      <item>Damir Pokupec</item>
    </izvorni_sadrzaj>
    <derivirana_varijabla naziv="DomainObject.Predmet.OstaliListNazivFormatedOIB_1">
      <item>Ivan Kusalić</item>
      <item>Susanne Pauli, OIB 46960499839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  <item>Susanne Pauli</item>
      <item>Damir Pokupec</item>
    </izvorni_sadrzaj>
    <derivirana_varijabla naziv="DomainObject.Predmet.SudioniciListNaziv_1">
      <item>INTER CONFIDA d.o.o.</item>
      <item>FINA Regionalni centar Zagreb</item>
      <item>Ivan Kusalić</item>
      <item>Susanne Pauli</item>
      <item>Damir Pokupec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  <item>, OIB 46960499839</item>
      <item>, OIB null</item>
    </izvorni_sadrzaj>
    <derivirana_varijabla naziv="DomainObject.Predmet.SudioniciListNazivOIB_1">
      <item>, OIB 19582286933</item>
      <item>, OIB 85821130368</item>
      <item>, OIB null</item>
      <item>, OIB 46960499839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2019.</izvorni_sadrzaj>
    <derivirana_varijabla naziv="DomainObject.Predmet.DatumZadnjeOdrzaneSudskeRadnje_1">4. srpnja 2019.</derivirana_varijabla>
  </DomainObject.Predmet.DatumZadnjeOdrzaneSudskeRadnje>
  <DomainObject.PredzadnjaOdlukaIzPredmeta.DatumDonosenjaOdluke>
    <izvorni_sadrzaj>23. svibnja 2019.</izvorni_sadrzaj>
    <derivirana_varijabla naziv="DomainObject.PredzadnjaOdlukaIzPredmeta.DatumDonosenjaOdluke_1">23. svibnja 2019.</derivirana_varijabla>
  </DomainObject.PredzadnjaOdlukaIzPredmeta.DatumDonosenjaOdluke>
  <DomainObject.PredzadnjaOdlukaIzPredmeta.Oznaka>
    <izvorni_sadrzaj>St-5860/2016-95</izvorni_sadrzaj>
    <derivirana_varijabla naziv="DomainObject.PredzadnjaOdlukaIzPredmeta.Oznaka_1">St-5860/2016-95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9D0A7-9020-4110-95BC-89C2C124C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767</properties:Words>
  <properties:Characters>4306</properties:Characters>
  <properties:Lines>101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2019-07-04T10:47:00Z</dcterms:created>
  <dc:creator>Gordana Grčić</dc:creator>
  <cp:lastModifiedBy>Gordana Cvitković</cp:lastModifiedBy>
  <cp:lastPrinted>2019-07-04T11:09:00Z</cp:lastPrinted>
  <dcterms:modified xmlns:xsi="http://www.w3.org/2001/XMLSchema-instance" xsi:type="dcterms:W3CDTF">2019-07-04T11:09:00Z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(St-5860-2016-2rješenje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