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a080" w14:paraId="787a080" w:rsidRDefault="007F10B4" w:rsidP="007F10B4" w:rsidR="007F10B4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7F10B4" w:rsidP="007F10B4" w:rsidR="007F10B4" w:rsidRPr="00F40F61">
      <w:r w:rsidRPr="00F40F61">
        <w:t xml:space="preserve">   REPUBLIKA HRVATSKA</w:t>
      </w:r>
    </w:p>
    <w:p w:rsidRDefault="007F10B4" w:rsidP="007F10B4" w:rsidR="007F10B4" w:rsidRPr="000776AF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F40F61">
        <w:t xml:space="preserve">2 </w:t>
      </w:r>
      <w:r>
        <w:t>St-52</w:t>
      </w:r>
      <w:r w:rsidRPr="000E11E0">
        <w:t>/</w:t>
      </w:r>
      <w:r>
        <w:t>2015-107</w:t>
      </w:r>
    </w:p>
    <w:p w:rsidRDefault="007F10B4" w:rsidP="007F10B4" w:rsidR="007F10B4" w:rsidRPr="000776AF">
      <w:pPr>
        <w:jc w:val="both"/>
      </w:pPr>
      <w:r w:rsidRPr="000776AF">
        <w:t xml:space="preserve">      52000 Pazin, Dršćevka 1</w:t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</w:p>
    <w:p w:rsidRDefault="007F10B4" w:rsidP="007F10B4" w:rsidR="007F10B4"/>
    <w:p w:rsidRDefault="00C543F8" w:rsidP="007F10B4" w:rsidR="00C543F8" w:rsidRPr="000776AF"/>
    <w:p w:rsidRDefault="007F10B4" w:rsidP="007F10B4" w:rsidR="007F10B4" w:rsidRPr="000776AF">
      <w:pPr>
        <w:jc w:val="center"/>
      </w:pPr>
      <w:r w:rsidRPr="000776AF">
        <w:t>R E P U B L I K A  H R V A T S K A</w:t>
      </w:r>
    </w:p>
    <w:p w:rsidRDefault="007F10B4" w:rsidP="007F10B4" w:rsidR="007F10B4" w:rsidRPr="000776AF">
      <w:pPr>
        <w:jc w:val="center"/>
      </w:pPr>
    </w:p>
    <w:p w:rsidRDefault="007F10B4" w:rsidP="007F10B4" w:rsidR="007F10B4" w:rsidRPr="000776AF">
      <w:pPr>
        <w:jc w:val="center"/>
      </w:pPr>
      <w:r w:rsidRPr="000776AF">
        <w:t>R J E Š E N J E</w:t>
      </w:r>
    </w:p>
    <w:p w:rsidRDefault="007F10B4" w:rsidP="007F10B4" w:rsidR="007F10B4" w:rsidRPr="000776AF">
      <w:pPr>
        <w:jc w:val="center"/>
      </w:pPr>
    </w:p>
    <w:p w:rsidRDefault="007F10B4" w:rsidP="007F10B4" w:rsidR="007F10B4" w:rsidRPr="000776AF">
      <w:pPr>
        <w:ind w:firstLine="708"/>
        <w:jc w:val="both"/>
      </w:pPr>
      <w:r w:rsidRPr="000776AF">
        <w:t xml:space="preserve">Trgovački sud u Pazinu, po stečajnom sucu Adrijani Labinjan Skok, u stečajnom postupku nad stečajnim 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>
        <w:t>, kojeg zastupa stečajna</w:t>
      </w:r>
      <w:r w:rsidRPr="000776AF">
        <w:t xml:space="preserve"> upravitelj</w:t>
      </w:r>
      <w:r>
        <w:t>ica</w:t>
      </w:r>
      <w:r w:rsidRPr="000776AF">
        <w:t xml:space="preserve"> </w:t>
      </w:r>
      <w:r>
        <w:t>Vlasta</w:t>
      </w:r>
      <w:r w:rsidRPr="00BB4AC9">
        <w:t xml:space="preserve"> Majstorović, Pula, Koparska 37, OIB: 78258328195</w:t>
      </w:r>
      <w:r w:rsidRPr="000776AF">
        <w:t xml:space="preserve">, </w:t>
      </w:r>
      <w:r>
        <w:t>20. studenog</w:t>
      </w:r>
      <w:r w:rsidRPr="000776AF">
        <w:t xml:space="preserve"> 2017. </w:t>
      </w:r>
    </w:p>
    <w:p w:rsidRDefault="007F10B4" w:rsidP="007F10B4" w:rsidR="007F10B4">
      <w:pPr>
        <w:jc w:val="center"/>
      </w:pPr>
    </w:p>
    <w:p w:rsidRDefault="00C543F8" w:rsidP="007F10B4" w:rsidR="00C543F8" w:rsidRPr="000776AF">
      <w:pPr>
        <w:jc w:val="center"/>
      </w:pPr>
    </w:p>
    <w:p w:rsidRDefault="007F10B4" w:rsidP="007F10B4" w:rsidR="007F10B4" w:rsidRPr="000776AF">
      <w:pPr>
        <w:jc w:val="center"/>
      </w:pPr>
      <w:r w:rsidRPr="000776AF">
        <w:t>r i j e š i o  j e</w:t>
      </w:r>
    </w:p>
    <w:p w:rsidRDefault="007F10B4" w:rsidP="007F10B4" w:rsidR="007F10B4" w:rsidRPr="000776AF"/>
    <w:p w:rsidRDefault="007F10B4" w:rsidP="007F10B4" w:rsidR="007F10B4" w:rsidRPr="00657D18">
      <w:pPr>
        <w:jc w:val="both"/>
      </w:pPr>
      <w:r w:rsidRPr="00657D18">
        <w:tab/>
        <w:t>I.</w:t>
      </w:r>
      <w:r w:rsidRPr="00657D18">
        <w:tab/>
        <w:t xml:space="preserve">Iz iznosa kupovnine od </w:t>
      </w:r>
      <w:r w:rsidRPr="00657D18">
        <w:rPr>
          <w:bCs/>
        </w:rPr>
        <w:t>1,00 kn</w:t>
      </w:r>
      <w:r w:rsidRPr="00657D18">
        <w:t>, ostvarenog</w:t>
      </w:r>
      <w:r w:rsidR="00657D18" w:rsidRPr="00657D18">
        <w:t xml:space="preserve"> skupnom</w:t>
      </w:r>
      <w:r w:rsidRPr="00657D18">
        <w:t xml:space="preserve"> prodajom nekretnina stečajnog dužnika </w:t>
      </w:r>
      <w:r w:rsidR="00657D18" w:rsidRPr="00657D18">
        <w:t>k.č.br. 1056 i 1059 upisane u zk.ul. 1474 k.o. Kringa</w:t>
      </w:r>
      <w:r w:rsidRPr="00657D18">
        <w:t xml:space="preserve">, namirit će se: </w:t>
      </w:r>
    </w:p>
    <w:p w:rsidRDefault="007F10B4" w:rsidP="007F10B4" w:rsidR="007F10B4" w:rsidRPr="00657D18">
      <w:pPr>
        <w:jc w:val="both"/>
      </w:pPr>
    </w:p>
    <w:p w:rsidRDefault="007F10B4" w:rsidP="007F10B4" w:rsidR="007F10B4" w:rsidRPr="00657D18">
      <w:pPr>
        <w:jc w:val="both"/>
      </w:pPr>
      <w:r w:rsidRPr="00657D18">
        <w:tab/>
        <w:t xml:space="preserve">- djelomično troškovi unovčenja i to u iznosu od  </w:t>
      </w:r>
      <w:r w:rsidRPr="00657D18">
        <w:rPr>
          <w:bCs/>
        </w:rPr>
        <w:t>1,00</w:t>
      </w:r>
      <w:r w:rsidRPr="00657D18">
        <w:t xml:space="preserve"> kn. </w:t>
      </w:r>
    </w:p>
    <w:p w:rsidRDefault="007F10B4" w:rsidP="007F10B4" w:rsidR="007F10B4" w:rsidRPr="00657D18">
      <w:pPr>
        <w:jc w:val="both"/>
      </w:pPr>
    </w:p>
    <w:p w:rsidRDefault="007F10B4" w:rsidP="007F10B4" w:rsidR="007F10B4" w:rsidRPr="00C543F8">
      <w:pPr>
        <w:jc w:val="both"/>
      </w:pPr>
      <w:r w:rsidRPr="00C543F8">
        <w:tab/>
        <w:t>II.</w:t>
      </w:r>
      <w:r w:rsidRPr="00C543F8">
        <w:tab/>
        <w:t xml:space="preserve">Nalaže se Financijskog agenciji, Regionalni centar Rijeka, Frana Kurelca 3, da nakon pravomoćnosti ovog rješenja izvrši isplatu iznosa od </w:t>
      </w:r>
      <w:r w:rsidRPr="00C543F8">
        <w:rPr>
          <w:bCs/>
        </w:rPr>
        <w:t>1,00</w:t>
      </w:r>
      <w:r w:rsidRPr="00C543F8">
        <w:t xml:space="preserve"> kn sa računa HR3323900011300028779, </w:t>
      </w:r>
      <w:r w:rsidR="00657D18" w:rsidRPr="00C543F8">
        <w:t xml:space="preserve">skupnog predmeta prodaje i to k.č.br. 1056 i 1059 upisane u zk.ul. 1474 k.o. Kringa, </w:t>
      </w:r>
      <w:r w:rsidRPr="00C543F8">
        <w:t xml:space="preserve">identifikator predmeta prodaje </w:t>
      </w:r>
      <w:r w:rsidR="00657D18" w:rsidRPr="00C543F8">
        <w:t>685</w:t>
      </w:r>
      <w:r w:rsidRPr="00C543F8">
        <w:t xml:space="preserve">, u korist stečajnog dužnika </w:t>
      </w:r>
      <w:r w:rsidR="00657D18" w:rsidRPr="00C543F8">
        <w:t>PROJEKT BRAJDE d.o.o. u stečaju, Poreč, Partizanska 13, OIB: 76300059394</w:t>
      </w:r>
      <w:r w:rsidRPr="00C543F8">
        <w:t xml:space="preserve">, na račun broj IBAN </w:t>
      </w:r>
      <w:r w:rsidR="00657D18" w:rsidRPr="00C543F8">
        <w:t>HR1023400091190023985 koji se vodi kod Privredne banke d.d.</w:t>
      </w:r>
    </w:p>
    <w:p w:rsidRDefault="007F10B4" w:rsidP="007F10B4" w:rsidR="007F10B4" w:rsidRPr="00C543F8">
      <w:pPr>
        <w:jc w:val="both"/>
      </w:pPr>
    </w:p>
    <w:p w:rsidRDefault="007F10B4" w:rsidP="007F10B4" w:rsidR="007F10B4" w:rsidRPr="00C543F8">
      <w:pPr>
        <w:jc w:val="center"/>
      </w:pPr>
      <w:r w:rsidRPr="00C543F8">
        <w:t>Obrazloženje</w:t>
      </w:r>
    </w:p>
    <w:p w:rsidRDefault="007F10B4" w:rsidP="007F10B4" w:rsidR="007F10B4" w:rsidRPr="00C543F8">
      <w:pPr>
        <w:ind w:firstLine="708"/>
        <w:jc w:val="both"/>
      </w:pPr>
    </w:p>
    <w:p w:rsidRDefault="007F10B4" w:rsidP="007F10B4" w:rsidR="007F10B4" w:rsidRPr="00C543F8">
      <w:pPr>
        <w:ind w:firstLine="708"/>
        <w:jc w:val="both"/>
      </w:pPr>
      <w:r w:rsidRPr="00C543F8">
        <w:t xml:space="preserve">Nekretnine stečajnog dužnika </w:t>
      </w:r>
      <w:r w:rsidR="00657D18" w:rsidRPr="00C543F8">
        <w:t>k.č.br. 1056 i 1059 upisane u zk.ul. 1474 k.o. Kringa</w:t>
      </w:r>
      <w:r w:rsidRPr="00C543F8">
        <w:t xml:space="preserve">, prodane su skupno u stečajnom postupku na četvrtoj elektroničkoj javnoj dražbi za iznos od 1,00 kn. </w:t>
      </w:r>
    </w:p>
    <w:p w:rsidRDefault="007F10B4" w:rsidP="007F10B4" w:rsidR="007F10B4" w:rsidRPr="00C543F8">
      <w:pPr>
        <w:ind w:firstLine="708"/>
        <w:jc w:val="both"/>
      </w:pPr>
    </w:p>
    <w:p w:rsidRDefault="007F10B4" w:rsidP="007F10B4" w:rsidR="007F10B4" w:rsidRPr="00C543F8">
      <w:pPr>
        <w:ind w:firstLine="708"/>
        <w:jc w:val="both"/>
      </w:pPr>
      <w:r w:rsidRPr="00C543F8">
        <w:t>Odredbom čl. 248. st. 1. Stečajnog zakona</w:t>
      </w:r>
      <w:r w:rsidR="002A33AA" w:rsidRPr="00C543F8">
        <w:t xml:space="preserve"> (NN 71/15, dalje: SZ)</w:t>
      </w:r>
      <w:r w:rsidRPr="00C543F8">
        <w:t xml:space="preserve"> </w:t>
      </w:r>
      <w:r w:rsidR="00657D18" w:rsidRPr="00C543F8">
        <w:t xml:space="preserve">u svezi s čl. 37. st. 1. Zakona o izmjenama i dopunama stečajnog zakona </w:t>
      </w:r>
      <w:r w:rsidRPr="00C543F8">
        <w:t>(NN</w:t>
      </w:r>
      <w:r w:rsidR="00657D18" w:rsidRPr="00C543F8">
        <w:t xml:space="preserve"> 104/17</w:t>
      </w:r>
      <w:r w:rsidRPr="00C543F8">
        <w:t>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7F10B4" w:rsidP="007F10B4" w:rsidR="007F10B4" w:rsidRPr="00C543F8">
      <w:pPr>
        <w:ind w:firstLine="708"/>
        <w:jc w:val="both"/>
      </w:pPr>
      <w:r w:rsidRPr="00C543F8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7F10B4" w:rsidP="007F10B4" w:rsidR="007F10B4" w:rsidRPr="00C543F8">
      <w:pPr>
        <w:ind w:firstLine="708"/>
        <w:jc w:val="both"/>
      </w:pPr>
    </w:p>
    <w:p w:rsidRDefault="007F10B4" w:rsidP="007F10B4" w:rsidR="007F10B4" w:rsidRPr="00C543F8">
      <w:pPr>
        <w:ind w:firstLine="708"/>
        <w:jc w:val="both"/>
      </w:pPr>
      <w:r w:rsidRPr="00C543F8">
        <w:lastRenderedPageBreak/>
        <w:t xml:space="preserve">Stečajni upravitelj stečajnog dužnika </w:t>
      </w:r>
      <w:r w:rsidR="002A33AA" w:rsidRPr="00C543F8">
        <w:t>PROJEKT BRAJDE d.o.o. u stečaju, Poreč, Partizanska 13, OIB: 76300059394</w:t>
      </w:r>
      <w:r w:rsidRPr="00C543F8">
        <w:t xml:space="preserve">, podnio je obrazloženi prijedlog za namirenje troškova unovčenja sa obračunom troškova u ukupnom iznosu od </w:t>
      </w:r>
      <w:r w:rsidR="002A33AA" w:rsidRPr="00C543F8">
        <w:t>1.800,00</w:t>
      </w:r>
      <w:r w:rsidRPr="00C543F8">
        <w:t xml:space="preserve"> kn.</w:t>
      </w:r>
    </w:p>
    <w:p w:rsidRDefault="007F10B4" w:rsidP="007F10B4" w:rsidR="007F10B4" w:rsidRPr="00C543F8">
      <w:pPr>
        <w:ind w:firstLine="708"/>
        <w:jc w:val="both"/>
      </w:pPr>
    </w:p>
    <w:p w:rsidRDefault="007F10B4" w:rsidP="007F10B4" w:rsidR="007F10B4" w:rsidRPr="00C543F8">
      <w:pPr>
        <w:jc w:val="both"/>
      </w:pPr>
      <w:r w:rsidRPr="00C543F8">
        <w:tab/>
        <w:t xml:space="preserve">Kako na ročištu za diobu kupovnine </w:t>
      </w:r>
      <w:r w:rsidR="002A33AA" w:rsidRPr="00C543F8">
        <w:t>20. studenog</w:t>
      </w:r>
      <w:r w:rsidRPr="00C543F8">
        <w:t xml:space="preserve"> 2017.</w:t>
      </w:r>
      <w:r w:rsidR="002A33AA" w:rsidRPr="00C543F8">
        <w:t>,</w:t>
      </w:r>
      <w:r w:rsidRPr="00C543F8">
        <w:t xml:space="preserve"> niti u pisanom podnesku</w:t>
      </w:r>
      <w:r w:rsidR="002A33AA" w:rsidRPr="00C543F8">
        <w:t>,</w:t>
      </w:r>
      <w:r w:rsidRPr="00C543F8">
        <w:t xml:space="preserve"> nitko nije osporio </w:t>
      </w:r>
      <w:r w:rsidR="002A33AA" w:rsidRPr="00C543F8">
        <w:t xml:space="preserve">dokumentirani </w:t>
      </w:r>
      <w:r w:rsidRPr="00C543F8">
        <w:t xml:space="preserve">zahtjev stečajnog upravitelja za namirenje troškova unovčenja, ocijenjen je osnovanim. </w:t>
      </w:r>
    </w:p>
    <w:p w:rsidRDefault="007F10B4" w:rsidP="007F10B4" w:rsidR="007F10B4" w:rsidRPr="00C543F8">
      <w:pPr>
        <w:jc w:val="both"/>
      </w:pPr>
      <w:r w:rsidRPr="00C543F8">
        <w:tab/>
        <w:t>Kupovnina od 1,00 kn, dostatna je samo za djelomično namirenje troškova unovčenja, pa je donesena odluka kao u izreci.</w:t>
      </w:r>
    </w:p>
    <w:p w:rsidRDefault="007F10B4" w:rsidP="007F10B4" w:rsidR="007F10B4" w:rsidRPr="00C543F8">
      <w:pPr>
        <w:ind w:firstLine="708"/>
        <w:jc w:val="both"/>
      </w:pPr>
    </w:p>
    <w:p w:rsidRDefault="007F10B4" w:rsidP="007F10B4" w:rsidR="007F10B4" w:rsidRPr="00F40F61">
      <w:pPr>
        <w:ind w:firstLine="708"/>
        <w:jc w:val="both"/>
      </w:pPr>
    </w:p>
    <w:p w:rsidRDefault="007F10B4" w:rsidP="007F10B4" w:rsidR="007F10B4" w:rsidRPr="00A93D1A">
      <w:pPr>
        <w:jc w:val="center"/>
      </w:pPr>
      <w:r w:rsidRPr="00F40F61">
        <w:t>U Pazin</w:t>
      </w:r>
      <w:r w:rsidRPr="00A93D1A">
        <w:t xml:space="preserve">u </w:t>
      </w:r>
      <w:r>
        <w:t>20. studenog</w:t>
      </w:r>
      <w:r w:rsidRPr="00A93D1A">
        <w:t xml:space="preserve"> 2017. </w:t>
      </w:r>
    </w:p>
    <w:p w:rsidRDefault="007F10B4" w:rsidP="007F10B4" w:rsidR="007F10B4"/>
    <w:p w:rsidRDefault="007F10B4" w:rsidP="007F10B4" w:rsidR="007F10B4" w:rsidRPr="00F40F61"/>
    <w:p w:rsidRDefault="007F10B4" w:rsidP="007F10B4" w:rsidR="007F10B4" w:rsidRPr="00F40F61">
      <w:pPr>
        <w:ind w:left="4956"/>
      </w:pPr>
      <w:r>
        <w:t xml:space="preserve">        </w:t>
      </w:r>
      <w:r>
        <w:tab/>
      </w:r>
      <w:r>
        <w:tab/>
        <w:t xml:space="preserve">       </w:t>
      </w:r>
      <w:r w:rsidR="00C543F8">
        <w:t xml:space="preserve"> </w:t>
      </w:r>
      <w:r>
        <w:t>Stečajna sutkinja</w:t>
      </w:r>
      <w:r w:rsidRPr="00F40F61">
        <w:t xml:space="preserve"> </w:t>
      </w:r>
    </w:p>
    <w:p w:rsidRDefault="007F10B4" w:rsidP="007F10B4" w:rsidR="007F10B4">
      <w:pPr>
        <w:ind w:left="4956"/>
      </w:pPr>
      <w:r w:rsidRPr="00F40F61">
        <w:tab/>
        <w:t xml:space="preserve">           Adrijana Labinjan Skok, v.r.</w:t>
      </w:r>
    </w:p>
    <w:p w:rsidRDefault="007F10B4" w:rsidP="007F10B4" w:rsidR="007F10B4" w:rsidRPr="00F40F61">
      <w:pPr>
        <w:ind w:left="4956"/>
      </w:pPr>
    </w:p>
    <w:p w:rsidRDefault="007F10B4" w:rsidP="007F10B4" w:rsidR="007F10B4" w:rsidRPr="00F40F61"/>
    <w:p w:rsidRDefault="007F10B4" w:rsidP="007F10B4" w:rsidR="007F10B4" w:rsidRPr="00F40F61">
      <w:pPr>
        <w:jc w:val="both"/>
      </w:pPr>
      <w:r w:rsidRPr="00F40F61">
        <w:t>UPUTA O PRAVNOM LIJEKU:</w:t>
      </w:r>
    </w:p>
    <w:p w:rsidRDefault="007F10B4" w:rsidP="007F10B4" w:rsidR="007F10B4" w:rsidRPr="00F40F61">
      <w:pPr>
        <w:jc w:val="both"/>
      </w:pPr>
      <w:r w:rsidRPr="00F40F61">
        <w:tab/>
        <w:t>Protiv ovog rješenja pravo na žalbu imaju stranke i sve osobe koje su polagale pravo na namirenje iz kupovnine. Žalba</w:t>
      </w:r>
      <w:r>
        <w:t xml:space="preserve"> se podnosi u roku od 8 dana od</w:t>
      </w:r>
      <w:r w:rsidRPr="004D457C">
        <w:t xml:space="preserve"> dana objave rješenja na mrežnoj stranici e-Oglasna ploča sudova (čl. 12. st. 1. i 2. SZ-a</w:t>
      </w:r>
      <w:r>
        <w:t>, NN 71/15)</w:t>
      </w:r>
      <w:r w:rsidRPr="00F40F61">
        <w:t xml:space="preserve">, putem ovog suda u </w:t>
      </w:r>
      <w:r>
        <w:t>četiri</w:t>
      </w:r>
      <w:r w:rsidRPr="00F40F61">
        <w:t xml:space="preserve"> primjerka, a o žalbi odlučuje Visoki trgovački sud Republike Hrvatske. Žalba protiv rješenja o namirenju odgađa isplatu (članak </w:t>
      </w:r>
      <w:r>
        <w:t xml:space="preserve">125. </w:t>
      </w:r>
      <w:r w:rsidRPr="00F40F61">
        <w:t>stavak 6. Ovršnog zakona).</w:t>
      </w:r>
    </w:p>
    <w:p w:rsidRDefault="007F10B4" w:rsidP="007F10B4" w:rsidR="007F10B4" w:rsidRPr="00F40F61"/>
    <w:p w:rsidRDefault="007F10B4" w:rsidP="007F10B4" w:rsidR="007F10B4" w:rsidRPr="00F40F61">
      <w:r w:rsidRPr="00F40F61">
        <w:t xml:space="preserve">DNA: </w:t>
      </w:r>
    </w:p>
    <w:p w:rsidRDefault="007F10B4" w:rsidP="007F10B4" w:rsidR="007F10B4" w:rsidRPr="00410C80">
      <w:r>
        <w:t>- stečajna</w:t>
      </w:r>
      <w:r w:rsidRPr="00410C80">
        <w:t xml:space="preserve"> upravitelj</w:t>
      </w:r>
      <w:r>
        <w:t>ica</w:t>
      </w:r>
      <w:r w:rsidRPr="00410C80">
        <w:t xml:space="preserve"> </w:t>
      </w:r>
      <w:r>
        <w:t>Vlasta</w:t>
      </w:r>
      <w:r w:rsidRPr="00410C80">
        <w:t xml:space="preserve"> Majstorović iz Pule, Koparska 37</w:t>
      </w:r>
    </w:p>
    <w:p w:rsidRDefault="007F10B4" w:rsidP="007F10B4" w:rsidR="007F10B4" w:rsidRPr="00410C80">
      <w:r w:rsidRPr="00410C80">
        <w:t>- Republika Hrvatska po ŽDO Pula, Pula, Rovinjska ul. 2</w:t>
      </w:r>
    </w:p>
    <w:p w:rsidRDefault="007F10B4" w:rsidP="007F10B4" w:rsidR="007F10B4" w:rsidRPr="00410C80">
      <w:r w:rsidRPr="00410C80">
        <w:t xml:space="preserve">- KERMAS ULAGANJA d.o.o., Pula, Dobrilina 9, pp iz ZOU Goran Veljović i dr., Pula, </w:t>
      </w:r>
    </w:p>
    <w:p w:rsidRDefault="007F10B4" w:rsidP="007F10B4" w:rsidR="007F10B4" w:rsidRPr="00761D3B">
      <w:pPr>
        <w:rPr>
          <w:b/>
        </w:rPr>
      </w:pPr>
      <w:r w:rsidRPr="00761D3B">
        <w:t xml:space="preserve">  Dobrilina 9</w:t>
      </w:r>
    </w:p>
    <w:p w:rsidRDefault="007F10B4" w:rsidP="007F10B4" w:rsidR="007F10B4" w:rsidRPr="00761D3B">
      <w:pPr>
        <w:jc w:val="both"/>
      </w:pPr>
      <w:r w:rsidRPr="00761D3B">
        <w:t xml:space="preserve">- KERMAS HOLDING LIMITED, Malta, Floriana FRN 1400, St. Anne Street, Europe </w:t>
      </w:r>
    </w:p>
    <w:p w:rsidRDefault="007F10B4" w:rsidP="007F10B4" w:rsidR="007F10B4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floor</w:t>
      </w:r>
    </w:p>
    <w:p w:rsidRDefault="007F10B4" w:rsidP="007F10B4" w:rsidR="007F10B4">
      <w:r w:rsidRPr="00761D3B">
        <w:t>- e-oglasna ploča suda (8 dana)</w:t>
      </w:r>
    </w:p>
    <w:p w:rsidRDefault="007F10B4" w:rsidP="007F10B4" w:rsidR="007F10B4"/>
    <w:p w:rsidRDefault="007F10B4" w:rsidP="007F10B4" w:rsidR="007F10B4">
      <w:r>
        <w:t>Po pravomoćnosti:</w:t>
      </w:r>
    </w:p>
    <w:p w:rsidRDefault="007F10B4" w:rsidP="007F10B4" w:rsidR="007F10B4" w:rsidRPr="00F40F61">
      <w:r>
        <w:t>- FINA, F. Kurelca 8, Rijeka</w:t>
      </w:r>
    </w:p>
    <w:p w:rsidRDefault="007F10B4" w:rsidP="007F10B4" w:rsidR="007F10B4" w:rsidRPr="00F40F61"/>
    <w:p w:rsidRDefault="007F10B4" w:rsidP="007F10B4" w:rsidR="007F10B4" w:rsidRPr="00F40F61">
      <w:pPr>
        <w:jc w:val="both"/>
      </w:pPr>
      <w:r w:rsidRPr="00F40F61">
        <w:t xml:space="preserve">          </w:t>
      </w:r>
    </w:p>
    <w:p w:rsidRDefault="007F10B4" w:rsidP="007F10B4" w:rsidR="007F10B4" w:rsidRPr="00F40F61">
      <w:pPr>
        <w:jc w:val="both"/>
      </w:pPr>
    </w:p>
    <w:p w:rsidRDefault="007F10B4" w:rsidP="007F10B4" w:rsidR="007F10B4" w:rsidRPr="00F40F61">
      <w:pPr>
        <w:jc w:val="both"/>
      </w:pPr>
    </w:p>
    <w:p w:rsidRDefault="007F10B4" w:rsidP="007F10B4" w:rsidR="007F10B4" w:rsidRPr="00F40F61">
      <w:pPr>
        <w:jc w:val="both"/>
      </w:pPr>
    </w:p>
    <w:p w:rsidRDefault="007F10B4" w:rsidP="007F10B4" w:rsidR="007F10B4" w:rsidRPr="00F40F61">
      <w:pPr>
        <w:jc w:val="both"/>
      </w:pPr>
    </w:p>
    <w:p w:rsidRDefault="007F10B4" w:rsidP="007F10B4" w:rsidR="007F10B4" w:rsidRPr="00F40F61"/>
    <w:p w:rsidRDefault="007F10B4" w:rsidP="007F10B4" w:rsidR="007F10B4" w:rsidRPr="00F40F61"/>
    <w:p w:rsidRDefault="007F10B4" w:rsidP="007F10B4" w:rsidR="007F10B4" w:rsidRPr="00F40F61"/>
    <w:p w:rsidRDefault="007F10B4" w:rsidP="007F10B4" w:rsidR="007F10B4"/>
    <w:p w:rsidRDefault="007F10B4" w:rsidP="007F10B4" w:rsidR="007F10B4"/>
    <w:p w:rsidRDefault="007F10B4" w:rsidP="007F10B4" w:rsidR="007F10B4"/>
    <w:p w:rsidRDefault="00FA498A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0B4" w:rsidP="007F10B4" w:rsidR="007F10B4">
      <w:r>
        <w:separator/>
      </w:r>
    </w:p>
  </w:endnote>
  <w:endnote w:id="0" w:type="continuationSeparator">
    <w:p w:rsidRDefault="007F10B4" w:rsidP="007F10B4" w:rsidR="007F1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0B4" w:rsidP="007F10B4" w:rsidR="007F10B4">
      <w:r>
        <w:separator/>
      </w:r>
    </w:p>
  </w:footnote>
  <w:footnote w:id="0" w:type="continuationSeparator">
    <w:p w:rsidRDefault="007F10B4" w:rsidP="007F10B4" w:rsidR="007F1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98A" w:rsidR="004059D4" w:rsidRPr="000776AF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C543F8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FA498A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C543F8">
      <w:tab/>
    </w:r>
    <w:r w:rsidR="00C543F8">
      <w:tab/>
      <w:t xml:space="preserve"> </w:t>
    </w:r>
    <w:r w:rsidR="007F10B4" w:rsidRPr="00F40F61">
      <w:t xml:space="preserve">2 </w:t>
    </w:r>
    <w:r w:rsidR="007F10B4">
      <w:t>St-52</w:t>
    </w:r>
    <w:r w:rsidR="007F10B4" w:rsidRPr="000E11E0">
      <w:t>/</w:t>
    </w:r>
    <w:r w:rsidR="007F10B4">
      <w:t>2015-107</w:t>
    </w:r>
  </w:p>
  <w:p w:rsidRDefault="00C543F8" w:rsidR="00005439">
    <w:pPr>
      <w:pStyle w:val="Zaglavlje"/>
    </w:pPr>
    <w:r>
      <w:tab/>
    </w:r>
    <w:r>
      <w:tab/>
    </w:r>
  </w:p>
  <w:p w:rsidRDefault="00FA498A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10B4"/>
    <w:rsid w:val="002A33AA"/>
    <w:rsid w:val="00554328"/>
    <w:rsid w:val="00657D18"/>
    <w:rsid w:val="007F10B4"/>
    <w:rsid w:val="00985388"/>
    <w:rsid w:val="00C543F8"/>
    <w:rsid w:val="00F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0B4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F10B4"/>
  </w:style>
  <w:style w:styleId="Zaglavlje" w:type="paragraph">
    <w:name w:val="header"/>
    <w:basedOn w:val="Normal"/>
    <w:link w:val="ZaglavljeChar"/>
    <w:rsid w:val="007F10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F10B4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0B4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7F1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B4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A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0B4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F10B4"/>
  </w:style>
  <w:style w:styleId="Zaglavlje" w:type="paragraph">
    <w:name w:val="header"/>
    <w:basedOn w:val="Normal"/>
    <w:link w:val="ZaglavljeChar"/>
    <w:rsid w:val="007F10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F10B4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0B4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7F1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B4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A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3029</properties:Characters>
  <properties:Lines>94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2017-11-20T13:46:00Z</dcterms:created>
  <dc:creator>Jasmina Matika</dc:creator>
  <cp:lastModifiedBy>Jasmina Matika</cp:lastModifiedBy>
  <dcterms:modified xmlns:xsi="http://www.w3.org/2001/XMLSchema-instance" xsi:type="dcterms:W3CDTF">2017-11-20T14:08:00Z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