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d5a8e" w14:paraId="e7d5a8e" w:rsidRDefault="000F5273" w:rsidP="000F5273" w:rsidR="000F5273">
      <w:pPr>
        <w:pStyle w:val="Bezproreda"/>
        <w15:collapsed w:val="false"/>
      </w:pPr>
      <w:bookmarkStart w:name="_GoBack" w:id="0"/>
      <w:bookmarkEnd w:id="0"/>
      <w:r>
        <w:t>KORANA  d.d. u stečaju, Karlovac</w:t>
      </w:r>
    </w:p>
    <w:p w:rsidRDefault="000F5273" w:rsidP="000F5273" w:rsidR="000F5273">
      <w:pPr>
        <w:pStyle w:val="Bezproreda"/>
      </w:pPr>
      <w:r>
        <w:t xml:space="preserve">OIB  529353496                                                                         St-2057/13                                                                                                 </w:t>
      </w:r>
    </w:p>
    <w:p w:rsidRDefault="000F5273" w:rsidP="000F5273" w:rsidR="000F5273">
      <w:pPr>
        <w:pStyle w:val="Bezproreda"/>
      </w:pPr>
    </w:p>
    <w:p w:rsidRDefault="000F5273" w:rsidP="000F5273" w:rsidR="000F5273">
      <w:pPr>
        <w:pStyle w:val="Bezproreda"/>
      </w:pPr>
    </w:p>
    <w:p w:rsidRDefault="000F5273" w:rsidP="000F5273" w:rsidR="000F5273">
      <w:pPr>
        <w:pStyle w:val="Bezproreda"/>
      </w:pPr>
    </w:p>
    <w:p w:rsidRDefault="000F5273" w:rsidP="000F5273" w:rsidR="000F5273">
      <w:pPr>
        <w:pStyle w:val="Bezproreda"/>
        <w:rPr>
          <w:rFonts w:eastAsia="SimSun"/>
          <w:b/>
          <w:bCs/>
          <w:sz w:val="28"/>
          <w:szCs w:val="28"/>
          <w:lang w:eastAsia="en-US"/>
        </w:rPr>
      </w:pPr>
      <w:r>
        <w:rPr>
          <w:rFonts w:eastAsia="SimSun"/>
          <w:b/>
          <w:bCs/>
          <w:sz w:val="28"/>
          <w:szCs w:val="28"/>
          <w:lang w:eastAsia="en-US"/>
        </w:rPr>
        <w:t xml:space="preserve">                                               Obrazac 20.</w:t>
      </w:r>
    </w:p>
    <w:p w:rsidRDefault="000F5273" w:rsidP="000F5273" w:rsidR="000F5273">
      <w:pPr>
        <w:pStyle w:val="Bezproreda"/>
        <w:rPr>
          <w:rFonts w:eastAsia="SimSun"/>
          <w:b/>
          <w:bCs/>
          <w:lang w:eastAsia="en-US"/>
        </w:rPr>
      </w:pPr>
      <w:r>
        <w:rPr>
          <w:rFonts w:eastAsia="SimSun"/>
          <w:b/>
          <w:bCs/>
          <w:lang w:eastAsia="en-US"/>
        </w:rPr>
        <w:t xml:space="preserve">IZVJEŠĆE STEČAJNOGA UPRAVITELJA O TIJEKU STEČAJNOGA POSTUPKA I </w:t>
      </w:r>
    </w:p>
    <w:p w:rsidRDefault="000F5273" w:rsidP="000F5273" w:rsidR="000F5273">
      <w:pPr>
        <w:pStyle w:val="Bezproreda"/>
        <w:rPr>
          <w:rFonts w:eastAsia="SimSun"/>
          <w:b/>
          <w:bCs/>
          <w:lang w:eastAsia="en-US"/>
        </w:rPr>
      </w:pPr>
      <w:r>
        <w:rPr>
          <w:rFonts w:eastAsia="SimSun"/>
          <w:b/>
          <w:bCs/>
          <w:lang w:eastAsia="en-US"/>
        </w:rPr>
        <w:t xml:space="preserve">                                           STANJU STEČAJNE MASE</w:t>
      </w:r>
    </w:p>
    <w:p w:rsidRDefault="000F5273" w:rsidP="000F5273" w:rsidR="000F5273">
      <w:pPr>
        <w:pStyle w:val="Bezproreda"/>
        <w:rPr>
          <w:rFonts w:eastAsia="SimSun"/>
          <w:lang w:eastAsia="en-US"/>
        </w:rPr>
      </w:pPr>
    </w:p>
    <w:p w:rsidRDefault="000F5273" w:rsidP="000F5273" w:rsidR="000F5273">
      <w:pPr>
        <w:pStyle w:val="Bezproreda"/>
        <w:rPr>
          <w:rFonts w:eastAsia="SimSun"/>
          <w:lang w:eastAsia="en-US"/>
        </w:rPr>
      </w:pPr>
      <w:r>
        <w:rPr>
          <w:rFonts w:eastAsia="SimSun"/>
          <w:lang w:eastAsia="en-US" w:val="pl-PL"/>
        </w:rPr>
        <w:t>Nadle</w:t>
      </w:r>
      <w:r>
        <w:rPr>
          <w:rFonts w:eastAsia="SimSun"/>
          <w:lang w:eastAsia="en-US"/>
        </w:rPr>
        <w:t>ž</w:t>
      </w:r>
      <w:r>
        <w:rPr>
          <w:rFonts w:eastAsia="SimSun"/>
          <w:lang w:eastAsia="en-US" w:val="pl-PL"/>
        </w:rPr>
        <w:t>ni trgova</w:t>
      </w:r>
      <w:r>
        <w:rPr>
          <w:rFonts w:eastAsia="SimSun"/>
          <w:lang w:eastAsia="en-US"/>
        </w:rPr>
        <w:t>č</w:t>
      </w:r>
      <w:r>
        <w:rPr>
          <w:rFonts w:eastAsia="SimSun"/>
          <w:lang w:eastAsia="en-US" w:val="pl-PL"/>
        </w:rPr>
        <w:t>ki sud</w:t>
      </w:r>
      <w:r>
        <w:rPr>
          <w:rFonts w:eastAsia="SimSun"/>
          <w:lang w:eastAsia="en-US"/>
        </w:rPr>
        <w:t>: Trgovački sud u Zagrebu</w:t>
      </w:r>
    </w:p>
    <w:p w:rsidRDefault="000F5273" w:rsidP="000F5273" w:rsidR="000F5273">
      <w:pPr>
        <w:pStyle w:val="Bezproreda"/>
        <w:rPr>
          <w:rFonts w:eastAsia="SimSun"/>
          <w:lang w:eastAsia="en-US" w:val="pl-PL"/>
        </w:rPr>
      </w:pPr>
      <w:r>
        <w:rPr>
          <w:rFonts w:eastAsia="SimSun"/>
          <w:lang w:eastAsia="en-US" w:val="pl-PL"/>
        </w:rPr>
        <w:t>Poslovni broj spisa: St-2057/13</w:t>
      </w:r>
    </w:p>
    <w:p w:rsidRDefault="000F5273" w:rsidP="000F5273" w:rsidR="000F5273">
      <w:pPr>
        <w:pStyle w:val="Bezproreda"/>
      </w:pPr>
      <w:r>
        <w:rPr>
          <w:rFonts w:eastAsia="SimSun"/>
          <w:lang w:eastAsia="en-US" w:val="pl-PL"/>
        </w:rPr>
        <w:t>Dužnik: KORANA dd u stečaju</w:t>
      </w:r>
    </w:p>
    <w:p w:rsidRDefault="000F5273" w:rsidP="000F5273" w:rsidR="000F5273">
      <w:pPr>
        <w:pStyle w:val="Bezproreda"/>
      </w:pPr>
    </w:p>
    <w:p w:rsidRDefault="000F5273" w:rsidP="000F5273" w:rsidR="000F5273">
      <w:pPr>
        <w:pStyle w:val="Bezproreda"/>
        <w:rPr>
          <w:rFonts w:eastAsia="SimSun"/>
          <w:lang w:eastAsia="en-US" w:val="pl-PL"/>
        </w:rPr>
      </w:pPr>
    </w:p>
    <w:p w:rsidRDefault="00377B51" w:rsidP="000F5273" w:rsidR="000F5273">
      <w:pPr>
        <w:pStyle w:val="Bezproreda"/>
        <w:rPr>
          <w:rFonts w:eastAsia="SimSun"/>
          <w:lang w:eastAsia="en-US" w:val="pl-PL"/>
        </w:rPr>
      </w:pPr>
      <w:r>
        <w:rPr>
          <w:rFonts w:eastAsia="SimSun"/>
          <w:lang w:eastAsia="en-US" w:val="pl-PL"/>
        </w:rPr>
        <w:t xml:space="preserve">I </w:t>
      </w:r>
      <w:r w:rsidR="000F5273">
        <w:rPr>
          <w:rFonts w:eastAsia="SimSun"/>
          <w:lang w:eastAsia="en-US" w:val="pl-PL"/>
        </w:rPr>
        <w:t xml:space="preserve">TIJEK STEČAJNOGA POSTUPKA </w:t>
      </w:r>
      <w:r w:rsidR="005F6956">
        <w:rPr>
          <w:rFonts w:eastAsia="SimSun"/>
          <w:lang w:eastAsia="en-US" w:val="pl-PL"/>
        </w:rPr>
        <w:t>U RAZDOBLJU OD 14.11.2017. do 14.5</w:t>
      </w:r>
      <w:r w:rsidR="000F5273">
        <w:rPr>
          <w:rFonts w:eastAsia="SimSun"/>
          <w:lang w:eastAsia="en-US" w:val="pl-PL"/>
        </w:rPr>
        <w:t>.2018.</w:t>
      </w:r>
    </w:p>
    <w:p w:rsidRDefault="000F5273" w:rsidP="000F5273" w:rsidR="000F5273">
      <w:pPr>
        <w:pStyle w:val="Bezproreda"/>
        <w:rPr>
          <w:rFonts w:eastAsia="SimSun"/>
          <w:lang w:eastAsia="en-US" w:val="pl-PL"/>
        </w:rPr>
      </w:pPr>
    </w:p>
    <w:p w:rsidRDefault="000F5273" w:rsidP="000F5273" w:rsidR="000F5273"/>
    <w:p w:rsidRDefault="00377B51" w:rsidP="000F5273" w:rsidR="000F5273">
      <w:r>
        <w:t>I/1. Status n</w:t>
      </w:r>
      <w:r w:rsidR="00F7268C">
        <w:t xml:space="preserve">eunovčenih nekretnina </w:t>
      </w:r>
    </w:p>
    <w:p w:rsidRDefault="000F5273" w:rsidP="000F5273" w:rsidR="000F5273"/>
    <w:p w:rsidRDefault="00377B51" w:rsidP="000F5273" w:rsidR="000F5273">
      <w:r>
        <w:t>Za nekretninu upisanu</w:t>
      </w:r>
      <w:r w:rsidR="000F5273">
        <w:t xml:space="preserve"> u zk.ul.  7858, k.o. Karlovac II, kč.br. 1887/2, u naravi restoran, a koja je predmet ovršnog postupka po ovrhovoditeljima   BANOVAC d.o.o. Zagreb , Republike Hrvatske Ministarstvo financija i odvjetnika Jos</w:t>
      </w:r>
      <w:r w:rsidR="00F7268C">
        <w:t>ipa Jankovića i Mate Burazina vodi se o</w:t>
      </w:r>
      <w:r w:rsidR="000F5273">
        <w:t>vršni</w:t>
      </w:r>
      <w:r>
        <w:t xml:space="preserve"> postupak na Općinskom sudu u Karlovcu pod poslovnim brojem Ovr-798/17  ( prije </w:t>
      </w:r>
      <w:r w:rsidR="00E34949">
        <w:t>Ovr-1360/05; Ovr-1349/2012)</w:t>
      </w:r>
      <w:r w:rsidR="00F7268C">
        <w:t xml:space="preserve">. Postupak </w:t>
      </w:r>
      <w:r w:rsidR="000F5273">
        <w:t xml:space="preserve"> je </w:t>
      </w:r>
      <w:r>
        <w:t xml:space="preserve">obustavljen </w:t>
      </w:r>
      <w:r w:rsidR="000F5273">
        <w:t xml:space="preserve">zbog </w:t>
      </w:r>
      <w:r>
        <w:t xml:space="preserve"> bezuspješnih dražbi</w:t>
      </w:r>
      <w:r w:rsidR="00E34949">
        <w:t xml:space="preserve"> rješenjem suda od 12.7.2017.g.</w:t>
      </w:r>
      <w:r>
        <w:t>.  Na predmetno rješenje, stečajni dužnik je izjavio žalbu u odnosu na dio rješenja kojim se ovrhovoditelju Banovac d.o.o. udovoljava zahtjevu za zasnivanje založnog prava u većem iznosu od osnovanog prema stavu stečajnog dužnika, te je u preostalom dijelu izjavljena žalba u odnosu na dosuđene i visinu dosuđenih troškova ovrhovoditelja</w:t>
      </w:r>
      <w:r w:rsidR="000F5273">
        <w:t xml:space="preserve"> Kako u zemljišnim knjigama nije došlo do brisanja zabilježbe ovršnog postupka, ne postoje preduvjeti za podnošenje prijedloga za unovčenje po stečajnom sucu.</w:t>
      </w:r>
      <w:r w:rsidR="00E34949">
        <w:t xml:space="preserve"> Slijedom navedenog do odluke Županijskog suda po žalbi, nije moguće daljnje postupanje radi unovčenja nekretnine.</w:t>
      </w:r>
    </w:p>
    <w:p w:rsidRDefault="000F5273" w:rsidP="000F5273" w:rsidR="000F5273"/>
    <w:p w:rsidRDefault="00E34949" w:rsidP="000F5273" w:rsidR="000F5273">
      <w:r>
        <w:t xml:space="preserve">Na opisanoj nekretnini, kako je već navedeno u prijašnjem izvješću, </w:t>
      </w:r>
      <w:r w:rsidR="000F5273">
        <w:t>izvršena je provala i krađa dijela pokretnina, te je isto prijavljeno Ministarstvu unutarnjih poslova, Policijska postaja Karlovac koja  je izvršila uvid, te je prema izvršenom očevidu stečajni dužnik Ministarstvu unutarnjih poslova za uočenu otuđenu imovinu istaknuo imovinski zahtjev u visini od 33.450,00 kn. Unatoč zahtjeva i dostavljenim taksama, do danas nije zaprimljen Zapisnik ili Potvrda o izvršenom očevidu MUP-a.</w:t>
      </w:r>
      <w:r>
        <w:t xml:space="preserve"> U odnosu na stanje nekretnine, u obilasku nekretnine utvrđeno je da je razbijeno staklo ulaznih vrata, te je zbog sumnje na provalu i krađu, o istom obaviješten MUP. Ministarstvo unutarnjih poslova izvršilo je izlazak na teren dana 8.5.2018.g., te je utvrđeno otuđenje pojedinih dijelova imovine, no u tom smislu biti će izvršeno detaljan popis i pregled prema evidencijama stečajnog dužnika, te o visini štete obaviješten MUP.</w:t>
      </w:r>
    </w:p>
    <w:p w:rsidRDefault="000F5273" w:rsidP="000F5273" w:rsidR="000F5273"/>
    <w:p w:rsidRDefault="000F5273" w:rsidP="000F5273" w:rsidR="000F5273">
      <w:r>
        <w:t xml:space="preserve">Za nekretninu   upisanu u zk.ul. 1790, k.o. Karlovac I, udio 9/10 stečajni dužnik </w:t>
      </w:r>
      <w:r w:rsidR="00F7268C">
        <w:t xml:space="preserve">je </w:t>
      </w:r>
      <w:r>
        <w:t>vodi</w:t>
      </w:r>
      <w:r w:rsidR="00F7268C">
        <w:t xml:space="preserve">o </w:t>
      </w:r>
      <w:r w:rsidR="00E34949">
        <w:t xml:space="preserve"> </w:t>
      </w:r>
      <w:r>
        <w:t xml:space="preserve"> spor radi utvrđenja vlasništva</w:t>
      </w:r>
      <w:r w:rsidR="00E34949">
        <w:t xml:space="preserve"> na Trgovačkom sudu u Zagrebu, Stalna služba u Karlovcu,  pod poslovnim brojem P-</w:t>
      </w:r>
      <w:r w:rsidR="00626A55">
        <w:t>5716/11 u kojem je bila donesena prvostupanjska odluka u korist pravnog prednika stečajnog dužnika. U međuvremenu o</w:t>
      </w:r>
      <w:r w:rsidR="00F7268C">
        <w:t>d</w:t>
      </w:r>
      <w:r w:rsidR="00626A55">
        <w:t>lukom Visokog trgovačkog suda u Zagrebu pod poslovnim brojem Pž-3651/2016, preinačena je p</w:t>
      </w:r>
      <w:r w:rsidR="00F7268C">
        <w:t>r</w:t>
      </w:r>
      <w:r w:rsidR="00626A55">
        <w:t xml:space="preserve">vostupanjska odluka u korist tuženika Grad Karlovac te je u cijelosti odbijen tužbeni zahtjev sada stečajnog dužnika uz </w:t>
      </w:r>
      <w:r w:rsidR="00626A55">
        <w:lastRenderedPageBreak/>
        <w:t>dosuđene troškove postupka u korist Grada Karlovac u iznosu od 245.221,25 kn</w:t>
      </w:r>
      <w:r w:rsidR="003F4B07">
        <w:t xml:space="preserve">. U predmetnom postupku je podnesen zahtjev za reviziju po punomoćnici Mariji </w:t>
      </w:r>
      <w:proofErr w:type="spellStart"/>
      <w:r w:rsidR="003F4B07">
        <w:t>Turudić</w:t>
      </w:r>
      <w:proofErr w:type="spellEnd"/>
      <w:r w:rsidR="003F4B07">
        <w:t xml:space="preserve">. Također nakon otkaza zakupa, zakupac nije vratio nekretninu u posjed te je pokrenuta ovrha radi predaje u posjed, kao i postupak iseljenja obimne dokumentacije stečajnog dužnika, te će nekretnina biti predana u posjed Gradu Karlovcu. </w:t>
      </w:r>
    </w:p>
    <w:p w:rsidRDefault="003F4B07" w:rsidP="000F5273" w:rsidR="003F4B07"/>
    <w:p w:rsidRDefault="003F4B07" w:rsidP="000F5273" w:rsidR="003F4B07"/>
    <w:p w:rsidRDefault="003F4B07" w:rsidP="000F5273" w:rsidR="000F5273">
      <w:r>
        <w:t>Ostali parnični postupci</w:t>
      </w:r>
    </w:p>
    <w:p w:rsidRDefault="003F4B07" w:rsidP="000F5273" w:rsidR="003F4B07"/>
    <w:p w:rsidRDefault="003F4B07" w:rsidP="000F5273" w:rsidR="003F4B07">
      <w:r>
        <w:t>Stečajni dužnik je izdao punomoć za zastupanje odvjetnič</w:t>
      </w:r>
      <w:r w:rsidR="00F7268C">
        <w:t>kom uredu   Mate Burazin i Josip</w:t>
      </w:r>
      <w:r>
        <w:t xml:space="preserve"> Janković u predmetima u kojim su zastupali i pravnog prednika stečajnog dužnika  obzirom da su bili upoznati sa postupcima u tijeku. Slijedom navedenog predane su punomoći radi preuzimanja postupaka protiv tuženika Croatia osiguranje d.d. ( </w:t>
      </w:r>
      <w:proofErr w:type="spellStart"/>
      <w:r>
        <w:t>vps</w:t>
      </w:r>
      <w:proofErr w:type="spellEnd"/>
      <w:r>
        <w:t xml:space="preserve"> 73.725,00 kn); Hrvatska Lutrija (</w:t>
      </w:r>
      <w:proofErr w:type="spellStart"/>
      <w:r>
        <w:t>vps</w:t>
      </w:r>
      <w:proofErr w:type="spellEnd"/>
      <w:r>
        <w:t xml:space="preserve"> 71.113,00 kn)</w:t>
      </w:r>
      <w:r w:rsidR="005D22F2">
        <w:t xml:space="preserve">, Marić Dražena i protiv tuženika Milanović Damira ( </w:t>
      </w:r>
      <w:proofErr w:type="spellStart"/>
      <w:r w:rsidR="005D22F2">
        <w:t>vps</w:t>
      </w:r>
      <w:proofErr w:type="spellEnd"/>
      <w:r w:rsidR="005D22F2">
        <w:t xml:space="preserve"> 154.100,23 kn).</w:t>
      </w:r>
    </w:p>
    <w:p w:rsidRDefault="005D22F2" w:rsidP="000F5273" w:rsidR="005D22F2"/>
    <w:p w:rsidRDefault="005D22F2" w:rsidP="000F5273" w:rsidR="005D22F2">
      <w:r>
        <w:t xml:space="preserve">Prema podacima odvjetnika u međuvremenu je donesena presuda P-1372/14 na  OS Karlovac protiv tuženika Croatia osiguranje d.d. u korist stečajnog dužnika, no povodom žalbe predmet se nalazi na drugostupanjskom sudu ( posl. broj </w:t>
      </w:r>
      <w:proofErr w:type="spellStart"/>
      <w:r>
        <w:t>Gž</w:t>
      </w:r>
      <w:proofErr w:type="spellEnd"/>
      <w:r>
        <w:t>-89/2016)</w:t>
      </w:r>
      <w:r w:rsidR="00F7268C">
        <w:t>.</w:t>
      </w:r>
    </w:p>
    <w:p w:rsidRDefault="000F5273" w:rsidP="000F5273" w:rsidR="000F5273">
      <w:pPr>
        <w:pStyle w:val="Bezproreda"/>
      </w:pPr>
    </w:p>
    <w:p w:rsidRDefault="000F5273" w:rsidP="000F5273" w:rsidR="005D22F2">
      <w:pPr>
        <w:pStyle w:val="Bezproreda"/>
        <w:rPr>
          <w:rFonts w:eastAsia="SimSun"/>
          <w:lang w:eastAsia="en-US" w:val="pl-PL"/>
        </w:rPr>
      </w:pPr>
      <w:r>
        <w:rPr>
          <w:rFonts w:eastAsia="SimSun"/>
          <w:lang w:eastAsia="en-US" w:val="pl-PL"/>
        </w:rPr>
        <w:t>II. STANJE STEČAJNE MASE</w:t>
      </w:r>
    </w:p>
    <w:p w:rsidRDefault="000F5273" w:rsidP="000F5273" w:rsidR="000F5273">
      <w:pPr>
        <w:pStyle w:val="Bezproreda"/>
        <w:rPr>
          <w:rFonts w:eastAsia="SimSun"/>
          <w:lang w:eastAsia="en-US" w:val="pl-PL"/>
        </w:rPr>
      </w:pPr>
    </w:p>
    <w:p w:rsidRDefault="00851F80" w:rsidP="000F5273" w:rsidR="000F5273">
      <w:pPr>
        <w:pStyle w:val="Bezproreda"/>
        <w:rPr>
          <w:rFonts w:eastAsia="SimSun"/>
          <w:lang w:eastAsia="en-US" w:val="pl-PL"/>
        </w:rPr>
      </w:pPr>
      <w:r>
        <w:rPr>
          <w:rFonts w:eastAsia="SimSun"/>
          <w:lang w:eastAsia="en-US" w:val="pl-PL"/>
        </w:rPr>
        <w:t xml:space="preserve">Nastavno na činjenicu d je zbog poslovnih poblem zkupca, otkzan ugvor o zakupu, stečjni dužnik u periodu nakon prethodnog izvješća, ne ostvaruje pilive, odnosno u međuvremenu su ostvareni prilivi svega u iznosu od 7,15 kn.  </w:t>
      </w:r>
    </w:p>
    <w:p w:rsidRDefault="00851F80" w:rsidP="000F5273" w:rsidR="00851F80">
      <w:pPr>
        <w:pStyle w:val="Bezproreda"/>
        <w:rPr>
          <w:rFonts w:eastAsia="SimSun"/>
          <w:lang w:eastAsia="en-US" w:val="pl-PL"/>
        </w:rPr>
      </w:pPr>
    </w:p>
    <w:p w:rsidRDefault="00851F80" w:rsidP="00851F80" w:rsidR="000F5273">
      <w:pPr>
        <w:pStyle w:val="Bezproreda"/>
        <w:rPr>
          <w:rFonts w:eastAsia="SimSun"/>
          <w:lang w:eastAsia="en-US" w:val="pl-PL"/>
        </w:rPr>
      </w:pPr>
      <w:r>
        <w:rPr>
          <w:rFonts w:eastAsia="SimSun"/>
          <w:lang w:eastAsia="en-US" w:val="pl-PL"/>
        </w:rPr>
        <w:t xml:space="preserve">Istovremeno u izvještajnom razdoblju, stečajni dužnik je uglavnom trpio troškove vezane uz režijske troškove, odnosno pvenstveno troškove komunalne, vodne naknade i spomeničke rente, te u dijelu nužnih troškova veznih uz sudske postupake.  Nastvno na navedeno u razmatranom periodu ostvarni su slijedeći plaćeni troškovi postupka: </w:t>
      </w:r>
    </w:p>
    <w:p w:rsidRDefault="000F5273" w:rsidP="000F5273" w:rsidR="000F5273">
      <w:pPr>
        <w:pStyle w:val="Bezproreda"/>
        <w:rPr>
          <w:rFonts w:eastAsia="SimSun"/>
          <w:lang w:eastAsia="en-US" w:val="pl-PL"/>
        </w:rPr>
      </w:pPr>
    </w:p>
    <w:p w:rsidRDefault="00851F80" w:rsidP="000F5273" w:rsidR="00851F80">
      <w:pPr>
        <w:pStyle w:val="Bezproreda"/>
        <w:rPr>
          <w:rFonts w:eastAsia="SimSun"/>
          <w:lang w:eastAsia="en-US" w:val="pl-PL"/>
        </w:rPr>
      </w:pPr>
      <w:r>
        <w:rPr>
          <w:rFonts w:eastAsia="SimSun"/>
          <w:lang w:eastAsia="en-US" w:val="pl-PL"/>
        </w:rPr>
        <w:t xml:space="preserve">                                                                                                                               (kn)</w:t>
      </w:r>
    </w:p>
    <w:p w:rsidRDefault="000F5273" w:rsidP="000F5273" w:rsidR="000F5273">
      <w:pPr>
        <w:pStyle w:val="Bezproreda"/>
        <w:rPr>
          <w:rFonts w:eastAsia="SimSun"/>
          <w:lang w:eastAsia="en-US" w:val="pl-PL"/>
        </w:rPr>
      </w:pPr>
      <w:r>
        <w:rPr>
          <w:rFonts w:eastAsia="SimSun"/>
          <w:lang w:eastAsia="en-US" w:val="pl-PL"/>
        </w:rPr>
        <w:t xml:space="preserve">- naknada FINE i Banke                                                             </w:t>
      </w:r>
      <w:r w:rsidR="00851F80">
        <w:rPr>
          <w:rFonts w:eastAsia="SimSun"/>
          <w:lang w:eastAsia="en-US" w:val="pl-PL"/>
        </w:rPr>
        <w:t xml:space="preserve">                         </w:t>
      </w:r>
      <w:r w:rsidR="00236012">
        <w:rPr>
          <w:rFonts w:eastAsia="SimSun"/>
          <w:lang w:eastAsia="en-US" w:val="pl-PL"/>
        </w:rPr>
        <w:t>818,00</w:t>
      </w:r>
      <w:r w:rsidR="00851F80">
        <w:rPr>
          <w:rFonts w:eastAsia="SimSun"/>
          <w:lang w:eastAsia="en-US" w:val="pl-PL"/>
        </w:rPr>
        <w:t xml:space="preserve"> </w:t>
      </w:r>
    </w:p>
    <w:p w:rsidRDefault="000F5273" w:rsidP="000F5273" w:rsidR="00236012">
      <w:pPr>
        <w:pStyle w:val="Bezproreda"/>
        <w:rPr>
          <w:rFonts w:eastAsia="SimSun"/>
          <w:lang w:eastAsia="en-US" w:val="pl-PL"/>
        </w:rPr>
      </w:pPr>
      <w:r>
        <w:rPr>
          <w:rFonts w:eastAsia="SimSun"/>
          <w:lang w:eastAsia="en-US" w:val="pl-PL"/>
        </w:rPr>
        <w:t>- režijski troškovi ( vodna, komunalna naknada,</w:t>
      </w:r>
    </w:p>
    <w:p w:rsidRDefault="00236012" w:rsidP="000F5273" w:rsidR="000F5273">
      <w:pPr>
        <w:pStyle w:val="Bezproreda"/>
        <w:rPr>
          <w:rFonts w:eastAsia="SimSun"/>
          <w:lang w:eastAsia="en-US" w:val="pl-PL"/>
        </w:rPr>
      </w:pPr>
      <w:r>
        <w:rPr>
          <w:rFonts w:eastAsia="SimSun"/>
          <w:lang w:eastAsia="en-US" w:val="pl-PL"/>
        </w:rPr>
        <w:t xml:space="preserve"> </w:t>
      </w:r>
      <w:r w:rsidR="000F5273">
        <w:rPr>
          <w:rFonts w:eastAsia="SimSun"/>
          <w:lang w:eastAsia="en-US" w:val="pl-PL"/>
        </w:rPr>
        <w:t xml:space="preserve"> Spomenička renta</w:t>
      </w:r>
      <w:r>
        <w:rPr>
          <w:rFonts w:eastAsia="SimSun"/>
          <w:lang w:eastAsia="en-US" w:val="pl-PL"/>
        </w:rPr>
        <w:t xml:space="preserve">, struja voda, tel. </w:t>
      </w:r>
      <w:r w:rsidR="000F5273">
        <w:rPr>
          <w:rFonts w:eastAsia="SimSun"/>
          <w:lang w:eastAsia="en-US" w:val="pl-PL"/>
        </w:rPr>
        <w:t xml:space="preserve"> i dr.) </w:t>
      </w:r>
      <w:r>
        <w:rPr>
          <w:rFonts w:eastAsia="SimSun"/>
          <w:lang w:eastAsia="en-US" w:val="pl-PL"/>
        </w:rPr>
        <w:t xml:space="preserve">                                                   </w:t>
      </w:r>
      <w:r w:rsidR="00921867">
        <w:rPr>
          <w:rFonts w:eastAsia="SimSun"/>
          <w:lang w:eastAsia="en-US" w:val="pl-PL"/>
        </w:rPr>
        <w:t>28.959,48</w:t>
      </w:r>
      <w:r w:rsidR="000F5273">
        <w:rPr>
          <w:rFonts w:eastAsia="SimSun"/>
          <w:lang w:eastAsia="en-US" w:val="pl-PL"/>
        </w:rPr>
        <w:t xml:space="preserve">                                                    </w:t>
      </w:r>
    </w:p>
    <w:p w:rsidRDefault="000F5273" w:rsidP="000F5273" w:rsidR="000F5273">
      <w:pPr>
        <w:pStyle w:val="Bezproreda"/>
        <w:rPr>
          <w:rFonts w:eastAsia="SimSun"/>
          <w:lang w:eastAsia="en-US" w:val="pl-PL"/>
        </w:rPr>
      </w:pPr>
      <w:r>
        <w:rPr>
          <w:rFonts w:eastAsia="SimSun"/>
          <w:lang w:eastAsia="en-US" w:val="pl-PL"/>
        </w:rPr>
        <w:t xml:space="preserve">- troškovi SKDD-a                                                                    </w:t>
      </w:r>
      <w:r w:rsidR="00236012">
        <w:rPr>
          <w:rFonts w:eastAsia="SimSun"/>
          <w:lang w:eastAsia="en-US" w:val="pl-PL"/>
        </w:rPr>
        <w:t xml:space="preserve">                       3.192,25</w:t>
      </w:r>
    </w:p>
    <w:p w:rsidRDefault="000F5273" w:rsidP="000F5273" w:rsidR="000F5273">
      <w:pPr>
        <w:pStyle w:val="Bezproreda"/>
        <w:rPr>
          <w:rFonts w:eastAsia="SimSun"/>
          <w:lang w:eastAsia="en-US" w:val="pl-PL"/>
        </w:rPr>
      </w:pPr>
      <w:r>
        <w:rPr>
          <w:rFonts w:eastAsia="SimSun"/>
          <w:lang w:eastAsia="en-US" w:val="pl-PL"/>
        </w:rPr>
        <w:t xml:space="preserve">- troškovi javnog bilježnika, sudskih pristojbi i odvjetnika    </w:t>
      </w:r>
      <w:r w:rsidR="00236012">
        <w:rPr>
          <w:rFonts w:eastAsia="SimSun"/>
          <w:lang w:eastAsia="en-US" w:val="pl-PL"/>
        </w:rPr>
        <w:t xml:space="preserve">                      </w:t>
      </w:r>
      <w:r w:rsidR="00921867">
        <w:rPr>
          <w:rFonts w:eastAsia="SimSun"/>
          <w:lang w:eastAsia="en-US" w:val="pl-PL"/>
        </w:rPr>
        <w:t xml:space="preserve"> </w:t>
      </w:r>
      <w:r w:rsidR="00F7268C">
        <w:rPr>
          <w:rFonts w:eastAsia="SimSun"/>
          <w:lang w:eastAsia="en-US" w:val="pl-PL"/>
        </w:rPr>
        <w:t>22.8</w:t>
      </w:r>
      <w:r w:rsidR="00236012">
        <w:rPr>
          <w:rFonts w:eastAsia="SimSun"/>
          <w:lang w:eastAsia="en-US" w:val="pl-PL"/>
        </w:rPr>
        <w:t>90,00</w:t>
      </w:r>
    </w:p>
    <w:p w:rsidRDefault="000F5273" w:rsidP="000F5273" w:rsidR="000F5273">
      <w:pPr>
        <w:pStyle w:val="Bezproreda"/>
        <w:rPr>
          <w:rFonts w:eastAsia="SimSun"/>
          <w:lang w:eastAsia="en-US" w:val="pl-PL"/>
        </w:rPr>
      </w:pPr>
      <w:r>
        <w:rPr>
          <w:rFonts w:eastAsia="SimSun"/>
          <w:lang w:eastAsia="en-US" w:val="pl-PL"/>
        </w:rPr>
        <w:t xml:space="preserve">- troškovi osiguranja imovine       </w:t>
      </w:r>
      <w:r w:rsidR="00236012">
        <w:rPr>
          <w:rFonts w:eastAsia="SimSun"/>
          <w:lang w:eastAsia="en-US" w:val="pl-PL"/>
        </w:rPr>
        <w:t xml:space="preserve">                                                                  </w:t>
      </w:r>
      <w:r w:rsidR="00921867">
        <w:rPr>
          <w:rFonts w:eastAsia="SimSun"/>
          <w:lang w:eastAsia="en-US" w:val="pl-PL"/>
        </w:rPr>
        <w:t xml:space="preserve"> </w:t>
      </w:r>
      <w:r w:rsidR="00236012">
        <w:rPr>
          <w:rFonts w:eastAsia="SimSun"/>
          <w:lang w:eastAsia="en-US" w:val="pl-PL"/>
        </w:rPr>
        <w:t>7.390,09</w:t>
      </w:r>
      <w:r>
        <w:rPr>
          <w:rFonts w:eastAsia="SimSun"/>
          <w:lang w:eastAsia="en-US" w:val="pl-PL"/>
        </w:rPr>
        <w:t xml:space="preserve">                                            </w:t>
      </w:r>
    </w:p>
    <w:p w:rsidRDefault="000F5273" w:rsidP="000F5273" w:rsidR="000F5273">
      <w:pPr>
        <w:pStyle w:val="Bezproreda"/>
        <w:rPr>
          <w:rFonts w:eastAsia="SimSun"/>
          <w:lang w:eastAsia="en-US" w:val="pl-PL"/>
        </w:rPr>
      </w:pPr>
      <w:r>
        <w:rPr>
          <w:rFonts w:eastAsia="SimSun"/>
          <w:lang w:eastAsia="en-US" w:val="pl-PL"/>
        </w:rPr>
        <w:t>- ostali troškovi  sitni mat. tr. , HT, telekomunik. tr. i sl.</w:t>
      </w:r>
      <w:r w:rsidR="00921867">
        <w:rPr>
          <w:rFonts w:eastAsia="SimSun"/>
          <w:lang w:eastAsia="en-US" w:val="pl-PL"/>
        </w:rPr>
        <w:t xml:space="preserve">                                1.935,99</w:t>
      </w:r>
      <w:r>
        <w:rPr>
          <w:rFonts w:eastAsia="SimSun"/>
          <w:lang w:eastAsia="en-US" w:val="pl-PL"/>
        </w:rPr>
        <w:t xml:space="preserve">                                                               </w:t>
      </w:r>
    </w:p>
    <w:p w:rsidRDefault="000F5273" w:rsidP="000F5273" w:rsidR="000F5273">
      <w:pPr>
        <w:pStyle w:val="Bezproreda"/>
        <w:rPr>
          <w:rFonts w:eastAsia="SimSun"/>
          <w:lang w:eastAsia="en-US" w:val="pl-PL"/>
        </w:rPr>
      </w:pPr>
      <w:r>
        <w:rPr>
          <w:rFonts w:eastAsia="SimSun"/>
          <w:lang w:eastAsia="en-US" w:val="pl-PL"/>
        </w:rPr>
        <w:t xml:space="preserve">                                                </w:t>
      </w:r>
    </w:p>
    <w:p w:rsidRDefault="000F5273" w:rsidP="000F5273" w:rsidR="000F5273">
      <w:pPr>
        <w:pStyle w:val="Bezproreda"/>
        <w:rPr>
          <w:rFonts w:eastAsia="SimSun"/>
          <w:lang w:eastAsia="en-US" w:val="pl-PL"/>
        </w:rPr>
      </w:pPr>
    </w:p>
    <w:p w:rsidRDefault="000F5273" w:rsidP="000F5273" w:rsidR="000F5273">
      <w:pPr>
        <w:pStyle w:val="Bezproreda"/>
        <w:rPr>
          <w:rFonts w:eastAsia="SimSun"/>
          <w:lang w:eastAsia="en-US" w:val="pl-PL"/>
        </w:rPr>
      </w:pPr>
      <w:r>
        <w:rPr>
          <w:rFonts w:eastAsia="SimSun"/>
          <w:lang w:eastAsia="en-US" w:val="pl-PL"/>
        </w:rPr>
        <w:t>Stanje novčan</w:t>
      </w:r>
      <w:r w:rsidR="00921867">
        <w:rPr>
          <w:rFonts w:eastAsia="SimSun"/>
          <w:lang w:eastAsia="en-US" w:val="pl-PL"/>
        </w:rPr>
        <w:t xml:space="preserve">ih sredstava na računu i blagajni </w:t>
      </w:r>
      <w:r w:rsidR="00DF226E">
        <w:rPr>
          <w:rFonts w:eastAsia="SimSun"/>
          <w:lang w:eastAsia="en-US" w:val="pl-PL"/>
        </w:rPr>
        <w:t xml:space="preserve">           </w:t>
      </w:r>
      <w:r w:rsidR="00F7268C">
        <w:rPr>
          <w:rFonts w:eastAsia="SimSun"/>
          <w:b/>
          <w:lang w:eastAsia="en-US" w:val="pl-PL"/>
        </w:rPr>
        <w:t>88.0</w:t>
      </w:r>
      <w:r w:rsidR="00DF226E" w:rsidRPr="00D020B3">
        <w:rPr>
          <w:rFonts w:eastAsia="SimSun"/>
          <w:b/>
          <w:lang w:eastAsia="en-US" w:val="pl-PL"/>
        </w:rPr>
        <w:t xml:space="preserve">93,20 </w:t>
      </w:r>
      <w:r w:rsidRPr="00D020B3">
        <w:rPr>
          <w:rFonts w:eastAsia="SimSun"/>
          <w:b/>
          <w:lang w:eastAsia="en-US" w:val="pl-PL"/>
        </w:rPr>
        <w:t xml:space="preserve"> kn</w:t>
      </w:r>
    </w:p>
    <w:p w:rsidRDefault="000F5273" w:rsidP="000F5273" w:rsidR="000F5273">
      <w:pPr>
        <w:pStyle w:val="Bezproreda"/>
        <w:rPr>
          <w:rFonts w:eastAsia="SimSun"/>
          <w:lang w:eastAsia="en-US" w:val="pl-PL"/>
        </w:rPr>
      </w:pPr>
      <w:r>
        <w:rPr>
          <w:rFonts w:eastAsia="SimSun"/>
          <w:lang w:eastAsia="en-US" w:val="pl-PL"/>
        </w:rPr>
        <w:t xml:space="preserve">                                           </w:t>
      </w:r>
    </w:p>
    <w:p w:rsidRDefault="00DF226E" w:rsidP="000F5273" w:rsidR="000F5273" w:rsidRPr="00AE7174">
      <w:pPr>
        <w:spacing w:after="80"/>
        <w:jc w:val="both"/>
        <w:rPr>
          <w:rFonts w:eastAsia="SimSun"/>
          <w:b/>
          <w:lang w:eastAsia="en-US" w:val="pl-PL"/>
        </w:rPr>
      </w:pPr>
      <w:r w:rsidRPr="00AE7174">
        <w:rPr>
          <w:rFonts w:eastAsia="SimSun"/>
          <w:b/>
          <w:lang w:eastAsia="en-US" w:val="pl-PL"/>
        </w:rPr>
        <w:t xml:space="preserve">                  PRTPOSTVKE NEDOSTATNOPSTI STEČAJNE MASE </w:t>
      </w:r>
    </w:p>
    <w:p w:rsidRDefault="00DF226E" w:rsidP="000F5273" w:rsidR="00DF226E" w:rsidRPr="00AE7174">
      <w:pPr>
        <w:spacing w:after="80"/>
        <w:jc w:val="both"/>
        <w:rPr>
          <w:rFonts w:eastAsia="SimSun"/>
          <w:b/>
          <w:lang w:eastAsia="en-US" w:val="pl-PL"/>
        </w:rPr>
      </w:pPr>
      <w:r w:rsidRPr="00AE7174">
        <w:rPr>
          <w:rFonts w:eastAsia="SimSun"/>
          <w:b/>
          <w:lang w:eastAsia="en-US" w:val="pl-PL"/>
        </w:rPr>
        <w:t xml:space="preserve">                       ZA POKRIĆE TROŠKOVA POSTUPK</w:t>
      </w:r>
      <w:r w:rsidR="00AE7174">
        <w:rPr>
          <w:rFonts w:eastAsia="SimSun"/>
          <w:b/>
          <w:lang w:eastAsia="en-US" w:val="pl-PL"/>
        </w:rPr>
        <w:t xml:space="preserve"> ( čl. 203. SZ-a)</w:t>
      </w:r>
    </w:p>
    <w:p w:rsidRDefault="00DF226E" w:rsidP="000F5273" w:rsidR="00DF226E">
      <w:pPr>
        <w:spacing w:after="80"/>
        <w:jc w:val="both"/>
        <w:rPr>
          <w:rFonts w:eastAsia="SimSun"/>
          <w:lang w:eastAsia="en-US" w:val="pl-PL"/>
        </w:rPr>
      </w:pPr>
    </w:p>
    <w:p w:rsidRDefault="00DF226E" w:rsidP="00DF226E" w:rsidR="00DF226E">
      <w:pPr>
        <w:pStyle w:val="Bezproreda"/>
      </w:pPr>
      <w:r>
        <w:rPr>
          <w:rFonts w:eastAsia="SimSun"/>
          <w:lang w:eastAsia="en-US" w:val="pl-PL"/>
        </w:rPr>
        <w:t>Kako je navedeno u prethodnom dijelu izvješć</w:t>
      </w:r>
      <w:r w:rsidR="00E80F81">
        <w:rPr>
          <w:rFonts w:eastAsia="SimSun"/>
          <w:lang w:eastAsia="en-US" w:val="pl-PL"/>
        </w:rPr>
        <w:t>a, stečajni dužnik je izgubio s</w:t>
      </w:r>
      <w:r>
        <w:rPr>
          <w:rFonts w:eastAsia="SimSun"/>
          <w:lang w:eastAsia="en-US" w:val="pl-PL"/>
        </w:rPr>
        <w:t xml:space="preserve">por odlukom VTS- sa tuženikom Gradom Karlovac za nekretninu </w:t>
      </w:r>
      <w:r>
        <w:t xml:space="preserve">upisanu u zk.ul. 1790, k.o. Karlovac I,, te su u korist Grada Karlovca presuđeni troškovi u visini od 245.221,25 kn. Punomoćnik </w:t>
      </w:r>
      <w:r>
        <w:lastRenderedPageBreak/>
        <w:t>tuženika pozvao je stečajnog dužnika na plaćanje troškova postupka</w:t>
      </w:r>
      <w:r w:rsidR="00F7268C">
        <w:t xml:space="preserve"> pod prijetnjom prisilne naplate</w:t>
      </w:r>
      <w:r>
        <w:t>.</w:t>
      </w:r>
    </w:p>
    <w:p w:rsidRDefault="00DF226E" w:rsidP="00DF226E" w:rsidR="00DF226E">
      <w:pPr>
        <w:pStyle w:val="Bezproreda"/>
      </w:pPr>
    </w:p>
    <w:p w:rsidRDefault="00DF226E" w:rsidP="00DF226E" w:rsidR="00DF226E">
      <w:pPr>
        <w:pStyle w:val="Bezproreda"/>
      </w:pPr>
      <w:r>
        <w:t xml:space="preserve">Osim navedenog uslijed gubitka naprijed navedenog spora, stečajni dužnik je u obavezi izuzeti obimnu arhivu koja se nalazi u naprijed opisanoj nekretnini, te se s osnova usluge utovara, prijevoza,  istovara i smještaja arhivskog gradiva na relaciji Karlovac – Zagreb očekuju daljnji troškovi postupka u kraćem periodu  od </w:t>
      </w:r>
      <w:proofErr w:type="spellStart"/>
      <w:r>
        <w:t>cca</w:t>
      </w:r>
      <w:proofErr w:type="spellEnd"/>
      <w:r>
        <w:t xml:space="preserve"> 25.000,00 kn.</w:t>
      </w:r>
    </w:p>
    <w:p w:rsidRDefault="00DF226E" w:rsidP="00DF226E" w:rsidR="00DF226E">
      <w:pPr>
        <w:pStyle w:val="Bezproreda"/>
      </w:pPr>
    </w:p>
    <w:p w:rsidRDefault="00DF226E" w:rsidP="00DF226E" w:rsidR="003C549E">
      <w:pPr>
        <w:pStyle w:val="Bezproreda"/>
      </w:pPr>
      <w:r>
        <w:t>Uslijed relativno niskog iznos raspoloživih financijskih sredstava, stečajni dužnik</w:t>
      </w:r>
      <w:r w:rsidR="003C549E">
        <w:t xml:space="preserve"> je tijekom postupka podmirivao prioritetne nužne troškove postupka, te </w:t>
      </w:r>
      <w:r>
        <w:t xml:space="preserve"> ima evidentirane nepodmirene daljnje obaveze s osnova </w:t>
      </w:r>
      <w:r w:rsidR="003C549E">
        <w:t xml:space="preserve">pružanja knjigovodstvenih </w:t>
      </w:r>
      <w:r w:rsidR="00F7268C">
        <w:t>usluga u iznosu od 30.000,00 kn.</w:t>
      </w:r>
      <w:r w:rsidR="003C549E">
        <w:t xml:space="preserve"> </w:t>
      </w:r>
    </w:p>
    <w:p w:rsidRDefault="00F7268C" w:rsidP="00DF226E" w:rsidR="00F7268C">
      <w:pPr>
        <w:pStyle w:val="Bezproreda"/>
      </w:pPr>
    </w:p>
    <w:p w:rsidRDefault="003C549E" w:rsidP="00DF226E" w:rsidR="003C549E">
      <w:pPr>
        <w:pStyle w:val="Bezproreda"/>
      </w:pPr>
      <w:r>
        <w:t xml:space="preserve">Osim navedenog u nastavku postupka,  očekujući duži period u odnosu na pitanje rješavanja žalbe u ovršnom postupku radi prodaje nekretnine, te daljnji postupak unovčenja iste, </w:t>
      </w:r>
      <w:r w:rsidR="00F7268C">
        <w:t xml:space="preserve">te se procjenjuje </w:t>
      </w:r>
      <w:r>
        <w:t>da će stečajni postup</w:t>
      </w:r>
      <w:r w:rsidR="00F7268C">
        <w:t>ak trajati najmanje daljnjih oko</w:t>
      </w:r>
      <w:r>
        <w:t xml:space="preserve"> 12 mjeseci te da će nastati daljnji minimalni troškovi nastavka postupka s osnova komunalne i vodne naknade od oko</w:t>
      </w:r>
      <w:r w:rsidR="00A44267">
        <w:t xml:space="preserve"> </w:t>
      </w:r>
      <w:r>
        <w:t xml:space="preserve"> </w:t>
      </w:r>
      <w:r w:rsidR="00D020B3">
        <w:t>36.292,72</w:t>
      </w:r>
      <w:r w:rsidR="00A44267">
        <w:t xml:space="preserve"> kn</w:t>
      </w:r>
      <w:r>
        <w:t>, troškova  knjigovodstvenih usluga</w:t>
      </w:r>
      <w:r w:rsidR="008301DC">
        <w:t xml:space="preserve"> 30.000,00 kn</w:t>
      </w:r>
      <w:r>
        <w:t>, troškova pošte</w:t>
      </w:r>
      <w:r w:rsidR="008301DC">
        <w:t xml:space="preserve">, cestarine i drugih sitnih materijalnih troškova u iznosu od oko </w:t>
      </w:r>
      <w:r w:rsidR="00E80F81">
        <w:t>5.000,00 kn.</w:t>
      </w:r>
      <w:r>
        <w:t xml:space="preserve"> </w:t>
      </w:r>
    </w:p>
    <w:p w:rsidRDefault="00A44267" w:rsidP="00DF226E" w:rsidR="00A44267">
      <w:pPr>
        <w:pStyle w:val="Bezproreda"/>
      </w:pPr>
    </w:p>
    <w:p w:rsidRDefault="00A44267" w:rsidP="00DF226E" w:rsidR="00A44267" w:rsidRPr="00DF226E">
      <w:pPr>
        <w:pStyle w:val="Bezproreda"/>
      </w:pPr>
      <w:r>
        <w:t>Nastavno na specificirane nastale nepodmirene troškove, te očekivane daljnje minimalne</w:t>
      </w:r>
      <w:r w:rsidR="00F7268C">
        <w:t xml:space="preserve"> troškove </w:t>
      </w:r>
      <w:r>
        <w:t xml:space="preserve"> nastavka postupka, proizlazi slijedeća nedostatnost stečajne mase za pokriće troškova postupka:</w:t>
      </w:r>
    </w:p>
    <w:p w:rsidRDefault="00A44267" w:rsidP="000F5273" w:rsidR="00A44267">
      <w:pPr>
        <w:spacing w:after="80"/>
        <w:ind w:left="360"/>
        <w:rPr>
          <w:rFonts w:eastAsia="SimSun"/>
          <w:lang w:eastAsia="en-US" w:val="pl-PL"/>
        </w:rPr>
      </w:pPr>
    </w:p>
    <w:p w:rsidRDefault="00D020B3" w:rsidP="000F5273" w:rsidR="00D020B3">
      <w:pPr>
        <w:spacing w:after="80"/>
        <w:ind w:left="360"/>
        <w:rPr>
          <w:rFonts w:eastAsia="SimSun"/>
          <w:lang w:eastAsia="en-US" w:val="pl-PL"/>
        </w:rPr>
      </w:pPr>
      <w:r>
        <w:rPr>
          <w:rFonts w:eastAsia="SimSun"/>
          <w:lang w:eastAsia="en-US" w:val="pl-PL"/>
        </w:rPr>
        <w:t xml:space="preserve">A/ TROŠKOVI  POSTUPKA </w:t>
      </w:r>
    </w:p>
    <w:p w:rsidRDefault="00A44267" w:rsidP="000F5273" w:rsidR="00A44267">
      <w:pPr>
        <w:spacing w:after="80"/>
        <w:ind w:left="360"/>
        <w:rPr>
          <w:rFonts w:eastAsia="SimSun"/>
          <w:lang w:eastAsia="en-US" w:val="pl-PL"/>
        </w:rPr>
      </w:pPr>
      <w:r>
        <w:rPr>
          <w:rFonts w:eastAsia="SimSun"/>
          <w:lang w:eastAsia="en-US" w:val="pl-PL"/>
        </w:rPr>
        <w:t xml:space="preserve">- nastali nepodmireni troškovi ( </w:t>
      </w:r>
      <w:r w:rsidR="00D020B3">
        <w:rPr>
          <w:rFonts w:eastAsia="SimSun"/>
          <w:lang w:eastAsia="en-US" w:val="pl-PL"/>
        </w:rPr>
        <w:t>sudski, knjigovodstvo, pristojbe</w:t>
      </w:r>
      <w:r>
        <w:rPr>
          <w:rFonts w:eastAsia="SimSun"/>
          <w:lang w:eastAsia="en-US" w:val="pl-PL"/>
        </w:rPr>
        <w:t xml:space="preserve">) ....    </w:t>
      </w:r>
      <w:r w:rsidR="00F7268C">
        <w:rPr>
          <w:rFonts w:eastAsia="SimSun"/>
          <w:lang w:eastAsia="en-US" w:val="pl-PL"/>
        </w:rPr>
        <w:t>275.2</w:t>
      </w:r>
      <w:r w:rsidR="00D020B3">
        <w:rPr>
          <w:rFonts w:eastAsia="SimSun"/>
          <w:lang w:eastAsia="en-US" w:val="pl-PL"/>
        </w:rPr>
        <w:t>21,25 kn</w:t>
      </w:r>
    </w:p>
    <w:p w:rsidRDefault="00D020B3" w:rsidP="000F5273" w:rsidR="00D020B3">
      <w:pPr>
        <w:spacing w:after="80"/>
        <w:ind w:left="360"/>
        <w:rPr>
          <w:rFonts w:eastAsia="SimSun"/>
          <w:lang w:eastAsia="en-US" w:val="pl-PL"/>
        </w:rPr>
      </w:pPr>
      <w:r>
        <w:rPr>
          <w:rFonts w:eastAsia="SimSun"/>
          <w:lang w:eastAsia="en-US" w:val="pl-PL"/>
        </w:rPr>
        <w:t>- predvidivi i očekivani troškovi ( preseljenje arhive,</w:t>
      </w:r>
    </w:p>
    <w:p w:rsidRDefault="00D020B3" w:rsidP="000F5273" w:rsidR="00D020B3">
      <w:pPr>
        <w:spacing w:after="80"/>
        <w:ind w:left="360"/>
        <w:rPr>
          <w:rFonts w:eastAsia="SimSun"/>
          <w:lang w:eastAsia="en-US" w:val="pl-PL"/>
        </w:rPr>
      </w:pPr>
      <w:r>
        <w:rPr>
          <w:rFonts w:eastAsia="SimSun"/>
          <w:lang w:eastAsia="en-US" w:val="pl-PL"/>
        </w:rPr>
        <w:t xml:space="preserve"> komunlna vona naknada, knjigovodstvo, ostali sitni troškovi)      ....      96.292,72 kn</w:t>
      </w:r>
    </w:p>
    <w:p w:rsidRDefault="00D020B3" w:rsidP="000F5273" w:rsidR="00D020B3">
      <w:pPr>
        <w:spacing w:after="80"/>
        <w:ind w:left="360"/>
        <w:rPr>
          <w:rFonts w:eastAsia="SimSun"/>
          <w:b/>
          <w:lang w:eastAsia="en-US" w:val="pl-PL"/>
        </w:rPr>
      </w:pPr>
      <w:r>
        <w:rPr>
          <w:rFonts w:eastAsia="SimSun"/>
          <w:lang w:eastAsia="en-US" w:val="pl-PL"/>
        </w:rPr>
        <w:t xml:space="preserve"> UKUPNO TROŠKOVI                                                                          </w:t>
      </w:r>
      <w:r w:rsidR="00F7268C">
        <w:rPr>
          <w:rFonts w:eastAsia="SimSun"/>
          <w:b/>
          <w:lang w:eastAsia="en-US" w:val="pl-PL"/>
        </w:rPr>
        <w:t>371.5</w:t>
      </w:r>
      <w:r w:rsidRPr="00D020B3">
        <w:rPr>
          <w:rFonts w:eastAsia="SimSun"/>
          <w:b/>
          <w:lang w:eastAsia="en-US" w:val="pl-PL"/>
        </w:rPr>
        <w:t>13,97 kn</w:t>
      </w:r>
    </w:p>
    <w:p w:rsidRDefault="00D020B3" w:rsidP="000F5273" w:rsidR="00D020B3">
      <w:pPr>
        <w:spacing w:after="80"/>
        <w:ind w:left="360"/>
        <w:rPr>
          <w:rFonts w:eastAsia="SimSun"/>
          <w:lang w:eastAsia="en-US" w:val="pl-PL"/>
        </w:rPr>
      </w:pPr>
    </w:p>
    <w:p w:rsidRDefault="00D020B3" w:rsidP="000F5273" w:rsidR="00D020B3">
      <w:pPr>
        <w:spacing w:after="80"/>
        <w:ind w:left="360"/>
        <w:rPr>
          <w:rFonts w:eastAsia="SimSun"/>
          <w:b/>
          <w:lang w:eastAsia="en-US" w:val="pl-PL"/>
        </w:rPr>
      </w:pPr>
      <w:r>
        <w:rPr>
          <w:rFonts w:eastAsia="SimSun"/>
          <w:lang w:eastAsia="en-US" w:val="pl-PL"/>
        </w:rPr>
        <w:t xml:space="preserve">B/ RASPOLOŽIVA SREDSTAV NA RAČUNU I BLAGAJNI             </w:t>
      </w:r>
      <w:r w:rsidR="00F7268C">
        <w:rPr>
          <w:rFonts w:eastAsia="SimSun"/>
          <w:b/>
          <w:lang w:eastAsia="en-US" w:val="pl-PL"/>
        </w:rPr>
        <w:t>88.0</w:t>
      </w:r>
      <w:r w:rsidRPr="00D020B3">
        <w:rPr>
          <w:rFonts w:eastAsia="SimSun"/>
          <w:b/>
          <w:lang w:eastAsia="en-US" w:val="pl-PL"/>
        </w:rPr>
        <w:t>93,20  kn</w:t>
      </w:r>
    </w:p>
    <w:p w:rsidRDefault="00D020B3" w:rsidP="000F5273" w:rsidR="00D020B3">
      <w:pPr>
        <w:spacing w:after="80"/>
        <w:ind w:left="360"/>
        <w:rPr>
          <w:rFonts w:eastAsia="SimSun"/>
          <w:lang w:eastAsia="en-US" w:val="pl-PL"/>
        </w:rPr>
      </w:pPr>
    </w:p>
    <w:p w:rsidRDefault="00D020B3" w:rsidP="000F5273" w:rsidR="00D020B3" w:rsidRPr="00AB29AF">
      <w:pPr>
        <w:spacing w:after="80"/>
        <w:ind w:left="360"/>
        <w:rPr>
          <w:rFonts w:eastAsia="SimSun"/>
          <w:b/>
          <w:lang w:eastAsia="en-US" w:val="pl-PL"/>
        </w:rPr>
      </w:pPr>
      <w:r w:rsidRPr="00AB29AF">
        <w:rPr>
          <w:rFonts w:eastAsia="SimSun"/>
          <w:b/>
          <w:lang w:eastAsia="en-US" w:val="pl-PL"/>
        </w:rPr>
        <w:t xml:space="preserve">C/ NEDOSTATNOST STEČAJNE MASE ZA </w:t>
      </w:r>
    </w:p>
    <w:p w:rsidRDefault="00D020B3" w:rsidP="000F5273" w:rsidR="00D020B3">
      <w:pPr>
        <w:spacing w:after="80"/>
        <w:ind w:left="360"/>
        <w:rPr>
          <w:rFonts w:eastAsia="SimSun"/>
          <w:b/>
          <w:lang w:eastAsia="en-US" w:val="pl-PL"/>
        </w:rPr>
      </w:pPr>
      <w:r w:rsidRPr="00AB29AF">
        <w:rPr>
          <w:rFonts w:eastAsia="SimSun"/>
          <w:b/>
          <w:lang w:eastAsia="en-US" w:val="pl-PL"/>
        </w:rPr>
        <w:t xml:space="preserve">    POKRIĆE TROŠKOVA POSTUPKA </w:t>
      </w:r>
      <w:r w:rsidR="00AB29AF" w:rsidRPr="00AB29AF">
        <w:rPr>
          <w:rFonts w:eastAsia="SimSun"/>
          <w:b/>
          <w:lang w:eastAsia="en-US" w:val="pl-PL"/>
        </w:rPr>
        <w:t xml:space="preserve"> (A - B)</w:t>
      </w:r>
      <w:r w:rsidRPr="00AB29AF">
        <w:rPr>
          <w:rFonts w:eastAsia="SimSun"/>
          <w:b/>
          <w:lang w:eastAsia="en-US" w:val="pl-PL"/>
        </w:rPr>
        <w:t xml:space="preserve"> </w:t>
      </w:r>
      <w:r w:rsidR="00AB29AF">
        <w:rPr>
          <w:rFonts w:eastAsia="SimSun"/>
          <w:b/>
          <w:lang w:eastAsia="en-US" w:val="pl-PL"/>
        </w:rPr>
        <w:t xml:space="preserve">                             </w:t>
      </w:r>
      <w:r w:rsidR="00AB29AF" w:rsidRPr="00AB29AF">
        <w:rPr>
          <w:rFonts w:eastAsia="SimSun"/>
          <w:b/>
          <w:lang w:eastAsia="en-US" w:val="pl-PL"/>
        </w:rPr>
        <w:t>283.420,77 kn</w:t>
      </w:r>
    </w:p>
    <w:p w:rsidRDefault="00AB29AF" w:rsidP="000F5273" w:rsidR="00AB29AF" w:rsidRPr="00AB29AF">
      <w:pPr>
        <w:spacing w:after="80"/>
        <w:ind w:left="360"/>
        <w:rPr>
          <w:rFonts w:eastAsia="SimSun"/>
          <w:b/>
          <w:lang w:eastAsia="en-US" w:val="pl-PL"/>
        </w:rPr>
      </w:pPr>
    </w:p>
    <w:p w:rsidRDefault="000F5273" w:rsidP="000F5273" w:rsidR="000F5273">
      <w:pPr>
        <w:pStyle w:val="Bezproreda"/>
        <w:rPr>
          <w:rFonts w:eastAsia="SimSun"/>
          <w:lang w:eastAsia="en-US" w:val="pl-PL"/>
        </w:rPr>
      </w:pPr>
      <w:r>
        <w:rPr>
          <w:rFonts w:eastAsia="SimSun"/>
          <w:lang w:eastAsia="en-US" w:val="pl-PL"/>
        </w:rPr>
        <w:t>III. RADNJE KOJE ĆE SE PODUZETI U NAREDNOM RAZDOBLJU</w:t>
      </w:r>
    </w:p>
    <w:p w:rsidRDefault="000F5273" w:rsidP="000F5273" w:rsidR="000F5273">
      <w:pPr>
        <w:pStyle w:val="Bezproreda"/>
        <w:rPr>
          <w:rFonts w:eastAsia="SimSun"/>
          <w:lang w:eastAsia="en-US" w:val="pl-PL"/>
        </w:rPr>
      </w:pPr>
    </w:p>
    <w:p w:rsidRDefault="000F5273" w:rsidP="000F5273" w:rsidR="000F5273">
      <w:pPr>
        <w:pStyle w:val="Bezproreda"/>
        <w:rPr>
          <w:rFonts w:eastAsia="SimSun"/>
          <w:lang w:eastAsia="en-US" w:val="pl-PL"/>
        </w:rPr>
      </w:pPr>
    </w:p>
    <w:p w:rsidRDefault="000F5273" w:rsidP="000F5273" w:rsidR="00AB29AF">
      <w:pPr>
        <w:pStyle w:val="Bezproreda"/>
        <w:rPr>
          <w:rFonts w:eastAsia="SimSun"/>
          <w:lang w:eastAsia="en-US" w:val="pl-PL"/>
        </w:rPr>
      </w:pPr>
      <w:r>
        <w:rPr>
          <w:rFonts w:eastAsia="SimSun"/>
          <w:lang w:eastAsia="en-US" w:val="pl-PL"/>
        </w:rPr>
        <w:t>U daljnjem</w:t>
      </w:r>
      <w:r w:rsidR="00AB29AF">
        <w:rPr>
          <w:rFonts w:eastAsia="SimSun"/>
          <w:lang w:eastAsia="en-US" w:val="pl-PL"/>
        </w:rPr>
        <w:t xml:space="preserve"> tijeku stečajnog postupka ukoliko bude potvrđeno ješenje o obustavi ovrhe</w:t>
      </w:r>
      <w:r>
        <w:rPr>
          <w:rFonts w:eastAsia="SimSun"/>
          <w:lang w:eastAsia="en-US" w:val="pl-PL"/>
        </w:rPr>
        <w:t xml:space="preserve">, biti će predloženo unovčenje nekretnine upisane u zk.ul. 7858 k.o. Karlovac II  po stečajnom sucu. </w:t>
      </w:r>
    </w:p>
    <w:p w:rsidRDefault="00AB29AF" w:rsidP="000F5273" w:rsidR="00AB29AF">
      <w:pPr>
        <w:pStyle w:val="Bezproreda"/>
        <w:rPr>
          <w:rFonts w:eastAsia="SimSun"/>
          <w:lang w:eastAsia="en-US" w:val="pl-PL"/>
        </w:rPr>
      </w:pPr>
    </w:p>
    <w:p w:rsidRDefault="00AB29AF" w:rsidP="000F5273" w:rsidR="000F5273">
      <w:pPr>
        <w:pStyle w:val="Bezproreda"/>
        <w:rPr>
          <w:rFonts w:eastAsia="SimSun"/>
          <w:lang w:eastAsia="en-US" w:val="pl-PL"/>
        </w:rPr>
      </w:pPr>
      <w:r>
        <w:rPr>
          <w:rFonts w:eastAsia="SimSun"/>
          <w:lang w:eastAsia="en-US" w:val="pl-PL"/>
        </w:rPr>
        <w:t>Neunovčene pokretn</w:t>
      </w:r>
      <w:r w:rsidR="00DE2BF4">
        <w:rPr>
          <w:rFonts w:eastAsia="SimSun"/>
          <w:lang w:eastAsia="en-US" w:val="pl-PL"/>
        </w:rPr>
        <w:t>ine, inventar, namještaj i sl. p</w:t>
      </w:r>
      <w:r>
        <w:rPr>
          <w:rFonts w:eastAsia="SimSun"/>
          <w:lang w:eastAsia="en-US" w:val="pl-PL"/>
        </w:rPr>
        <w:t>redstavlja imovinu starosti više desetljeća koja nema vrijednosti</w:t>
      </w:r>
      <w:r w:rsidR="00DE2BF4">
        <w:rPr>
          <w:rFonts w:eastAsia="SimSun"/>
          <w:lang w:eastAsia="en-US" w:val="pl-PL"/>
        </w:rPr>
        <w:t xml:space="preserve"> i koja je u cijelosti amortizirana.  N</w:t>
      </w:r>
      <w:r>
        <w:rPr>
          <w:rFonts w:eastAsia="SimSun"/>
          <w:lang w:eastAsia="en-US" w:val="pl-PL"/>
        </w:rPr>
        <w:t>o opreza radi prije uništenja i zbrinjavanja zbog predaje nekretnine</w:t>
      </w:r>
      <w:r w:rsidR="00DE2BF4">
        <w:rPr>
          <w:rFonts w:eastAsia="SimSun"/>
          <w:lang w:eastAsia="en-US" w:val="pl-PL"/>
        </w:rPr>
        <w:t xml:space="preserve"> zk.ul. zk.ul. 1790, k.o. Karlovac I</w:t>
      </w:r>
      <w:r>
        <w:rPr>
          <w:rFonts w:eastAsia="SimSun"/>
          <w:lang w:eastAsia="en-US" w:val="pl-PL"/>
        </w:rPr>
        <w:t xml:space="preserve"> po presudi Gradu Karlovcu, biti će n</w:t>
      </w:r>
      <w:r w:rsidR="00DE2BF4">
        <w:rPr>
          <w:rFonts w:eastAsia="SimSun"/>
          <w:lang w:eastAsia="en-US" w:val="pl-PL"/>
        </w:rPr>
        <w:t>a</w:t>
      </w:r>
      <w:r>
        <w:rPr>
          <w:rFonts w:eastAsia="SimSun"/>
          <w:lang w:eastAsia="en-US" w:val="pl-PL"/>
        </w:rPr>
        <w:t xml:space="preserve"> stranicama Sudačke mreže objavljen</w:t>
      </w:r>
      <w:r w:rsidR="00DE2BF4">
        <w:rPr>
          <w:rFonts w:eastAsia="SimSun"/>
          <w:lang w:eastAsia="en-US" w:val="pl-PL"/>
        </w:rPr>
        <w:t>a</w:t>
      </w:r>
      <w:r>
        <w:rPr>
          <w:rFonts w:eastAsia="SimSun"/>
          <w:lang w:eastAsia="en-US" w:val="pl-PL"/>
        </w:rPr>
        <w:t xml:space="preserve"> prodaja, te ukoliko ne b</w:t>
      </w:r>
      <w:r w:rsidR="00DE2BF4">
        <w:rPr>
          <w:rFonts w:eastAsia="SimSun"/>
          <w:lang w:eastAsia="en-US" w:val="pl-PL"/>
        </w:rPr>
        <w:t xml:space="preserve">ude interesa izvršiti će se uništenje i zbrinjavanje.  </w:t>
      </w:r>
    </w:p>
    <w:p w:rsidRDefault="000F5273" w:rsidP="000F5273" w:rsidR="000F5273">
      <w:pPr>
        <w:pStyle w:val="Bezproreda"/>
        <w:rPr>
          <w:rFonts w:eastAsia="SimSun"/>
          <w:lang w:eastAsia="en-US" w:val="pl-PL"/>
        </w:rPr>
      </w:pPr>
    </w:p>
    <w:p w:rsidRDefault="000F5273" w:rsidP="000F5273" w:rsidR="000F5273">
      <w:pPr>
        <w:pStyle w:val="Bezproreda"/>
        <w:rPr>
          <w:rFonts w:eastAsia="SimSun"/>
          <w:lang w:eastAsia="en-US" w:val="pl-PL"/>
        </w:rPr>
      </w:pPr>
      <w:r>
        <w:rPr>
          <w:rFonts w:eastAsia="SimSun"/>
          <w:lang w:eastAsia="en-US" w:val="pl-PL"/>
        </w:rPr>
        <w:lastRenderedPageBreak/>
        <w:t xml:space="preserve">U odnosu na sudske postupke u tijeku  </w:t>
      </w:r>
      <w:r w:rsidR="00DE2BF4">
        <w:rPr>
          <w:rFonts w:eastAsia="SimSun"/>
          <w:lang w:eastAsia="en-US" w:val="pl-PL"/>
        </w:rPr>
        <w:t xml:space="preserve">daljnje radnje će poduzimati punomoćnisi prema izdanim punomoćima. </w:t>
      </w:r>
    </w:p>
    <w:p w:rsidRDefault="00DE2BF4" w:rsidP="000F5273" w:rsidR="00DE2BF4">
      <w:pPr>
        <w:pStyle w:val="Bezproreda"/>
        <w:rPr>
          <w:rFonts w:eastAsia="SimSun"/>
          <w:lang w:eastAsia="en-US" w:val="pl-PL"/>
        </w:rPr>
      </w:pPr>
    </w:p>
    <w:p w:rsidRDefault="00AE7174" w:rsidP="000F5273" w:rsidR="00AE7174" w:rsidRPr="005F6956">
      <w:pPr>
        <w:pStyle w:val="Bezproreda"/>
        <w:rPr>
          <w:rFonts w:eastAsia="SimSun"/>
          <w:b/>
          <w:lang w:eastAsia="en-US" w:val="pl-PL"/>
        </w:rPr>
      </w:pPr>
      <w:r w:rsidRPr="005F6956">
        <w:rPr>
          <w:rFonts w:eastAsia="SimSun"/>
          <w:b/>
          <w:lang w:eastAsia="en-US" w:val="pl-PL"/>
        </w:rPr>
        <w:t>Predlaže se da stečajni sudac sukladno odredbama članka 203. SZ-a provede procesne radnje radi zaključenja stečajnog postupka zbog nedostatnosti stečajne mase za pokriće troškova postupka.</w:t>
      </w:r>
    </w:p>
    <w:p w:rsidRDefault="00AE7174" w:rsidP="000F5273" w:rsidR="00AE7174">
      <w:pPr>
        <w:pStyle w:val="Bezproreda"/>
        <w:rPr>
          <w:rFonts w:eastAsia="SimSun"/>
          <w:lang w:eastAsia="en-US" w:val="pl-PL"/>
        </w:rPr>
      </w:pPr>
    </w:p>
    <w:p w:rsidRDefault="000F5273" w:rsidP="000F5273" w:rsidR="000F5273">
      <w:pPr>
        <w:pStyle w:val="Bezproreda"/>
        <w:rPr>
          <w:rFonts w:eastAsia="SimSun"/>
          <w:lang w:eastAsia="en-US" w:val="pl-PL"/>
        </w:rPr>
      </w:pPr>
      <w:r>
        <w:rPr>
          <w:rFonts w:eastAsia="SimSun"/>
          <w:lang w:eastAsia="en-US" w:val="pl-PL"/>
        </w:rPr>
        <w:t xml:space="preserve">Mjesto i datum </w:t>
      </w:r>
      <w:r>
        <w:rPr>
          <w:rFonts w:eastAsia="SimSun"/>
          <w:lang w:eastAsia="en-US" w:val="pl-PL"/>
        </w:rPr>
        <w:tab/>
      </w:r>
      <w:r>
        <w:rPr>
          <w:rFonts w:eastAsia="SimSun"/>
          <w:lang w:eastAsia="en-US" w:val="pl-PL"/>
        </w:rPr>
        <w:tab/>
      </w:r>
      <w:r>
        <w:rPr>
          <w:rFonts w:eastAsia="SimSun"/>
          <w:lang w:eastAsia="en-US" w:val="pl-PL"/>
        </w:rPr>
        <w:tab/>
      </w:r>
      <w:r>
        <w:rPr>
          <w:rFonts w:eastAsia="SimSun"/>
          <w:lang w:eastAsia="en-US" w:val="pl-PL"/>
        </w:rPr>
        <w:tab/>
      </w:r>
      <w:r>
        <w:rPr>
          <w:rFonts w:eastAsia="SimSun"/>
          <w:lang w:eastAsia="en-US" w:val="pl-PL"/>
        </w:rPr>
        <w:tab/>
      </w:r>
      <w:r>
        <w:rPr>
          <w:rFonts w:eastAsia="SimSun"/>
          <w:lang w:eastAsia="en-US" w:val="pl-PL"/>
        </w:rPr>
        <w:tab/>
        <w:t>Stečajni upravitelj</w:t>
      </w:r>
    </w:p>
    <w:p w:rsidRDefault="000F5273" w:rsidP="000F5273" w:rsidR="000F5273">
      <w:pPr>
        <w:pStyle w:val="Bezproreda"/>
        <w:rPr>
          <w:rFonts w:eastAsia="SimSun"/>
          <w:lang w:eastAsia="en-US" w:val="pl-PL"/>
        </w:rPr>
      </w:pPr>
    </w:p>
    <w:p w:rsidRDefault="005F6956" w:rsidP="000F5273" w:rsidR="000F5273">
      <w:pPr>
        <w:pStyle w:val="Bezproreda"/>
      </w:pPr>
      <w:r>
        <w:t>Zagreb, 14</w:t>
      </w:r>
      <w:r w:rsidR="00DE2BF4">
        <w:t>.5.2018</w:t>
      </w:r>
      <w:r w:rsidR="000F5273">
        <w:t xml:space="preserve">.g.                                                         </w:t>
      </w:r>
      <w:r w:rsidR="00DE2BF4">
        <w:t xml:space="preserve"> </w:t>
      </w:r>
      <w:r w:rsidR="000F5273">
        <w:t xml:space="preserve">  Zdravko Mitak dipl. oec.</w:t>
      </w:r>
    </w:p>
    <w:p w:rsidRDefault="000F5273" w:rsidP="000F5273" w:rsidR="000F5273"/>
    <w:p w:rsidRDefault="004F018C" w:rsidR="004F018C"/>
    <w:sectPr w:rsidR="004F018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75"/>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5273"/>
    <w:rsid w:val="000F3CDC"/>
    <w:rsid w:val="000F5273"/>
    <w:rsid w:val="00236012"/>
    <w:rsid w:val="00377B51"/>
    <w:rsid w:val="00387043"/>
    <w:rsid w:val="003C549E"/>
    <w:rsid w:val="003F4B07"/>
    <w:rsid w:val="004F018C"/>
    <w:rsid w:val="005D22F2"/>
    <w:rsid w:val="005F6956"/>
    <w:rsid w:val="00626A55"/>
    <w:rsid w:val="00703F38"/>
    <w:rsid w:val="0080680A"/>
    <w:rsid w:val="008301DC"/>
    <w:rsid w:val="00851F80"/>
    <w:rsid w:val="00876754"/>
    <w:rsid w:val="00921867"/>
    <w:rsid w:val="00A44267"/>
    <w:rsid w:val="00AB29AF"/>
    <w:rsid w:val="00AD6569"/>
    <w:rsid w:val="00AE7174"/>
    <w:rsid w:val="00D020B3"/>
    <w:rsid w:val="00DE2BF4"/>
    <w:rsid w:val="00DF226E"/>
    <w:rsid w:val="00E34949"/>
    <w:rsid w:val="00E80F81"/>
    <w:rsid w:val="00F726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F5273"/>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0F5273"/>
    <w:pPr>
      <w:spacing w:lineRule="auto" w:line="240" w:after="0"/>
    </w:pPr>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5F69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F6956"/>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387043"/>
    <w:rPr>
      <w:color w:val="808080"/>
      <w:bdr w:space="0" w:sz="0" w:color="auto" w:val="none"/>
      <w:shd w:fill="auto" w:color="auto" w:val="clear"/>
    </w:rPr>
  </w:style>
  <w:style w:customStyle="true" w:styleId="eSPISCCParagraphDefaultFont" w:type="character">
    <w:name w:val="eSPIS_CC_Paragraph Default Font"/>
    <w:basedOn w:val="Zadanifontodlomka"/>
    <w:rsid w:val="003870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7043"/>
    <w:rPr>
      <w:bdr w:space="0" w:sz="0" w:color="auto" w:val="none"/>
      <w:shd w:fill="FFFFCC" w:color="auto" w:val="clear"/>
      <w:lang w:val="hr-HR"/>
    </w:rPr>
  </w:style>
  <w:style w:customStyle="true" w:styleId="PozadinaSvijetloCrvena" w:type="character">
    <w:name w:val="Pozadina_SvijetloCrvena"/>
    <w:basedOn w:val="eSPISCCParagraphDefaultFont"/>
    <w:rsid w:val="003870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70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F5273"/>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0F5273"/>
    <w:pPr>
      <w:spacing w:after="0" w:line="240" w:lineRule="auto"/>
    </w:pPr>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5F6956"/>
    <w:rPr>
      <w:rFonts w:ascii="Tahoma" w:cs="Tahoma" w:hAnsi="Tahoma"/>
      <w:sz w:val="16"/>
      <w:szCs w:val="16"/>
    </w:rPr>
  </w:style>
  <w:style w:customStyle="1" w:styleId="TekstbaloniaChar" w:type="character">
    <w:name w:val="Tekst balončića Char"/>
    <w:basedOn w:val="Zadanifontodlomka"/>
    <w:link w:val="Tekstbalonia"/>
    <w:uiPriority w:val="99"/>
    <w:semiHidden/>
    <w:rsid w:val="005F6956"/>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387043"/>
    <w:rPr>
      <w:color w:val="808080"/>
      <w:bdr w:color="auto" w:space="0" w:sz="0" w:val="none"/>
      <w:shd w:color="auto" w:fill="auto" w:val="clear"/>
    </w:rPr>
  </w:style>
  <w:style w:customStyle="1" w:styleId="eSPISCCParagraphDefaultFont" w:type="character">
    <w:name w:val="eSPIS_CC_Paragraph Default Font"/>
    <w:basedOn w:val="Zadanifontodlomka"/>
    <w:rsid w:val="003870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87043"/>
    <w:rPr>
      <w:bdr w:color="auto" w:space="0" w:sz="0" w:val="none"/>
      <w:shd w:color="auto" w:fill="FFFFCC" w:val="clear"/>
      <w:lang w:val="hr-HR"/>
    </w:rPr>
  </w:style>
  <w:style w:customStyle="1" w:styleId="PozadinaSvijetloCrvena" w:type="character">
    <w:name w:val="Pozadina_SvijetloCrvena"/>
    <w:basedOn w:val="eSPISCCParagraphDefaultFont"/>
    <w:rsid w:val="003870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870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82993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1171</properties:Words>
  <properties:Characters>6996</properties:Characters>
  <properties:Lines>156</properties:Lines>
  <properties:Paragraphs>50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9414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2018-05-16T05:25:00Z</dcterms:created>
  <dc:creator>Zdravko</dc:creator>
  <cp:lastModifiedBy>Sonja Pilić</cp:lastModifiedBy>
  <cp:lastPrinted>2018-05-14T08:32:00Z</cp:lastPrinted>
  <dcterms:modified xmlns:xsi="http://www.w3.org/2001/XMLSchema-instance" xsi:type="dcterms:W3CDTF">2018-05-16T05:28:00Z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St-2057/2013-91 / Podnesak - Izvješće stečajnog upravitelja (Izvješće steč. upr. 14.5.18..docx)</vt:lpwstr>
  </prop:property>
  <prop:property name="CC_coloring" pid="4" fmtid="{D5CDD505-2E9C-101B-9397-08002B2CF9AE}">
    <vt:bool>false</vt:bool>
  </prop:property>
  <prop:property name="BrojStranica" pid="5" fmtid="{D5CDD505-2E9C-101B-9397-08002B2CF9AE}">
    <vt:i4>4</vt:i4>
  </prop:property>
</prop:Properties>
</file>