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703a" w14:paraId="965703a" w:rsidRDefault="00AE649C" w:rsidP="009F5BD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405AF" w:rsidP="009F5BD5" w:rsidR="00AE649C" w:rsidRPr="00F6077D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F5BD5" w:rsidRPr="00F6077D">
        <w:rPr>
          <w:b w:val="false"/>
        </w:rPr>
        <w:t>REPUBLIKA HRVATSKA</w:t>
      </w:r>
    </w:p>
    <w:p w:rsidRDefault="009F5BD5" w:rsidP="009F5BD5" w:rsidR="009F5BD5">
      <w:pPr>
        <w:pStyle w:val="SudNaziv"/>
        <w:rPr>
          <w:b w:val="false"/>
        </w:rPr>
      </w:pPr>
      <w:r w:rsidRPr="00F6077D">
        <w:rPr>
          <w:b w:val="false"/>
        </w:rPr>
        <w:t>TRGOVAČKI SUD U VARAŽDINU</w:t>
      </w:r>
    </w:p>
    <w:p w:rsidRDefault="001B11A3" w:rsidP="001B11A3" w:rsidR="001B11A3">
      <w:pPr>
        <w:pStyle w:val="Bezproreda"/>
        <w:spacing w:after="0"/>
        <w:rPr>
          <w:b/>
        </w:rPr>
      </w:pPr>
      <w:r>
        <w:t>42000 Varaždin, Ul. braće Radić 2</w:t>
      </w:r>
    </w:p>
    <w:p w:rsidRDefault="001B11A3" w:rsidP="009F5BD5" w:rsidR="001B11A3" w:rsidRPr="00F6077D">
      <w:pPr>
        <w:pStyle w:val="SudNaziv"/>
        <w:rPr>
          <w:b w:val="false"/>
        </w:rPr>
      </w:pPr>
    </w:p>
    <w:p w:rsidRDefault="009F5BD5" w:rsidP="009F5BD5" w:rsidR="009F5BD5">
      <w:pPr>
        <w:spacing w:after="0"/>
        <w:rPr>
          <w:bCs/>
        </w:rPr>
      </w:pPr>
      <w:r>
        <w:tab/>
      </w:r>
    </w:p>
    <w:p w:rsidRDefault="009F5BD5" w:rsidP="009F5BD5" w:rsidR="009F5BD5">
      <w:pPr>
        <w:spacing w:after="0"/>
        <w:jc w:val="center"/>
      </w:pPr>
      <w:r>
        <w:t>U   I M E   R E P U B L I K E   H R V A T S K E</w:t>
      </w:r>
    </w:p>
    <w:p w:rsidRDefault="009F5BD5" w:rsidP="009F5BD5" w:rsidR="009F5BD5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J E Š E NJ E</w:t>
      </w:r>
    </w:p>
    <w:p w:rsidRDefault="009F5BD5" w:rsidP="009F5BD5" w:rsidR="009F5BD5">
      <w:pPr>
        <w:spacing w:after="0"/>
      </w:pPr>
    </w:p>
    <w:p w:rsidRDefault="00CB1B11" w:rsidP="00CB1B11" w:rsidR="00CB1B11">
      <w:pPr>
        <w:ind w:firstLine="708"/>
        <w:jc w:val="both"/>
      </w:pPr>
      <w:r>
        <w:t xml:space="preserve">Trgovački sud u Varaždinu po sutkinji toga suda Meliti Poljanec-Bubaš, </w:t>
      </w:r>
      <w:r>
        <w:rPr>
          <w:rFonts w:eastAsia="Calibri"/>
        </w:rPr>
        <w:t xml:space="preserve">u stečajnom predmetu nad stečajnim dužnikom </w:t>
      </w:r>
      <w:r w:rsidRPr="00300686">
        <w:rPr>
          <w:rFonts w:eastAsia="Calibri"/>
        </w:rPr>
        <w:t>MONTINVEST &amp; CO d.o.o. u stečaju</w:t>
      </w:r>
      <w:r>
        <w:rPr>
          <w:rFonts w:eastAsia="Calibri"/>
        </w:rPr>
        <w:t xml:space="preserve">, Čakovec, Zagrebačka 99, OIB: </w:t>
      </w:r>
      <w:r w:rsidRPr="00300686">
        <w:rPr>
          <w:rFonts w:eastAsia="Calibri"/>
        </w:rPr>
        <w:t>38002828950</w:t>
      </w:r>
      <w:r>
        <w:t>, dana 21. kolovoza 2017</w:t>
      </w:r>
    </w:p>
    <w:p w:rsidRDefault="009F5BD5" w:rsidP="009F5BD5" w:rsidR="009F5BD5">
      <w:pPr>
        <w:spacing w:after="0"/>
        <w:jc w:val="center"/>
      </w:pPr>
      <w:r>
        <w:t>r i j e š i o    j e</w:t>
      </w:r>
    </w:p>
    <w:p w:rsidRDefault="009F5BD5" w:rsidP="009F5BD5" w:rsidR="009F5BD5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 xml:space="preserve">Zaključuje se stečajni postupak nad stečajnim dužnikom </w:t>
      </w:r>
      <w:r w:rsidR="00CB1B11" w:rsidRPr="00300686">
        <w:rPr>
          <w:rFonts w:eastAsia="Calibri"/>
        </w:rPr>
        <w:t>MONTINVEST &amp; CO d.o.o. u stečaju</w:t>
      </w:r>
      <w:r w:rsidR="00CB1B11">
        <w:rPr>
          <w:rFonts w:eastAsia="Calibri"/>
        </w:rPr>
        <w:t xml:space="preserve">, Čakovec, Zagrebačka 99, OIB: </w:t>
      </w:r>
      <w:r w:rsidR="00CB1B11" w:rsidRPr="00300686">
        <w:rPr>
          <w:rFonts w:eastAsia="Calibri"/>
        </w:rPr>
        <w:t>38002828950</w:t>
      </w:r>
      <w:r>
        <w:t xml:space="preserve">, </w:t>
      </w:r>
      <w:r w:rsidR="001B11A3">
        <w:t xml:space="preserve">primjenom čl. </w:t>
      </w:r>
      <w:smartTag w:element="metricconverter" w:uri="urn:schemas-microsoft-com:office:smarttags">
        <w:smartTagPr>
          <w:attr w:val="196. st" w:name="ProductID"/>
        </w:smartTagPr>
        <w:r w:rsidR="001B11A3">
          <w:t>196. st</w:t>
        </w:r>
      </w:smartTag>
      <w:r w:rsidR="001B11A3">
        <w:t>. 1. Stečajnog zakona („Narodne novine“ broj 44/96, 29/99, 129/00, 123/03, 82/06, 116/10, 25/12 i 133/12, dalje u tekstu: SZ-a).</w:t>
      </w:r>
      <w:r w:rsidR="00691757">
        <w:t xml:space="preserve"> </w:t>
      </w:r>
      <w:r w:rsidR="00CB1B11">
        <w:t xml:space="preserve">  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  <w:r w:rsidR="001B11A3"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 w:rsidRPr="00D2210A">
      <w:pPr>
        <w:spacing w:after="0"/>
        <w:ind w:hanging="705" w:left="705"/>
        <w:jc w:val="both"/>
        <w:rPr>
          <w:rStyle w:val="st"/>
        </w:rPr>
      </w:pPr>
      <w:r>
        <w:t>IV</w:t>
      </w:r>
      <w:r>
        <w:tab/>
      </w:r>
      <w:r w:rsidR="00845735">
        <w:t>Ovlašćuje se s</w:t>
      </w:r>
      <w:r w:rsidR="00F6077D">
        <w:t>tečajn</w:t>
      </w:r>
      <w:r w:rsidR="00CB1B11">
        <w:t>a</w:t>
      </w:r>
      <w:r w:rsidR="009F5BD5">
        <w:t xml:space="preserve"> upravitelj</w:t>
      </w:r>
      <w:r w:rsidR="00CB1B11">
        <w:t>ica</w:t>
      </w:r>
      <w:r w:rsidR="009F5BD5">
        <w:t xml:space="preserve"> </w:t>
      </w:r>
      <w:r w:rsidR="00CB1B11">
        <w:t>Nevenka</w:t>
      </w:r>
      <w:r w:rsidR="00CB1B11" w:rsidRPr="00300686">
        <w:t xml:space="preserve"> Golubić, </w:t>
      </w:r>
      <w:r w:rsidR="00CB1B11" w:rsidRPr="00300686">
        <w:rPr>
          <w:rFonts w:eastAsia="Calibri"/>
        </w:rPr>
        <w:t>Štefanec Marof 27, Trnovec Bartolovečki</w:t>
      </w:r>
      <w:r w:rsidR="00CB1B11" w:rsidRPr="00300686">
        <w:t>, OIB: 84663367442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</w:t>
      </w:r>
      <w:r w:rsidR="00845735" w:rsidRPr="00D2210A">
        <w:rPr>
          <w:rStyle w:val="st"/>
        </w:rPr>
        <w:t xml:space="preserve">podmiriti nastale troškove stečajnog postupka. </w:t>
      </w:r>
      <w:r w:rsidR="001B11A3" w:rsidRPr="00D2210A">
        <w:rPr>
          <w:rStyle w:val="st"/>
        </w:rPr>
        <w:t xml:space="preserve"> </w:t>
      </w:r>
    </w:p>
    <w:p w:rsidRDefault="00D2210A" w:rsidP="009F5BD5" w:rsidR="00D2210A" w:rsidRPr="00D2210A">
      <w:pPr>
        <w:spacing w:after="0"/>
        <w:ind w:hanging="705" w:left="705"/>
        <w:jc w:val="both"/>
      </w:pPr>
    </w:p>
    <w:p w:rsidRDefault="00D2210A" w:rsidP="00691757" w:rsidR="000D5CD4">
      <w:pPr>
        <w:spacing w:after="0"/>
        <w:ind w:hanging="705" w:left="705"/>
        <w:jc w:val="both"/>
      </w:pPr>
      <w:r w:rsidRPr="00D2210A">
        <w:t xml:space="preserve"> </w:t>
      </w: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914707" w:rsidP="005D71AE" w:rsidR="00914707">
      <w:pPr>
        <w:ind w:firstLine="720"/>
        <w:jc w:val="both"/>
      </w:pPr>
    </w:p>
    <w:p w:rsidRDefault="005D71AE" w:rsidP="005D71AE" w:rsidR="005D71AE">
      <w:pPr>
        <w:ind w:firstLine="720"/>
        <w:jc w:val="both"/>
      </w:pPr>
      <w:r>
        <w:t>Nakon što je okončano unovčenje stečajne mase, stečajn</w:t>
      </w:r>
      <w:r w:rsidR="00CB1B11">
        <w:t xml:space="preserve">a </w:t>
      </w:r>
      <w:r>
        <w:t>upravitelj</w:t>
      </w:r>
      <w:r w:rsidR="00CB1B11">
        <w:t>ica</w:t>
      </w:r>
      <w:r>
        <w:t xml:space="preserve"> podni</w:t>
      </w:r>
      <w:r w:rsidR="00F6077D">
        <w:t>o</w:t>
      </w:r>
      <w:r>
        <w:t xml:space="preserve"> je sudu </w:t>
      </w:r>
      <w:r w:rsidR="00CB1B11">
        <w:t>završno</w:t>
      </w:r>
      <w:r w:rsidR="00F6077D">
        <w:t xml:space="preserve"> izvješ</w:t>
      </w:r>
      <w:r w:rsidR="00CB1B11">
        <w:t>će dana 29.3.2017.</w:t>
      </w:r>
      <w:r w:rsidR="00F6077D">
        <w:t xml:space="preserve">, </w:t>
      </w:r>
      <w:r>
        <w:t>u okviru kojeg z</w:t>
      </w:r>
      <w:r w:rsidR="00F6077D">
        <w:t>avršnog izvještaja je podn</w:t>
      </w:r>
      <w:r w:rsidR="00CB1B11">
        <w:t>ijela</w:t>
      </w:r>
      <w:r>
        <w:t xml:space="preserve"> i završni račun. </w:t>
      </w:r>
    </w:p>
    <w:p w:rsidRDefault="005D71AE" w:rsidP="00675E2B" w:rsidR="00675E2B" w:rsidRPr="00215D01">
      <w:pPr>
        <w:ind w:firstLine="720"/>
        <w:jc w:val="both"/>
      </w:pPr>
      <w:r>
        <w:t>Stečajna sutkinja is</w:t>
      </w:r>
      <w:r w:rsidR="00F6077D">
        <w:t>pitala ja završni račun stečajnog</w:t>
      </w:r>
      <w:r>
        <w:t xml:space="preserve"> upravitelj</w:t>
      </w:r>
      <w:r w:rsidR="00F6077D">
        <w:t>a,</w:t>
      </w:r>
      <w:r w:rsidR="00691757">
        <w:t xml:space="preserve"> te ga je prihvatila zastupnica stečajnog vjerovnika koja je pristupila</w:t>
      </w:r>
      <w:r w:rsidR="00F6077D">
        <w:t xml:space="preserve"> na zakazano završno ročište.</w:t>
      </w:r>
    </w:p>
    <w:p w:rsidRDefault="00F6077D" w:rsidP="00675E2B" w:rsidR="00691757">
      <w:pPr>
        <w:spacing w:lineRule="auto" w:line="276" w:after="0"/>
        <w:ind w:firstLine="708"/>
        <w:jc w:val="both"/>
      </w:pPr>
      <w:r w:rsidRPr="00215D01">
        <w:t xml:space="preserve">Stečajni postupak je otvoren </w:t>
      </w:r>
      <w:r w:rsidR="001B11A3" w:rsidRPr="00584BD7">
        <w:t>Rješenjem</w:t>
      </w:r>
      <w:r w:rsidR="001B11A3">
        <w:t xml:space="preserve"> Tr</w:t>
      </w:r>
      <w:r w:rsidR="00691757">
        <w:t xml:space="preserve">govačkog suda u Varaždinu dana </w:t>
      </w:r>
      <w:r w:rsidR="00CB1B11">
        <w:t xml:space="preserve">18. srpnja 2014. </w:t>
      </w:r>
    </w:p>
    <w:p w:rsidRDefault="00CB1B11" w:rsidP="00675E2B" w:rsidR="00CB1B11">
      <w:pPr>
        <w:spacing w:lineRule="auto" w:line="276" w:after="0"/>
        <w:ind w:firstLine="708"/>
        <w:jc w:val="both"/>
      </w:pPr>
    </w:p>
    <w:p w:rsidRDefault="003E48CD" w:rsidP="00CB1B11" w:rsidR="00CB1B11">
      <w:pPr>
        <w:ind w:firstLine="851"/>
        <w:jc w:val="both"/>
      </w:pPr>
      <w:r w:rsidRPr="00DA61EF">
        <w:lastRenderedPageBreak/>
        <w:t>U razdoblju</w:t>
      </w:r>
      <w:r>
        <w:t xml:space="preserve"> od </w:t>
      </w:r>
      <w:r w:rsidR="00691757">
        <w:t xml:space="preserve">otvaranja stečajnog postupka pa do zaključenja istog ostvareni su </w:t>
      </w:r>
      <w:r>
        <w:t xml:space="preserve">na račun stečajnog dužnika priljevi u iznosu od </w:t>
      </w:r>
      <w:r w:rsidR="00CB1B11">
        <w:t>153.928,68 kn, od čega prodajom pokretnina 46.113,75 kn, te naplatom tražbina iznos od 107.814,93 kn.</w:t>
      </w:r>
    </w:p>
    <w:p w:rsidRDefault="00CB1B11" w:rsidP="00CB1B11" w:rsidR="00CB1B11" w:rsidRPr="00CB1B11">
      <w:pPr>
        <w:tabs>
          <w:tab w:pos="851" w:val="left"/>
        </w:tabs>
        <w:jc w:val="both"/>
      </w:pPr>
      <w:r>
        <w:tab/>
      </w:r>
      <w:r w:rsidRPr="00CB1B11">
        <w:t>Iz unovčene stečajne mase u ukupnom iznosu od 153.928,68 kn namiruju se:</w:t>
      </w:r>
    </w:p>
    <w:p w:rsidRDefault="00CB1B11" w:rsidP="00CB1B11" w:rsidR="00CB1B11" w:rsidRPr="00CB1B11">
      <w:pPr>
        <w:numPr>
          <w:ilvl w:val="0"/>
          <w:numId w:val="48"/>
        </w:numPr>
        <w:tabs>
          <w:tab w:pos="5160" w:val="left"/>
        </w:tabs>
        <w:spacing w:after="0"/>
        <w:jc w:val="both"/>
      </w:pPr>
      <w:r w:rsidRPr="00CB1B11">
        <w:t xml:space="preserve">troškovi stečajnog postupka i ostale obveze stečajne mase u ukupnom iznosu od 45.305,71 kn </w:t>
      </w:r>
    </w:p>
    <w:p w:rsidRDefault="00CB1B11" w:rsidP="00CB1B11" w:rsidR="00CB1B11" w:rsidRPr="00CB1B11">
      <w:pPr>
        <w:numPr>
          <w:ilvl w:val="0"/>
          <w:numId w:val="48"/>
        </w:numPr>
        <w:spacing w:after="0"/>
        <w:jc w:val="both"/>
      </w:pPr>
      <w:r w:rsidRPr="00CB1B11">
        <w:t xml:space="preserve">tražbine radnika koje se prema odredbi čl. </w:t>
      </w:r>
      <w:smartTag w:element="metricconverter" w:uri="urn:schemas-microsoft-com:office:smarttags">
        <w:smartTagPr>
          <w:attr w:val="86. st" w:name="ProductID"/>
        </w:smartTagPr>
        <w:r w:rsidRPr="00CB1B11">
          <w:t>86. st</w:t>
        </w:r>
      </w:smartTag>
      <w:r w:rsidRPr="00CB1B11">
        <w:t>. SZ-a smatraju troškom postupka, u bruto iznosu od  52.472,45 kn ( neto plaće 31.235,24 kn, porez i doprinosi 21.237,21 kn )</w:t>
      </w:r>
    </w:p>
    <w:p w:rsidRDefault="00CB1B11" w:rsidP="00CB1B11" w:rsidR="00CB1B11" w:rsidRPr="00CB1B11">
      <w:pPr>
        <w:numPr>
          <w:ilvl w:val="0"/>
          <w:numId w:val="48"/>
        </w:numPr>
        <w:spacing w:after="0"/>
        <w:jc w:val="both"/>
      </w:pPr>
      <w:r w:rsidRPr="00CB1B11">
        <w:t>tražbine razlučnog vjerovnika Ministarstvo financija, Porezna uprava, u ukupnom iznosu od 33.201,90 kn ( od unovčenja pokretnina na kojima postoji razlučno pravo )</w:t>
      </w:r>
    </w:p>
    <w:p w:rsidRDefault="00CB1B11" w:rsidP="00CB1B11" w:rsidR="00CB1B11" w:rsidRPr="00DE5A2A">
      <w:pPr>
        <w:numPr>
          <w:ilvl w:val="0"/>
          <w:numId w:val="48"/>
        </w:numPr>
        <w:spacing w:after="0"/>
        <w:jc w:val="both"/>
      </w:pPr>
      <w:r w:rsidRPr="00DE5A2A">
        <w:t xml:space="preserve">iznos od 750,00 kn </w:t>
      </w:r>
      <w:r w:rsidR="00DE5A2A" w:rsidRPr="00DE5A2A">
        <w:t>predviđen je</w:t>
      </w:r>
      <w:r w:rsidRPr="00DE5A2A">
        <w:t xml:space="preserve"> za daljnje troškove koji će nastati u svezi sa zaključenjem stečaja</w:t>
      </w:r>
    </w:p>
    <w:p w:rsidRDefault="00CB1B11" w:rsidP="00CB1B11" w:rsidR="00CB1B11">
      <w:pPr>
        <w:numPr>
          <w:ilvl w:val="0"/>
          <w:numId w:val="48"/>
        </w:numPr>
        <w:spacing w:after="0"/>
        <w:jc w:val="both"/>
      </w:pPr>
      <w:r w:rsidRPr="00CB1B11">
        <w:t>iznosom od 22.198,62 kn namiruju se stečajni vjerovnici I. višeg isplatnog,</w:t>
      </w:r>
      <w:r>
        <w:t xml:space="preserve"> prema završnom diobenom popisu, i to:</w:t>
      </w:r>
    </w:p>
    <w:p w:rsidRDefault="00CB1B11" w:rsidP="00CB1B11" w:rsidR="00CB1B11">
      <w:pPr>
        <w:spacing w:after="0"/>
        <w:ind w:left="360"/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78"/>
        <w:gridCol w:w="3363"/>
        <w:gridCol w:w="1645"/>
        <w:gridCol w:w="2005"/>
        <w:gridCol w:w="1498"/>
      </w:tblGrid>
      <w:tr w:rsidTr="00D60BF3" w:rsidR="00CB1B11">
        <w:tc>
          <w:tcPr>
            <w:tcW w:type="auto" w:w="0"/>
          </w:tcPr>
          <w:p w:rsidRDefault="00CB1B11" w:rsidP="00D60BF3" w:rsidR="00CB1B11" w:rsidRPr="007F5C98">
            <w:r w:rsidRPr="007F5C98">
              <w:t>Red. br.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Naziv vjerovnika</w:t>
            </w:r>
          </w:p>
        </w:tc>
        <w:tc>
          <w:tcPr>
            <w:tcW w:type="auto" w:w="0"/>
          </w:tcPr>
          <w:p w:rsidRDefault="00CB1B11" w:rsidP="00D60BF3" w:rsidR="00CB1B11" w:rsidRPr="007F5C98">
            <w:r w:rsidRPr="007F5C98">
              <w:t>Utvrđena tražbina</w:t>
            </w:r>
          </w:p>
        </w:tc>
        <w:tc>
          <w:tcPr>
            <w:tcW w:type="auto" w:w="0"/>
          </w:tcPr>
          <w:p w:rsidRDefault="00CB1B11" w:rsidP="00D60BF3" w:rsidR="00CB1B11" w:rsidRPr="007F5C98">
            <w:r w:rsidRPr="007F5C98">
              <w:t>Iznos za isplatu pri završnoj diobi</w:t>
            </w:r>
          </w:p>
        </w:tc>
        <w:tc>
          <w:tcPr>
            <w:tcW w:type="auto" w:w="0"/>
          </w:tcPr>
          <w:p w:rsidRDefault="00CB1B11" w:rsidP="00D60BF3" w:rsidR="00CB1B11" w:rsidRPr="007F5C98">
            <w:r w:rsidRPr="007F5C98">
              <w:t>Postotak namirenja</w:t>
            </w:r>
          </w:p>
        </w:tc>
      </w:tr>
      <w:tr w:rsidTr="00D60BF3" w:rsidR="00CB1B11"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1.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both"/>
            </w:pPr>
            <w:r w:rsidRPr="007F5C98">
              <w:t>RH, Ministarstvo financija, Porezna uprava, Područni ured Čakovec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833.197,05</w:t>
            </w:r>
          </w:p>
          <w:p w:rsidRDefault="00CB1B11" w:rsidP="00D60BF3" w:rsidR="00CB1B11" w:rsidRPr="007F5C98">
            <w:pPr>
              <w:jc w:val="right"/>
            </w:pPr>
          </w:p>
          <w:p w:rsidRDefault="00CB1B11" w:rsidP="00D60BF3" w:rsidR="00CB1B11" w:rsidRPr="007F5C98">
            <w:pPr>
              <w:jc w:val="right"/>
            </w:pP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18.087,44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2,17</w:t>
            </w:r>
          </w:p>
        </w:tc>
      </w:tr>
      <w:tr w:rsidTr="00D60BF3" w:rsidR="00CB1B11"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2.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both"/>
            </w:pPr>
            <w:r w:rsidRPr="007F5C98">
              <w:t>Megjeral Branka, Vrbanovec, R. Krušca 66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65.155,20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1.415,94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2,17</w:t>
            </w:r>
          </w:p>
        </w:tc>
      </w:tr>
      <w:tr w:rsidTr="00D60BF3" w:rsidR="00CB1B11"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3.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both"/>
            </w:pPr>
            <w:r w:rsidRPr="007F5C98">
              <w:t>Latin Ruža, Belica, Radnička 35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64.647,53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1.402,85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2,17</w:t>
            </w:r>
          </w:p>
        </w:tc>
      </w:tr>
      <w:tr w:rsidTr="00D60BF3" w:rsidR="00CB1B11"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4.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both"/>
            </w:pPr>
            <w:r w:rsidRPr="007F5C98">
              <w:t>Martinjak Saša, Šenkovec, J.H. Zdelara 2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17.667,30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383,38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2,17</w:t>
            </w:r>
          </w:p>
        </w:tc>
      </w:tr>
      <w:tr w:rsidTr="00D60BF3" w:rsidR="00CB1B11"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5.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both"/>
            </w:pPr>
            <w:r w:rsidRPr="007F5C98">
              <w:t>Škvorc Dragutin, Čakovec, A.G. Matoša 38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21.249,80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461,12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2,17</w:t>
            </w:r>
          </w:p>
        </w:tc>
      </w:tr>
      <w:tr w:rsidTr="00D60BF3" w:rsidR="00CB1B11"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6.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both"/>
            </w:pPr>
            <w:r w:rsidRPr="007F5C98">
              <w:t>Davor Mekovec, Šenkovec, Maršala Tita 48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20.640,25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447,89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2,17</w:t>
            </w:r>
          </w:p>
        </w:tc>
      </w:tr>
      <w:tr w:rsidTr="00D60BF3" w:rsidR="00CB1B11"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both"/>
            </w:pPr>
            <w:r w:rsidRPr="007F5C98">
              <w:t>Ukupno: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1.022.557,13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right"/>
            </w:pPr>
            <w:r w:rsidRPr="007F5C98">
              <w:t>22.198,62</w:t>
            </w:r>
          </w:p>
        </w:tc>
        <w:tc>
          <w:tcPr>
            <w:tcW w:type="auto" w:w="0"/>
          </w:tcPr>
          <w:p w:rsidRDefault="00CB1B11" w:rsidP="00D60BF3" w:rsidR="00CB1B11" w:rsidRPr="007F5C98">
            <w:pPr>
              <w:jc w:val="center"/>
            </w:pPr>
            <w:r w:rsidRPr="007F5C98">
              <w:t>2,17</w:t>
            </w:r>
          </w:p>
        </w:tc>
      </w:tr>
    </w:tbl>
    <w:p w:rsidRDefault="00CB1B11" w:rsidP="00CB1B11" w:rsidR="00CB1B11">
      <w:pPr>
        <w:spacing w:after="0"/>
        <w:ind w:left="360"/>
        <w:jc w:val="both"/>
      </w:pPr>
    </w:p>
    <w:p w:rsidRDefault="00CB1B11" w:rsidP="00CB1B11" w:rsidR="00CB1B11">
      <w:pPr>
        <w:spacing w:after="0"/>
        <w:ind w:left="360"/>
        <w:jc w:val="both"/>
      </w:pPr>
    </w:p>
    <w:p w:rsidRDefault="00CB1B11" w:rsidP="00CB1B11" w:rsidR="00CB1B11">
      <w:pPr>
        <w:tabs>
          <w:tab w:pos="851" w:val="left"/>
        </w:tabs>
        <w:jc w:val="both"/>
      </w:pPr>
      <w:r>
        <w:tab/>
        <w:t xml:space="preserve">Nakon provedene isplate po završnom diobenom popisu u iznosu od 22.198,62 kn, tražbine stečajnih vjerovnika 1. višeg isplatnog reda bile bi namirene u ukupnom iznosu od 107.872,97 kn, odnosno u iznosu od 10,55 % ( tražbine radnika u iznosu od 35.346,42 kn, </w:t>
      </w:r>
      <w:r>
        <w:lastRenderedPageBreak/>
        <w:t>porezi i doprinosi u iznosu od 72.526,55 kn ). Kako utvrđene tražbine vjerovnika 1. višeg isplatnog reda iznose 1.022.557,13 kn,  ostao je nenamiren iznos  tražbina od 914.684,16 kn</w:t>
      </w:r>
    </w:p>
    <w:p w:rsidRDefault="00D40AD6" w:rsidP="008E1EB3" w:rsidR="00D40AD6">
      <w:pPr>
        <w:ind w:firstLine="720"/>
        <w:jc w:val="both"/>
      </w:pPr>
      <w:r>
        <w:t>Budući da je u ovom ste</w:t>
      </w:r>
      <w:r w:rsidR="00914707">
        <w:t>čaju unovčena sva imovina stečajnog dužnika, te nema neunov</w:t>
      </w:r>
      <w:r w:rsidR="00675E2B">
        <w:t>čenih</w:t>
      </w:r>
      <w:r w:rsidR="00914707">
        <w:t xml:space="preserve"> predmeta stečajne mase, da su djelomi</w:t>
      </w:r>
      <w:r w:rsidR="00E72988">
        <w:t xml:space="preserve">čno </w:t>
      </w:r>
      <w:r w:rsidR="00914707">
        <w:t>namireni</w:t>
      </w:r>
      <w:r w:rsidR="003E48CD">
        <w:t xml:space="preserve"> </w:t>
      </w:r>
      <w:r w:rsidR="00914707">
        <w:t>vjerovnici</w:t>
      </w:r>
      <w:r w:rsidR="004E781B">
        <w:t xml:space="preserve"> I. višeg isplatnog reda</w:t>
      </w:r>
      <w:r w:rsidR="00CB1B11">
        <w:t xml:space="preserve"> te tražbine razlučnog vjerovnika, </w:t>
      </w:r>
      <w:r w:rsidR="00914707">
        <w:t>te nema sredstava za daljnje namirenje stečajnih vje</w:t>
      </w:r>
      <w:r w:rsidR="00E72988">
        <w:t>r</w:t>
      </w:r>
      <w:r w:rsidR="00914707">
        <w:t xml:space="preserve">ovnika, ispunili su se uvjeti iz čl. </w:t>
      </w:r>
      <w:r w:rsidR="003E48CD">
        <w:t>196. st.1</w:t>
      </w:r>
      <w:r w:rsidR="00914707">
        <w:t xml:space="preserve">. </w:t>
      </w:r>
      <w:r w:rsidR="00E72988">
        <w:t>SZ-a</w:t>
      </w:r>
      <w:r w:rsidR="00914707">
        <w:t xml:space="preserve"> za donošenje rješenja o zaključenju stečajnog postupka.</w:t>
      </w:r>
    </w:p>
    <w:p w:rsidRDefault="00E72988" w:rsidP="00914707" w:rsidR="00914707">
      <w:pPr>
        <w:ind w:firstLine="720"/>
        <w:jc w:val="both"/>
      </w:pPr>
      <w:r>
        <w:t>Stečajni upravitelj ovlašten</w:t>
      </w:r>
      <w:r w:rsidR="00914707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D2210A">
      <w:pPr>
        <w:ind w:firstLine="720"/>
        <w:jc w:val="both"/>
      </w:pPr>
      <w:r w:rsidRPr="00D2210A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 w:rsidRPr="00D2210A">
      <w:pPr>
        <w:ind w:firstLine="720"/>
        <w:jc w:val="both"/>
      </w:pPr>
      <w:r w:rsidRPr="00D2210A">
        <w:t xml:space="preserve">Stoga je u smislu čl. </w:t>
      </w:r>
      <w:r w:rsidR="00D2210A" w:rsidRPr="00D2210A">
        <w:t>196</w:t>
      </w:r>
      <w:r w:rsidRPr="00D2210A">
        <w:t>. S</w:t>
      </w:r>
      <w:r w:rsidR="00E72988" w:rsidRPr="00D2210A">
        <w:t xml:space="preserve">Z-a </w:t>
      </w:r>
      <w:r w:rsidRPr="00D2210A">
        <w:t>odlučeno kao u izreci</w:t>
      </w:r>
      <w:r w:rsidR="00E72988" w:rsidRPr="00D2210A">
        <w:t>.</w:t>
      </w:r>
    </w:p>
    <w:p w:rsidRDefault="005D71AE" w:rsidP="00914707" w:rsidR="005D71AE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 w:rsidR="00DE5A2A">
        <w:t>U Varaždinu 21</w:t>
      </w:r>
      <w:r w:rsidR="009F5BD5">
        <w:t>.</w:t>
      </w:r>
      <w:r w:rsidR="00914707">
        <w:t xml:space="preserve"> </w:t>
      </w:r>
      <w:r w:rsidR="004E781B">
        <w:t>kolovoza</w:t>
      </w:r>
      <w:r w:rsidR="00914707">
        <w:t xml:space="preserve"> 2017.</w:t>
      </w: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D5CD4" w:rsidP="009F5BD5" w:rsidR="000D5CD4">
      <w:pPr>
        <w:spacing w:after="0"/>
        <w:ind w:firstLine="705"/>
        <w:jc w:val="both"/>
      </w:pPr>
    </w:p>
    <w:p w:rsidRDefault="00CD7C3B" w:rsidP="000D5CD4" w:rsidR="000D5CD4">
      <w:pPr>
        <w:spacing w:after="0"/>
        <w:ind w:firstLine="708" w:left="4956"/>
        <w:jc w:val="both"/>
      </w:pPr>
      <w:r>
        <w:t xml:space="preserve">    </w:t>
      </w:r>
      <w:r w:rsidR="000D5CD4">
        <w:t>S</w:t>
      </w:r>
      <w:r w:rsidR="00AE5A76">
        <w:t>utkinja</w:t>
      </w:r>
      <w:r w:rsidR="009F5BD5">
        <w:t>:</w:t>
      </w:r>
      <w:r w:rsidR="009F5BD5">
        <w:tab/>
      </w:r>
    </w:p>
    <w:p w:rsidRDefault="000D5CD4" w:rsidP="000D5CD4" w:rsidR="009F5BD5">
      <w:pPr>
        <w:spacing w:after="0"/>
        <w:ind w:firstLine="708" w:left="3540"/>
        <w:jc w:val="both"/>
      </w:pPr>
      <w:r>
        <w:t xml:space="preserve">            Melita Poljanec Bubaš</w:t>
      </w:r>
      <w:r w:rsidR="00B81B71">
        <w:t>,v.r.</w:t>
      </w:r>
    </w:p>
    <w:p w:rsidRDefault="00B81B71" w:rsidP="00B81B71" w:rsidR="00AE5A76">
      <w:pPr>
        <w:spacing w:after="0"/>
        <w:ind w:firstLine="705"/>
        <w:jc w:val="both"/>
      </w:pPr>
      <w:r>
        <w:tab/>
      </w:r>
    </w:p>
    <w:p w:rsidRDefault="009F5BD5" w:rsidP="009F5BD5" w:rsidR="00E72988">
      <w:pPr>
        <w:spacing w:after="0"/>
        <w:ind w:firstLine="705"/>
        <w:jc w:val="both"/>
      </w:pPr>
      <w:r>
        <w:tab/>
      </w:r>
    </w:p>
    <w:p w:rsidRDefault="00E72988" w:rsidP="009F5BD5" w:rsidR="00E72988">
      <w:pPr>
        <w:spacing w:after="0"/>
        <w:ind w:firstLine="705"/>
        <w:jc w:val="both"/>
      </w:pPr>
    </w:p>
    <w:p w:rsidRDefault="00D2210A" w:rsidP="009F5BD5" w:rsidR="00D2210A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F5BD5" w:rsidP="009F5BD5" w:rsidR="009F5BD5">
      <w:pPr>
        <w:spacing w:after="0"/>
      </w:pPr>
      <w:r>
        <w:t>Pouka o pravnom lijeku:</w:t>
      </w:r>
    </w:p>
    <w:p w:rsidRDefault="009F5BD5" w:rsidP="009F5BD5" w:rsidR="009F5BD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9F5BD5" w:rsidP="009F5BD5" w:rsidR="009F5BD5">
      <w:pPr>
        <w:spacing w:after="0"/>
        <w:jc w:val="both"/>
      </w:pPr>
    </w:p>
    <w:p w:rsidRDefault="009F5BD5" w:rsidP="00E72988" w:rsidR="00B93649" w:rsidRPr="00551C98">
      <w:pPr>
        <w:spacing w:after="0"/>
        <w:jc w:val="both"/>
      </w:pPr>
      <w:r w:rsidRPr="00551C98">
        <w:t xml:space="preserve">DNA: </w:t>
      </w:r>
    </w:p>
    <w:p w:rsidRDefault="009F5BD5" w:rsidP="00E72988" w:rsidR="00E72988" w:rsidRPr="00551C98">
      <w:pPr>
        <w:spacing w:after="0"/>
        <w:jc w:val="both"/>
      </w:pPr>
      <w:r w:rsidRPr="00551C98">
        <w:t xml:space="preserve">1. </w:t>
      </w:r>
      <w:r w:rsidR="00D2210A" w:rsidRPr="00551C98">
        <w:t xml:space="preserve">stečajni upravitelj </w:t>
      </w:r>
      <w:r w:rsidR="00DE5A2A">
        <w:t>Nevenka</w:t>
      </w:r>
      <w:r w:rsidR="00DE5A2A" w:rsidRPr="00300686">
        <w:t xml:space="preserve"> Golubić, </w:t>
      </w:r>
      <w:r w:rsidR="00DE5A2A" w:rsidRPr="00300686">
        <w:rPr>
          <w:rFonts w:eastAsia="Calibri"/>
        </w:rPr>
        <w:t>Štefanec Marof 27, Trnovec Bartolovečki</w:t>
      </w:r>
    </w:p>
    <w:p w:rsidRDefault="000D5CD4" w:rsidP="009F5BD5" w:rsidR="005702AC">
      <w:pPr>
        <w:spacing w:after="0"/>
        <w:jc w:val="both"/>
      </w:pPr>
      <w:r w:rsidRPr="00551C98">
        <w:t>2</w:t>
      </w:r>
      <w:r w:rsidR="009F5BD5" w:rsidRPr="00551C98">
        <w:t>. FINA VARAŽDIN</w:t>
      </w:r>
    </w:p>
    <w:p w:rsidRDefault="00DE5A2A" w:rsidP="009F5BD5" w:rsidR="00DE5A2A">
      <w:pPr>
        <w:spacing w:after="0"/>
        <w:jc w:val="both"/>
      </w:pPr>
      <w:r>
        <w:t>3. Porezna uprava, Područni ured Čakovec</w:t>
      </w:r>
    </w:p>
    <w:p w:rsidRDefault="00DE5A2A" w:rsidP="00DE5A2A" w:rsidR="00DE5A2A" w:rsidRPr="00FD4A15">
      <w:pPr>
        <w:autoSpaceDN w:val="false"/>
        <w:spacing w:after="0"/>
        <w:jc w:val="both"/>
      </w:pPr>
      <w:r>
        <w:t xml:space="preserve">4. </w:t>
      </w:r>
      <w:r w:rsidRPr="00FD4A15">
        <w:t>Županijsko državno odvjetništvo u Varaždinu, građansko upravni odjel</w:t>
      </w:r>
    </w:p>
    <w:p w:rsidRDefault="00DE5A2A" w:rsidP="009F5BD5" w:rsidR="009F5BD5" w:rsidRPr="00551C98">
      <w:pPr>
        <w:spacing w:after="0"/>
        <w:jc w:val="both"/>
      </w:pPr>
      <w:r>
        <w:t>5.</w:t>
      </w:r>
      <w:r w:rsidR="009F5BD5" w:rsidRPr="00551C98">
        <w:t xml:space="preserve"> e-Oglasna ploča </w:t>
      </w:r>
    </w:p>
    <w:p w:rsidRDefault="00DE5A2A" w:rsidP="009F5BD5" w:rsidR="009F5BD5" w:rsidRPr="00551C98">
      <w:pPr>
        <w:spacing w:after="0"/>
        <w:ind w:hanging="900" w:left="900"/>
        <w:jc w:val="both"/>
        <w:rPr>
          <w:i/>
        </w:rPr>
      </w:pPr>
      <w:r>
        <w:t>6.</w:t>
      </w:r>
      <w:r w:rsidR="009F5BD5" w:rsidRPr="00551C98">
        <w:t xml:space="preserve"> Sudski registar- </w:t>
      </w:r>
      <w:r w:rsidR="009F5BD5" w:rsidRPr="00551C98">
        <w:rPr>
          <w:i/>
        </w:rPr>
        <w:t>radi zabilježbe odmah, a nakon pravomoćnosti -radi brisanja dužnika iz sudskog registra.</w:t>
      </w:r>
    </w:p>
    <w:sectPr w:rsidSect="000D5CD4" w:rsidR="009F5BD5" w:rsidRPr="00551C98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937" w:rsidP="00537B78" w:rsidR="00B30937">
      <w:r>
        <w:separator/>
      </w:r>
    </w:p>
  </w:endnote>
  <w:endnote w:id="0" w:type="continuationSeparator">
    <w:p w:rsidRDefault="00B30937" w:rsidP="00537B78" w:rsidR="00B30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937" w:rsidP="00537B78" w:rsidR="00B30937">
      <w:r>
        <w:separator/>
      </w:r>
    </w:p>
  </w:footnote>
  <w:footnote w:id="0" w:type="continuationSeparator">
    <w:p w:rsidRDefault="00B30937" w:rsidP="00537B78" w:rsidR="00B30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0D5CD4" w:rsidR="000D5CD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05AF">
          <w:t>3</w:t>
        </w:r>
        <w:r>
          <w:fldChar w:fldCharType="end"/>
        </w:r>
      </w:p>
      <w:p w:rsidRDefault="00CB1B11" w:rsidP="00CB1B11" w:rsidR="00DD4F57">
        <w:pPr>
          <w:pStyle w:val="Zaglavlje"/>
        </w:pPr>
        <w:r w:rsidRPr="00F6077D">
          <w:rPr>
            <w:rStyle w:val="PozadinaSvijetloCrvena"/>
            <w:shd w:fill="auto" w:color="auto" w:val="clear"/>
          </w:rPr>
          <w:t>Poslovni broj 2 St-</w:t>
        </w:r>
        <w:r>
          <w:rPr>
            <w:rStyle w:val="PozadinaSvijetloCrvena"/>
            <w:shd w:fill="auto" w:color="auto" w:val="clear"/>
          </w:rPr>
          <w:t>82/14-45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77D" w:rsidP="00F6077D" w:rsidR="000D5CD4" w:rsidRPr="00F6077D">
    <w:pPr>
      <w:pStyle w:val="Zaglavlje"/>
    </w:pPr>
    <w:r w:rsidRPr="00F6077D">
      <w:rPr>
        <w:rStyle w:val="PozadinaSvijetloCrvena"/>
        <w:shd w:fill="auto" w:color="auto" w:val="clear"/>
      </w:rPr>
      <w:t>Poslovni broj 2 St-</w:t>
    </w:r>
    <w:r w:rsidR="00CB1B11">
      <w:rPr>
        <w:rStyle w:val="PozadinaSvijetloCrvena"/>
        <w:shd w:fill="auto" w:color="auto" w:val="clear"/>
      </w:rPr>
      <w:t>82/14-45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8A2503"/>
    <w:multiLevelType w:val="hybridMultilevel"/>
    <w:tmpl w:val="3D2C36F2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67703D4"/>
    <w:multiLevelType w:val="hybridMultilevel"/>
    <w:tmpl w:val="33BC31F2"/>
    <w:lvl w:tplc="404872E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 w:numId="48">
    <w:abstractNumId w:val="31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C42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A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8CD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81B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98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2AC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7D8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757"/>
    <w:rsid w:val="006927E3"/>
    <w:rsid w:val="0069295C"/>
    <w:rsid w:val="00692C91"/>
    <w:rsid w:val="00695A87"/>
    <w:rsid w:val="00695B25"/>
    <w:rsid w:val="00696729"/>
    <w:rsid w:val="00696978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2BF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ABA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937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649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B11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10A"/>
    <w:rsid w:val="00D23706"/>
    <w:rsid w:val="00D27BF4"/>
    <w:rsid w:val="00D27DB9"/>
    <w:rsid w:val="00D27F53"/>
    <w:rsid w:val="00D3196F"/>
    <w:rsid w:val="00D33A6F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5A2A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5AF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3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6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85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2014.</izvorni_sadrzaj>
    <derivirana_varijabla naziv="DomainObject.Predmet.DatumOsnivanja_1">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MONTINVEST &amp; CO društvo s ograničenom odgovornošću u stečaju zastupanog po punomoćniku Željko Kolarić</izvorni_sadrzaj>
    <derivirana_varijabla naziv="DomainObject.Predmet.ProtustrankaFormated_1">  MONTINVEST &amp; CO društvo s ograničenom odgovornošću u stečaju zastupanog po punomoćniku Željko Kolarić</derivirana_varijabla>
  </DomainObject.Predmet.ProtustrankaFormated>
  <DomainObject.Predmet.ProtustrankaFormatedOIB>
    <izvorni_sadrzaj>  MONTINVEST &amp; CO društvo s ograničenom odgovornošću u stečaju, OIB 38002828950 zastupanog po punomoćniku Željko Kolarić</izvorni_sadrzaj>
    <derivirana_varijabla naziv="DomainObject.Predmet.ProtustrankaFormatedOIB_1">  MONTINVEST &amp; CO društvo s ograničenom odgovornošću u stečaju, OIB 38002828950 zastupanog po punomoćniku Željko Kolarić</derivirana_varijabla>
  </DomainObject.Predmet.ProtustrankaFormatedOIB>
  <DomainObject.Predmet.ProtustrankaFormatedWithAdress>
    <izvorni_sadrzaj> MONTINVEST &amp; CO društvo s ograničenom odgovornošću u stečaju, Zagrebačka 99, 40000 Čakovec zastupanog po punomoćniku Željko Kolarić</izvorni_sadrzaj>
    <derivirana_varijabla naziv="DomainObject.Predmet.ProtustrankaFormatedWithAdress_1"> MONTINVEST &amp; CO društvo s ograničenom odgovornošću u stečaju, Zagrebačka 99, 40000 Čakovec zastupanog po punomoćniku Željko Kolarić</derivirana_varijabla>
  </DomainObject.Predmet.ProtustrankaFormatedWithAdress>
  <DomainObject.Predmet.ProtustrankaFormatedWithAdressOIB>
    <izvorni_sadrzaj> MONTINVEST &amp; CO društvo s ograničenom odgovornošću u stečaju, OIB 38002828950, Zagrebačka 99, 40000 Čakovec zastupanog po punomoćniku Željko Kolarić</izvorni_sadrzaj>
    <derivirana_varijabla naziv="DomainObject.Predmet.ProtustrankaFormatedWithAdressOIB_1"> MONTINVEST &amp; CO društvo s ograničenom odgovornošću u stečaju, OIB 38002828950, Zagrebačka 99, 40000 Čakovec zastupanog po punomoćniku Željko Kolarić</derivirana_varijabla>
  </DomainObject.Predmet.ProtustrankaFormatedWithAdressOIB>
  <DomainObject.Predmet.ProtustrankaWithAdress>
    <izvorni_sadrzaj>MONTINVEST &amp; CO društvo s ograničenom odgovornošću u stečaju Zagrebačka 99, 40000 Čakovec</izvorni_sadrzaj>
    <derivirana_varijabla naziv="DomainObject.Predmet.ProtustrankaWithAdress_1">MONTINVEST &amp; CO društvo s ograničenom odgovornošću u stečaju Zagrebačka 99, 40000 Čakovec</derivirana_varijabla>
  </DomainObject.Predmet.ProtustrankaWithAdress>
  <DomainObject.Predmet.ProtustrankaWithAdressOIB>
    <izvorni_sadrzaj>MONTINVEST &amp; CO društvo s ograničenom odgovornošću u stečaju, OIB 38002828950, Zagrebačka 99, 40000 Čakovec</izvorni_sadrzaj>
    <derivirana_varijabla naziv="DomainObject.Predmet.ProtustrankaWithAdressOIB_1">MONTINVEST &amp; CO društvo s ograničenom odgovornošću u stečaju, OIB 38002828950, Zagrebačka 99, 40000 Čakovec</derivirana_varijabla>
  </DomainObject.Predmet.ProtustrankaWithAdressOIB>
  <DomainObject.Predmet.ProtustrankaNazivFormated>
    <izvorni_sadrzaj>MONTINVEST &amp; CO društvo s ograničenom odgovornošću u stečaju</izvorni_sadrzaj>
    <derivirana_varijabla naziv="DomainObject.Predmet.ProtustrankaNazivFormated_1">MONTINVEST &amp; CO društvo s ograničenom odgovornošću u stečaju</derivirana_varijabla>
  </DomainObject.Predmet.ProtustrankaNazivFormated>
  <DomainObject.Predmet.ProtustrankaNazivFormatedOIB>
    <izvorni_sadrzaj>MONTINVEST &amp; CO društvo s ograničenom odgovornošću u stečaju, OIB 38002828950</izvorni_sadrzaj>
    <derivirana_varijabla naziv="DomainObject.Predmet.ProtustrankaNazivFormatedOIB_1">MONTINVEST &amp; CO društvo s ograničenom odgovornošću u stečaju, OIB 38002828950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MONTINVEST &amp; CO društvo s ograničenom odgovornošću u stečaju zastupanog po punomoćniku Željko Kolarić</item>
    </izvorni_sadrzaj>
    <derivirana_varijabla naziv="DomainObject.Predmet.ProtuStrankaListFormated_1">
      <item>MONTINVEST &amp; CO društvo s ograničenom odgovornošću u stečaju zastupanog po punomoćniku Željko Kolarić</item>
    </derivirana_varijabla>
  </DomainObject.Predmet.ProtuStrankaListFormated>
  <DomainObject.Predmet.ProtuStrankaListFormatedOIB>
    <izvorni_sadrzaj>
      <item>MONTINVEST &amp; CO društvo s ograničenom odgovornošću u stečaju, OIB 38002828950 zastupanog po punomoćniku Željko Kolarić</item>
    </izvorni_sadrzaj>
    <derivirana_varijabla naziv="DomainObject.Predmet.ProtuStrankaListFormatedOIB_1">
      <item>MONTINVEST &amp; CO društvo s ograničenom odgovornošću u stečaju, OIB 38002828950 zastupanog po punomoćniku Željko Kolarić</item>
    </derivirana_varijabla>
  </DomainObject.Predmet.ProtuStrankaListFormatedOIB>
  <DomainObject.Predmet.ProtuStrankaListFormatedWithAdress>
    <izvorni_sadrzaj>
      <item>MONTINVEST &amp; CO društvo s ograničenom odgovornošću u stečaju, Zagrebačka 99, 40000 Čakovec zastupanog po punomoćniku Željko Kolarić</item>
    </izvorni_sadrzaj>
    <derivirana_varijabla naziv="DomainObject.Predmet.ProtuStrankaListFormatedWithAdress_1">
      <item>MONTINVEST &amp; CO društvo s ograničenom odgovornošću u stečaju, Zagrebačka 99, 40000 Čakovec zastupanog po punomoćniku Željko Kolarić</item>
    </derivirana_varijabla>
  </DomainObject.Predmet.ProtuStrankaListFormatedWithAdress>
  <DomainObject.Predmet.ProtuStrankaListFormatedWithAdressOIB>
    <izvorni_sadrzaj>
      <item>MONTINVEST &amp; CO društvo s ograničenom odgovornošću u stečaju, OIB 38002828950, Zagrebačka 99, 40000 Čakovec zastupanog po punomoćniku Željko Kolarić</item>
    </izvorni_sadrzaj>
    <derivirana_varijabla naziv="DomainObject.Predmet.ProtuStrankaListFormatedWithAdressOIB_1">
      <item>MONTINVEST &amp; CO društvo s ograničenom odgovornošću u stečaju, OIB 38002828950, Zagrebačka 99, 40000 Čakovec zastupanog po punomoćniku Željko Kolarić</item>
    </derivirana_varijabla>
  </DomainObject.Predmet.ProtuStrankaListFormatedWithAdressOIB>
  <DomainObject.Predmet.ProtuStrankaListNazivFormated>
    <izvorni_sadrzaj>
      <item>MONTINVEST &amp; CO društvo s ograničenom odgovornošću u stečaju</item>
    </izvorni_sadrzaj>
    <derivirana_varijabla naziv="DomainObject.Predmet.ProtuStrankaListNazivFormated_1">
      <item>MONTINVEST &amp; CO društvo s ograničenom odgovornošću u stečaju</item>
    </derivirana_varijabla>
  </DomainObject.Predmet.ProtuStrankaListNazivFormated>
  <DomainObject.Predmet.ProtuStrankaListNazivFormatedOIB>
    <izvorni_sadrzaj>
      <item>MONTINVEST &amp; CO društvo s ograničenom odgovornošću u stečaju, OIB 38002828950</item>
    </izvorni_sadrzaj>
    <derivirana_varijabla naziv="DomainObject.Predmet.ProtuStrankaListNazivFormatedOIB_1">
      <item>MONTINVEST &amp; CO društvo s ograničenom odgovornošću u stečaju, OIB 38002828950</item>
    </derivirana_varijabla>
  </DomainObject.Predmet.ProtuStrankaListNazivFormatedOIB>
  <DomainObject.Predmet.OstaliListFormated>
    <izvorni_sadrzaj>
      <item>Željko Kolarić punomoćnik sudionika u postupku MONTINVEST &amp; CO društvo s ograničenom odgovornošću u stečaju</item>
      <item>Županijsko državno odvjetništvo u Varaždinu</item>
      <item>Nevenka Golubić</item>
    </izvorni_sadrzaj>
    <derivirana_varijabla naziv="DomainObject.Predmet.OstaliListFormated_1">
      <item>Željko Kolarić punomoćnik sudionika u postupku MONTINVEST &amp; CO društvo s ograničenom odgovornošću u stečaju</item>
      <item>Županijsko državno odvjetništvo u Varaždinu</item>
      <item>Nevenka Golubić</item>
    </derivirana_varijabla>
  </DomainObject.Predmet.OstaliListFormated>
  <DomainObject.Predmet.OstaliListFormatedOIB>
    <izvorni_sadrzaj>
      <item>Željko Kolarić, OIB 87675429662 punomoćnik sudionika u postupku MONTINVEST &amp; CO društvo s ograničenom odgovornošću u stečaju</item>
      <item>Županijsko državno odvjetništvo u Varaždinu</item>
      <item>Nevenka Golubić, OIB 84663367442</item>
    </izvorni_sadrzaj>
    <derivirana_varijabla naziv="DomainObject.Predmet.OstaliListFormatedOIB_1">
      <item>Željko Kolarić, OIB 87675429662 punomoćnik sudionika u postupku MONTINVEST &amp; CO društvo s ograničenom odgovornošću u stečaju</item>
      <item>Županijsko državno odvjetništvo u Varaždinu</item>
      <item>Nevenka Golubić, OIB 84663367442</item>
    </derivirana_varijabla>
  </DomainObject.Predmet.OstaliListFormatedOIB>
  <DomainObject.Predmet.OstaliListFormatedWithAdress>
    <izvorni_sadrzaj>
      <item>Željko Kolarić, I.G. Kovačića 1/b, 40000 Čakovec punomoćnik sudionika u postupku MONTINVEST &amp; CO društvo s ograničenom odgovornošću u stečaju</item>
      <item>Županijsko državno odvjetništvo u Varaždinu</item>
      <item>Nevenka Golubić, Štefanec Marof 27, 42202 Štefanec</item>
    </izvorni_sadrzaj>
    <derivirana_varijabla naziv="DomainObject.Predmet.OstaliListFormatedWithAdress_1">
      <item>Željko Kolarić, I.G. Kovačića 1/b, 40000 Čakovec punomoćnik sudionika u postupku MONTINVEST &amp; CO društvo s ograničenom odgovornošću u stečaju</item>
      <item>Županijsko državno odvjetništvo u Varaždinu</item>
      <item>Nevenka Golubić, Štefanec Marof 27, 42202 Štefanec</item>
    </derivirana_varijabla>
  </DomainObject.Predmet.OstaliListFormatedWithAdress>
  <DomainObject.Predmet.OstaliListFormatedWithAdressOIB>
    <izvorni_sadrzaj>
      <item>Željko Kolarić, OIB 87675429662, I.G. Kovačića 1/b, 40000 Čakovec punomoćnik sudionika u postupku MONTINVEST &amp; CO društvo s ograničenom odgovornošću u stečaju</item>
      <item>Županijsko državno odvjetništvo u Varaždinu</item>
      <item>Nevenka Golubić, OIB 84663367442, Štefanec Marof 27, 42202 Štefanec</item>
    </izvorni_sadrzaj>
    <derivirana_varijabla naziv="DomainObject.Predmet.OstaliListFormatedWithAdressOIB_1">
      <item>Željko Kolarić, OIB 87675429662, I.G. Kovačića 1/b, 40000 Čakovec punomoćnik sudionika u postupku MONTINVEST &amp; CO društvo s ograničenom odgovornošću u stečaju</item>
      <item>Županijsko državno odvjetništvo u Varaždinu</item>
      <item>Nevenka Golubić, OIB 84663367442, Štefanec Marof 27, 42202 Štefanec</item>
    </derivirana_varijabla>
  </DomainObject.Predmet.OstaliListFormatedWithAdressOIB>
  <DomainObject.Predmet.OstaliListNazivFormated>
    <izvorni_sadrzaj>
      <item>Željko Kolarić</item>
      <item>Županijsko državno odvjetništvo u Varaždinu</item>
      <item>Nevenka Golubić</item>
    </izvorni_sadrzaj>
    <derivirana_varijabla naziv="DomainObject.Predmet.OstaliListNazivFormated_1">
      <item>Željko Kolarić</item>
      <item>Županijsko državno odvjetništvo u Varaždinu</item>
      <item>Nevenka Golubić</item>
    </derivirana_varijabla>
  </DomainObject.Predmet.OstaliListNazivFormated>
  <DomainObject.Predmet.OstaliListNazivFormatedOIB>
    <izvorni_sadrzaj>
      <item>Željko Kolarić, OIB 87675429662</item>
      <item>Županijsko državno odvjetništvo u Varaždinu</item>
      <item>Nevenka Golubić, OIB 84663367442</item>
    </izvorni_sadrzaj>
    <derivirana_varijabla naziv="DomainObject.Predmet.OstaliListNazivFormatedOIB_1">
      <item>Željko Kolarić, OIB 87675429662</item>
      <item>Županijsko državno odvjetništvo u Varaždinu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MONTINVEST &amp; CO društvo s ograničenom odgovornošću u stečaju</izvorni_sadrzaj>
    <derivirana_varijabla naziv="DomainObject.Predmet.ProtustrankaIDrugi_1">MONTINVEST &amp; CO društvo s ograničenom odgovornošću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MONTINVEST &amp; CO društvo s ograničenom odgovornošću u stečaju, OIB 38002828950, Zagrebačka 99, 40000 Čakovec</izvorni_sadrzaj>
    <derivirana_varijabla naziv="DomainObject.Predmet.ProtustrankaIDrugiAdressOIB_1">MONTINVEST &amp; CO društvo s ograničenom odgovornošću u stečaju, OIB 38002828950, Zagrebačka 99,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MONTINVEST &amp; CO društvo s ograničenom odgovornošću u stečaju</item>
      <item>Željko Kolarić</item>
      <item>Županijsko državno odvjetništvo u Varaždinu</item>
      <item>Nevenka Golubić</item>
    </izvorni_sadrzaj>
    <derivirana_varijabla naziv="DomainObject.Predmet.SudioniciListNaziv_1">
      <item>Financijska agencija</item>
      <item>MONTINVEST &amp; CO društvo s ograničenom odgovornošću u stečaju</item>
      <item>Željko Kolarić</item>
      <item>Županijsko državno odvjetništvo u Varaždinu</item>
      <item>Nevenka Golubić</item>
    </derivirana_varijabla>
  </DomainObject.Predmet.SudioniciListNaziv>
  <DomainObject.Predmet.SudioniciListAdressOIB>
    <izvorni_sadrzaj>
      <item>Financijska agencija, OIB 85821130368, Ulica grada Vukovara 70,10000 Zagreb</item>
      <item>MONTINVEST &amp; CO društvo s ograničenom odgovornošću u stečaju,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izvorni_sadrzaj>
    <derivirana_varijabla naziv="DomainObject.Predmet.SudioniciListAdressOIB_1">
      <item>Financijska agencija, OIB 85821130368, Ulica grada Vukovara 70,10000 Zagreb</item>
      <item>MONTINVEST &amp; CO društvo s ograničenom odgovornošću u stečaju,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352A2-F439-4B20-950E-D06E300F0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802</properties:Words>
  <properties:Characters>4415</properties:Characters>
  <properties:Lines>154</properties:Lines>
  <properties:Paragraphs>78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2017-08-21T12:32:00Z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2017-08-21T12:49:00Z</cp:lastPrinted>
  <dcterms:modified xmlns:xsi="http://www.w3.org/2001/XMLSchema-instance" xsi:type="dcterms:W3CDTF">2017-08-21T12:51:00Z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