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61bba" w14:paraId="0661bba" w:rsidRDefault="00BB39B2" w:rsidP="00BB39B2" w:rsidR="00BB39B2" w:rsidRPr="00D226EE">
      <w:pPr>
        <w:jc w:val="both"/>
        <w15:collapsed w:val="false"/>
      </w:pPr>
      <w:bookmarkStart w:name="_GoBack" w:id="0"/>
      <w:bookmarkEnd w:id="0"/>
      <w:r w:rsidRPr="00D226EE">
        <w:t>REPUBLIKA HRVATSKA</w:t>
      </w:r>
    </w:p>
    <w:p w:rsidRDefault="00BB39B2" w:rsidP="00BB39B2" w:rsidR="00BB39B2" w:rsidRPr="00D226EE">
      <w:pPr>
        <w:jc w:val="both"/>
      </w:pPr>
      <w:r w:rsidRPr="00D226EE">
        <w:t>TRGOVAČKI SUD U RIJECI</w:t>
      </w:r>
    </w:p>
    <w:p w:rsidRDefault="00BB39B2" w:rsidP="00BB39B2" w:rsidR="00BB39B2" w:rsidRPr="00D226EE">
      <w:pPr>
        <w:jc w:val="right"/>
      </w:pPr>
      <w:r w:rsidRPr="00D226EE">
        <w:tab/>
      </w:r>
      <w:r w:rsidRPr="00D226EE">
        <w:tab/>
      </w:r>
      <w:r w:rsidRPr="00D226EE">
        <w:tab/>
      </w:r>
      <w:r w:rsidRPr="00D226EE">
        <w:tab/>
      </w:r>
    </w:p>
    <w:p w:rsidRDefault="00BB39B2" w:rsidP="00BB39B2" w:rsidR="00BB39B2" w:rsidRPr="00D226EE">
      <w:pPr>
        <w:jc w:val="center"/>
        <w:rPr>
          <w:bCs/>
        </w:rPr>
      </w:pPr>
      <w:r w:rsidRPr="00D226EE">
        <w:rPr>
          <w:bCs/>
        </w:rPr>
        <w:t>Z A P I S N I K</w:t>
      </w:r>
    </w:p>
    <w:p w:rsidRDefault="00BB39B2" w:rsidP="00BB39B2" w:rsidR="00BB39B2" w:rsidRPr="00D226EE">
      <w:pPr>
        <w:jc w:val="center"/>
        <w:rPr>
          <w:bCs/>
        </w:rPr>
      </w:pPr>
      <w:r w:rsidRPr="00D226EE">
        <w:rPr>
          <w:bCs/>
        </w:rPr>
        <w:t>od 28. veljače 2018.</w:t>
      </w:r>
    </w:p>
    <w:p w:rsidRDefault="00BB39B2" w:rsidP="00BB39B2" w:rsidR="00BB39B2" w:rsidRPr="00D226EE">
      <w:pPr>
        <w:jc w:val="center"/>
        <w:rPr>
          <w:bCs/>
        </w:rPr>
      </w:pPr>
    </w:p>
    <w:p w:rsidRDefault="00BB39B2" w:rsidP="00BB39B2" w:rsidR="00BB39B2" w:rsidRPr="00D226EE">
      <w:pPr>
        <w:jc w:val="center"/>
      </w:pPr>
      <w:r w:rsidRPr="00D226EE">
        <w:t xml:space="preserve">Sastavljen kod Trgovačkog suda u Rijeci, u </w:t>
      </w:r>
      <w:r w:rsidR="00D226EE" w:rsidRPr="00D226EE">
        <w:t>nastavku postupka radi naknadne diobe Stečajne mase iza JADRAN - METAL prerada sekundarnih sirovina d. d. "u stečaju" Rijeka, Eugena Kumičića 41, OIB: 45539795570</w:t>
      </w:r>
    </w:p>
    <w:p w:rsidRDefault="00BB39B2" w:rsidP="00BB39B2" w:rsidR="00BB39B2" w:rsidRPr="00D226EE">
      <w:pPr>
        <w:jc w:val="both"/>
      </w:pPr>
    </w:p>
    <w:p w:rsidRDefault="00BB39B2" w:rsidP="00BB39B2" w:rsidR="00BB39B2" w:rsidRPr="00D226EE">
      <w:pPr>
        <w:jc w:val="both"/>
      </w:pPr>
      <w:r w:rsidRPr="00D226EE">
        <w:t>OD SUDA PRISUTNI:</w:t>
      </w:r>
    </w:p>
    <w:p w:rsidRDefault="00BB39B2" w:rsidP="00BB39B2" w:rsidR="00BB39B2" w:rsidRPr="00D226EE">
      <w:pPr>
        <w:jc w:val="both"/>
      </w:pPr>
      <w:r w:rsidRPr="00D226EE">
        <w:t>Vera Jelenović, stečajni sudac</w:t>
      </w:r>
    </w:p>
    <w:p w:rsidRDefault="00BB39B2" w:rsidP="00BB39B2" w:rsidR="00BB39B2" w:rsidRPr="00D226EE">
      <w:pPr>
        <w:jc w:val="both"/>
      </w:pPr>
      <w:r w:rsidRPr="00D226EE">
        <w:t>Danijela Fumić, zapisničar</w:t>
      </w:r>
    </w:p>
    <w:p w:rsidRDefault="00BB39B2" w:rsidP="00BB39B2" w:rsidR="00BB39B2" w:rsidRPr="00D226EE">
      <w:pPr>
        <w:jc w:val="both"/>
      </w:pPr>
    </w:p>
    <w:p w:rsidRDefault="00BB39B2" w:rsidP="00BB39B2" w:rsidR="00BB39B2" w:rsidRPr="00D226EE">
      <w:pPr>
        <w:jc w:val="both"/>
      </w:pPr>
      <w:r w:rsidRPr="00D226EE">
        <w:t>mr. sc. Andrej Sablić, stečajni upravitelj</w:t>
      </w:r>
    </w:p>
    <w:p w:rsidRDefault="00BB39B2" w:rsidP="00BB39B2" w:rsidR="00BB39B2" w:rsidRPr="00D226EE">
      <w:pPr>
        <w:jc w:val="both"/>
      </w:pPr>
    </w:p>
    <w:p w:rsidRDefault="00BB39B2" w:rsidP="00BB39B2" w:rsidR="00BB39B2" w:rsidRPr="00D226EE">
      <w:pPr>
        <w:jc w:val="both"/>
      </w:pPr>
      <w:r w:rsidRPr="00D226EE">
        <w:t xml:space="preserve">Početak u </w:t>
      </w:r>
      <w:r w:rsidR="00D226EE">
        <w:t>10</w:t>
      </w:r>
      <w:r w:rsidRPr="00D226EE">
        <w:t>:00 sati.</w:t>
      </w:r>
    </w:p>
    <w:p w:rsidRDefault="00BB39B2" w:rsidP="00BB39B2" w:rsidR="00BB39B2" w:rsidRPr="00D226EE">
      <w:pPr>
        <w:jc w:val="both"/>
      </w:pPr>
    </w:p>
    <w:p w:rsidRDefault="00BB39B2" w:rsidP="00BB39B2" w:rsidR="00BB39B2" w:rsidRPr="00D226EE">
      <w:pPr>
        <w:jc w:val="both"/>
      </w:pPr>
      <w:r w:rsidRPr="00D226EE">
        <w:t>Utvrđuje se da su pristupili stečajni vjerovnici s utvrđenim tražbinama kako slijedi:</w:t>
      </w:r>
    </w:p>
    <w:p w:rsidRDefault="00BB39B2" w:rsidP="00BB39B2" w:rsidR="00BB39B2" w:rsidRPr="00D226EE">
      <w:pPr>
        <w:jc w:val="both"/>
      </w:pPr>
    </w:p>
    <w:p w:rsidRDefault="00BB39B2" w:rsidP="00BB39B2" w:rsidR="00BB39B2" w:rsidRPr="00D226EE">
      <w:pPr>
        <w:jc w:val="both"/>
      </w:pPr>
      <w:r w:rsidRPr="00D226EE">
        <w:t xml:space="preserve">- za METIS d.d. Kukuljanovo : </w:t>
      </w:r>
      <w:r w:rsidR="00381B05">
        <w:t xml:space="preserve">Dušan Miočoć </w:t>
      </w:r>
      <w:r w:rsidRPr="00D226EE">
        <w:t xml:space="preserve">odv. u Rijeci, punomoć </w:t>
      </w:r>
      <w:r w:rsidR="00381B05">
        <w:t>prilaže</w:t>
      </w:r>
      <w:r w:rsidRPr="00D226EE">
        <w:t xml:space="preserve">    </w:t>
      </w:r>
    </w:p>
    <w:p w:rsidRDefault="00BB39B2" w:rsidP="00BB39B2" w:rsidR="00BB39B2" w:rsidRPr="00D226EE">
      <w:pPr>
        <w:jc w:val="right"/>
      </w:pPr>
      <w:r w:rsidRPr="00D226EE">
        <w:t xml:space="preserve">20.145.688,09 kn     </w:t>
      </w:r>
    </w:p>
    <w:p w:rsidRDefault="00BB39B2" w:rsidP="00BB39B2" w:rsidR="00BB39B2" w:rsidRPr="00D226EE">
      <w:pPr>
        <w:ind w:firstLine="708"/>
        <w:jc w:val="right"/>
      </w:pPr>
    </w:p>
    <w:p w:rsidRDefault="00BB39B2" w:rsidP="00BB39B2" w:rsidR="00BB39B2" w:rsidRPr="00D226EE">
      <w:pPr>
        <w:jc w:val="both"/>
      </w:pPr>
      <w:r w:rsidRPr="00D226EE">
        <w:t xml:space="preserve">- za JADRAN-METAL d.o.o. Kukuljanovo: Frane Dobrović odv. u Rijeci, punomoć u spisu </w:t>
      </w:r>
    </w:p>
    <w:p w:rsidRDefault="00BB39B2" w:rsidP="00BB39B2" w:rsidR="00BB39B2" w:rsidRPr="00D226EE">
      <w:pPr>
        <w:jc w:val="both"/>
      </w:pPr>
      <w:r w:rsidRPr="00D226EE">
        <w:t xml:space="preserve">                                                                                                                            6.980.034,24 kn </w:t>
      </w:r>
    </w:p>
    <w:p w:rsidRDefault="00BB39B2" w:rsidP="00BB39B2" w:rsidR="00BB39B2" w:rsidRPr="00D226EE">
      <w:pPr>
        <w:jc w:val="both"/>
      </w:pPr>
    </w:p>
    <w:p w:rsidRDefault="00E352BD" w:rsidP="00BB39B2" w:rsidR="00E352BD">
      <w:pPr>
        <w:jc w:val="both"/>
      </w:pPr>
    </w:p>
    <w:p w:rsidRDefault="00BB39B2" w:rsidP="00BB39B2" w:rsidR="00BB39B2" w:rsidRPr="00D226EE">
      <w:pPr>
        <w:jc w:val="both"/>
      </w:pPr>
      <w:r w:rsidRPr="00D226EE">
        <w:t>Stečajni sudac utvrđuje dnevni red:</w:t>
      </w:r>
    </w:p>
    <w:p w:rsidRDefault="00D226EE" w:rsidP="00D226EE" w:rsidR="00D226EE">
      <w:pPr>
        <w:jc w:val="both"/>
      </w:pPr>
      <w:r>
        <w:t>1. Izvješće o tijeku sudskih i drugih predmeta u kojima je Stečajna masa iza JADRAN - METAL prerada sekundarnih sirovina d. d. "u stečaju" Rijeka, Eugena Kumičića 41, OIB: 45539795570 stranka u postupku ili na drugi način sudjeluje u postupku;</w:t>
      </w:r>
    </w:p>
    <w:p w:rsidRDefault="00D226EE" w:rsidP="00D226EE" w:rsidR="00D226EE">
      <w:pPr>
        <w:jc w:val="both"/>
      </w:pPr>
      <w:r>
        <w:t>2. Podmirenje odvjetničkih troškova sukladno prijedlogu odvjetničkog ureda i ovlaštenje stečajnom upravitelju na zaključenje ugovora o pružanju odvjetničkih usluga;</w:t>
      </w:r>
    </w:p>
    <w:p w:rsidRDefault="00D226EE" w:rsidP="00D226EE" w:rsidR="00D226EE">
      <w:pPr>
        <w:jc w:val="both"/>
      </w:pPr>
      <w:r>
        <w:t>3. Razno.</w:t>
      </w:r>
    </w:p>
    <w:p w:rsidRDefault="00BB39B2" w:rsidP="00BB39B2" w:rsidR="00BB39B2">
      <w:pPr>
        <w:jc w:val="both"/>
      </w:pPr>
    </w:p>
    <w:p w:rsidRDefault="00E352BD" w:rsidP="00BB39B2" w:rsidR="00E352BD">
      <w:pPr>
        <w:jc w:val="both"/>
      </w:pPr>
      <w:r>
        <w:t xml:space="preserve">Vjerovnici suglasno predlažu odgodu raspravljanja na današnjoj skupštini vjerovnika zbog pokušaja sudskog ili izvansudskog rješenja međusobnih odnosa vjerovnika i stečajnog dužnika. </w:t>
      </w:r>
      <w:r w:rsidRPr="00D226EE">
        <w:t>METIS d.d. Kukuljanovo</w:t>
      </w:r>
      <w:r>
        <w:t xml:space="preserve"> posebno ističe kako će u naknadnom kraćem roku predložiti dopunu dnevnog reda odgođene skupštine vjerovnika. </w:t>
      </w:r>
    </w:p>
    <w:p w:rsidRDefault="00E352BD" w:rsidP="00BB39B2" w:rsidR="00E352BD">
      <w:pPr>
        <w:jc w:val="both"/>
      </w:pPr>
    </w:p>
    <w:p w:rsidRDefault="00E352BD" w:rsidP="00BB39B2" w:rsidR="00E352BD">
      <w:pPr>
        <w:jc w:val="both"/>
      </w:pPr>
      <w:r w:rsidRPr="00D226EE">
        <w:t>JADRAN-METAL d.o.o. Kukuljanovo</w:t>
      </w:r>
      <w:r>
        <w:t xml:space="preserve"> zastupan po odvjetniku Frani Dobroviću po uputi svoje stranke ističe: "Vezano za troškove zastupanja stečajnog dužnika navodi kako iz samog stanja spisa proizlazi da se tadašnji punomoćnik Zoran Krajinović obvezao stečajnu masu tj. stečajnog dužnika zastupati bez ikakve naknade tj. pro bono</w:t>
      </w:r>
      <w:r w:rsidR="00351CF1">
        <w:t>, pa se smatra kako upravo taj punomoćnik treba vršiti daljnje zastupanje kako se ne bi stvarali bespotrebni troškovi.</w:t>
      </w:r>
      <w:r w:rsidR="000B6127">
        <w:t xml:space="preserve"> Zatim se navodi kako je nekretnina stečajnog dužnika u Puli na adresi Valica 2 koja je pravomoćno dosuđena Metisu d.o.o. </w:t>
      </w:r>
      <w:r w:rsidR="00351CF1">
        <w:t xml:space="preserve"> </w:t>
      </w:r>
      <w:r w:rsidR="000B6127">
        <w:t xml:space="preserve">u trenutku predaje u posjed Metisu imala instaliranu snagu el. energije u vrijednosti od nekoliko milijuna kuna, a koji iznos nikada Metis nije platio stečajnom dužniku. Iz navedenog je razloga stečajni vjerovnik poduzeo mjere pravne zaštite stečajnog dužnika. Sve sa ciljem da se stečajnom dužniku plati ta vrijednost. Pored </w:t>
      </w:r>
      <w:r w:rsidR="000B6127">
        <w:lastRenderedPageBreak/>
        <w:t xml:space="preserve">navedenoga u trenutku predaje u posjed te nekretnine, u istoj se nalazilo sto plastičnih zvona, te dvijesto komada željeznih baja koji su imovina stečajnog dužnika, a koje Metis d.o.o. nikada nije platio stečajnom dužniku. Obavještavaju se ostali vjerovnici kako prema mišljenju JADRAN-METAL d.o.o. stečajni upravitelj dužnika poduzima nepravilne i nezakonite radnje u postupku predstečajne nagodbe, a koji mogu rezultirati daljnjom i vrlo visokom štetom za stečajnog dužnika, pa predlaže da skupština naloži stečajnom upravitelju da prestane s takvim postupanjem tj. da povuče prijavu potraživanja za koje je više tijela te Upravni sud u Rijeci potvrdio da je to potraživanje podmireno."   </w:t>
      </w:r>
    </w:p>
    <w:p w:rsidRDefault="000B6127" w:rsidP="00BB39B2" w:rsidR="000B6127">
      <w:pPr>
        <w:jc w:val="both"/>
      </w:pPr>
    </w:p>
    <w:p w:rsidRDefault="00654DBD" w:rsidP="00BB39B2" w:rsidR="00654DBD">
      <w:pPr>
        <w:jc w:val="both"/>
      </w:pPr>
      <w:r>
        <w:t>Stečajni upravitelj očituje se kako slijedi: "O svim ovdje izrečenim navodima stečajni upravitelj stečajne mase iza JADRAN-METAL d.d. očitovat će se pisano u kratkom vremenskom razdoblju, osim za navod obračunske snage el. energije za koji je ovo stečajnom upravitelju nakon pet godina prva informacija i koju mora provjeriti, a s obzirom na ovdje spomenuto da je stečajni vjerovnik JADRAN-METAL d.o.o. koji još uvijek nema utvrđenu tražbinu poduzeo kako se navodi određene pravne korake u korist stečajne mase, a koji stečajnom upravitelju nisu poznati i za koje se nada da će punomoćnik JADRAN-METALA d.o.o. mu to na neki način pojasniti."</w:t>
      </w:r>
    </w:p>
    <w:p w:rsidRDefault="00654DBD" w:rsidP="00BB39B2" w:rsidR="00654DBD">
      <w:pPr>
        <w:jc w:val="both"/>
      </w:pPr>
    </w:p>
    <w:p w:rsidRDefault="00D226EE" w:rsidP="00954743" w:rsidR="00D226EE">
      <w:r>
        <w:t xml:space="preserve">Sud donosi </w:t>
      </w:r>
    </w:p>
    <w:p w:rsidRDefault="00D226EE" w:rsidP="00954743" w:rsidR="00D226EE"/>
    <w:p w:rsidRDefault="00D226EE" w:rsidP="00954743" w:rsidR="00D226EE" w:rsidRPr="00954743">
      <w:pPr>
        <w:jc w:val="center"/>
      </w:pPr>
      <w:r>
        <w:t>r j e š e n je</w:t>
      </w:r>
    </w:p>
    <w:p w:rsidRDefault="00D226EE" w:rsidP="00954743" w:rsidR="00D226EE">
      <w:pPr>
        <w:jc w:val="both"/>
      </w:pPr>
    </w:p>
    <w:p w:rsidRDefault="00D226EE" w:rsidP="00954743" w:rsidR="00D226EE">
      <w:pPr>
        <w:jc w:val="both"/>
      </w:pPr>
      <w:r>
        <w:tab/>
        <w:t xml:space="preserve">Odgađa se daljnje raspravljanje na današnjem ročištu, te se sljedeće ročište određuje za </w:t>
      </w:r>
    </w:p>
    <w:p w:rsidRDefault="00D226EE" w:rsidP="00954743" w:rsidR="00D226EE">
      <w:pPr>
        <w:jc w:val="both"/>
      </w:pPr>
    </w:p>
    <w:p w:rsidRDefault="00413455" w:rsidP="00954743" w:rsidR="00D226EE">
      <w:pPr>
        <w:jc w:val="center"/>
      </w:pPr>
      <w:r>
        <w:t xml:space="preserve">24. travnja </w:t>
      </w:r>
      <w:r w:rsidR="00D226EE">
        <w:t xml:space="preserve">2018. u </w:t>
      </w:r>
      <w:r>
        <w:t>11</w:t>
      </w:r>
      <w:r w:rsidR="00D226EE">
        <w:t>,00 sati</w:t>
      </w:r>
    </w:p>
    <w:p w:rsidRDefault="00D226EE" w:rsidP="00954743" w:rsidR="00D226EE">
      <w:pPr>
        <w:jc w:val="both"/>
      </w:pPr>
    </w:p>
    <w:p w:rsidRDefault="00D226EE" w:rsidP="00954743" w:rsidR="00D226EE">
      <w:pPr>
        <w:jc w:val="both"/>
      </w:pPr>
      <w:r>
        <w:t>u prostorijama Trgovačkog suda u Rijeci, Zadarska ulica 1 i 3, sudnica broj 3, I kat.</w:t>
      </w:r>
    </w:p>
    <w:p w:rsidRDefault="00BB39B2" w:rsidP="00BB39B2" w:rsidR="00BB39B2" w:rsidRPr="00D226EE">
      <w:pPr>
        <w:jc w:val="both"/>
      </w:pPr>
    </w:p>
    <w:p w:rsidRDefault="00BB39B2" w:rsidP="00BB39B2" w:rsidR="00BB39B2" w:rsidRPr="00D226EE">
      <w:pPr>
        <w:ind w:firstLine="708" w:left="708"/>
        <w:jc w:val="both"/>
      </w:pPr>
      <w:r w:rsidRPr="00D226EE">
        <w:t>Dovršeno u 10,</w:t>
      </w:r>
      <w:r w:rsidR="00413455">
        <w:t>4</w:t>
      </w:r>
      <w:r w:rsidRPr="00D226EE">
        <w:t>3 sati.</w:t>
      </w:r>
    </w:p>
    <w:p w:rsidRDefault="00BB39B2" w:rsidP="00BB39B2" w:rsidR="00BB39B2" w:rsidRPr="00D226EE">
      <w:pPr>
        <w:jc w:val="both"/>
      </w:pPr>
    </w:p>
    <w:p w:rsidRDefault="00BB39B2" w:rsidP="00BB39B2" w:rsidR="00BB39B2" w:rsidRPr="00D226EE">
      <w:pPr>
        <w:jc w:val="both"/>
      </w:pPr>
    </w:p>
    <w:p w:rsidRDefault="00BB39B2" w:rsidP="00BB39B2" w:rsidR="00BB39B2" w:rsidRPr="00D226EE">
      <w:pPr>
        <w:jc w:val="both"/>
      </w:pPr>
      <w:r w:rsidRPr="00D226EE">
        <w:tab/>
      </w:r>
      <w:r w:rsidRPr="00D226EE">
        <w:tab/>
      </w:r>
      <w:r w:rsidRPr="00D226EE">
        <w:tab/>
      </w:r>
      <w:r w:rsidRPr="00D226EE">
        <w:tab/>
      </w:r>
      <w:r w:rsidRPr="00D226EE">
        <w:tab/>
        <w:t>Stečajni sudac                        Stečajni upravitelj</w:t>
      </w:r>
    </w:p>
    <w:p w:rsidRDefault="00BB39B2" w:rsidP="00BB39B2" w:rsidR="00BB39B2" w:rsidRPr="00D226EE">
      <w:pPr>
        <w:jc w:val="both"/>
      </w:pPr>
    </w:p>
    <w:p w:rsidRDefault="00BB39B2" w:rsidP="00BB39B2" w:rsidR="00BB39B2" w:rsidRPr="00D226EE">
      <w:pPr>
        <w:jc w:val="both"/>
      </w:pPr>
    </w:p>
    <w:p w:rsidRDefault="00BB39B2" w:rsidP="00BB39B2" w:rsidR="00BB39B2" w:rsidRPr="00D226EE">
      <w:pPr>
        <w:jc w:val="both"/>
      </w:pPr>
    </w:p>
    <w:p w:rsidRDefault="00BB39B2" w:rsidP="00BB39B2" w:rsidR="00BB39B2" w:rsidRPr="00D226EE">
      <w:pPr>
        <w:jc w:val="both"/>
      </w:pPr>
      <w:r w:rsidRPr="00D226EE">
        <w:tab/>
      </w:r>
      <w:r w:rsidRPr="00D226EE">
        <w:tab/>
      </w:r>
      <w:r w:rsidRPr="00D226EE">
        <w:tab/>
      </w:r>
      <w:r w:rsidRPr="00D226EE">
        <w:tab/>
        <w:t xml:space="preserve">            Zapisničar        </w:t>
      </w:r>
      <w:r w:rsidRPr="00D226EE">
        <w:tab/>
      </w:r>
      <w:r w:rsidRPr="00D226EE">
        <w:tab/>
        <w:t xml:space="preserve">Stranke   </w:t>
      </w:r>
    </w:p>
    <w:p w:rsidRDefault="00BB39B2" w:rsidP="00BB39B2" w:rsidR="00BB39B2" w:rsidRPr="00D226EE">
      <w:pPr>
        <w:jc w:val="both"/>
      </w:pPr>
    </w:p>
    <w:p w:rsidRDefault="00BB39B2" w:rsidP="00BB39B2" w:rsidR="00BB39B2" w:rsidRPr="00D226EE">
      <w:pPr>
        <w:jc w:val="both"/>
      </w:pPr>
    </w:p>
    <w:p w:rsidRDefault="00BB39B2" w:rsidP="00BB39B2" w:rsidR="00BB39B2" w:rsidRPr="00D226EE">
      <w:pPr>
        <w:jc w:val="both"/>
      </w:pPr>
    </w:p>
    <w:p w:rsidRDefault="00BB39B2" w:rsidP="00BB39B2" w:rsidR="00BB39B2" w:rsidRPr="00D226EE"/>
    <w:p w:rsidRDefault="00D930A1" w:rsidP="00BB39B2" w:rsidR="00D930A1" w:rsidRPr="00D226EE"/>
    <w:sectPr w:rsidR="00D930A1" w:rsidRPr="00D226E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65A9" w:rsidP="0045041B" w:rsidR="00FB65A9">
      <w:r>
        <w:separator/>
      </w:r>
    </w:p>
  </w:endnote>
  <w:endnote w:id="0" w:type="continuationSeparator">
    <w:p w:rsidRDefault="00FB65A9" w:rsidP="0045041B" w:rsidR="00FB6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8280173"/>
      <w:docPartObj>
        <w:docPartGallery w:val="Page Numbers (Bottom of Page)"/>
        <w:docPartUnique/>
      </w:docPartObj>
    </w:sdtPr>
    <w:sdtEndPr/>
    <w:sdtContent>
      <w:p w:rsidRDefault="000278F9" w:rsidR="000278F9">
        <w:pPr>
          <w:pStyle w:val="Podnoje"/>
          <w:jc w:val="center"/>
        </w:pPr>
        <w:r>
          <w:fldChar w:fldCharType="begin"/>
        </w:r>
        <w:r>
          <w:instrText>PAGE   \* MERGEFORMAT</w:instrText>
        </w:r>
        <w:r>
          <w:fldChar w:fldCharType="separate"/>
        </w:r>
        <w:r w:rsidR="006230F9">
          <w:rPr>
            <w:noProof/>
          </w:rPr>
          <w:t>1</w:t>
        </w:r>
        <w:r>
          <w:fldChar w:fldCharType="end"/>
        </w:r>
      </w:p>
    </w:sdtContent>
  </w:sdt>
  <w:p w:rsidRDefault="000278F9" w:rsidR="000278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65A9" w:rsidP="0045041B" w:rsidR="00FB65A9">
      <w:r>
        <w:separator/>
      </w:r>
    </w:p>
  </w:footnote>
  <w:footnote w:id="0" w:type="continuationSeparator">
    <w:p w:rsidRDefault="00FB65A9" w:rsidP="0045041B" w:rsidR="00FB6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41B" w:rsidP="0045041B" w:rsidR="0045041B">
    <w:pPr>
      <w:pStyle w:val="Zaglavlje"/>
      <w:jc w:val="right"/>
    </w:pPr>
    <w:r>
      <w:t>Poslovni broj 14. St-</w:t>
    </w:r>
    <w:r w:rsidR="00937232">
      <w:t>50</w:t>
    </w:r>
    <w:r>
      <w:t>/201</w:t>
    </w:r>
    <w:r w:rsidR="00937232">
      <w:t>8</w:t>
    </w:r>
  </w:p>
  <w:p w:rsidRDefault="0045041B" w:rsidR="0045041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AE0776"/>
    <w:multiLevelType w:val="hybridMultilevel"/>
    <w:tmpl w:val="5FB413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4F6A50E1"/>
    <w:multiLevelType w:val="hybridMultilevel"/>
    <w:tmpl w:val="7E0AB752"/>
    <w:lvl w:tplc="041A000F" w:ilvl="0">
      <w:start w:val="1"/>
      <w:numFmt w:val="decimal"/>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8F13B4"/>
    <w:multiLevelType w:val="hybridMultilevel"/>
    <w:tmpl w:val="7E0AB75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041B"/>
    <w:rsid w:val="000278F9"/>
    <w:rsid w:val="000B6127"/>
    <w:rsid w:val="00351CF1"/>
    <w:rsid w:val="003665E8"/>
    <w:rsid w:val="00381B05"/>
    <w:rsid w:val="00413455"/>
    <w:rsid w:val="0045041B"/>
    <w:rsid w:val="006230F9"/>
    <w:rsid w:val="00654DBD"/>
    <w:rsid w:val="006551D9"/>
    <w:rsid w:val="008F07BD"/>
    <w:rsid w:val="00937232"/>
    <w:rsid w:val="00BB39B2"/>
    <w:rsid w:val="00D226EE"/>
    <w:rsid w:val="00D930A1"/>
    <w:rsid w:val="00E352BD"/>
    <w:rsid w:val="00FB65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26E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5041B"/>
    <w:pPr>
      <w:ind w:left="720"/>
      <w:contextualSpacing/>
    </w:pPr>
  </w:style>
  <w:style w:styleId="Zaglavlje" w:type="paragraph">
    <w:name w:val="header"/>
    <w:basedOn w:val="Normal"/>
    <w:link w:val="ZaglavljeChar"/>
    <w:uiPriority w:val="99"/>
    <w:unhideWhenUsed/>
    <w:rsid w:val="0045041B"/>
    <w:pPr>
      <w:tabs>
        <w:tab w:pos="4536" w:val="center"/>
        <w:tab w:pos="9072" w:val="right"/>
      </w:tabs>
    </w:pPr>
  </w:style>
  <w:style w:customStyle="true" w:styleId="ZaglavljeChar" w:type="character">
    <w:name w:val="Zaglavlje Char"/>
    <w:basedOn w:val="Zadanifontodlomka"/>
    <w:link w:val="Zaglavlje"/>
    <w:uiPriority w:val="99"/>
    <w:rsid w:val="0045041B"/>
    <w:rPr>
      <w:rFonts w:cs="Times New Roman" w:eastAsia="Times New Roman"/>
      <w:szCs w:val="24"/>
      <w:lang w:eastAsia="hr-HR"/>
    </w:rPr>
  </w:style>
  <w:style w:styleId="Podnoje" w:type="paragraph">
    <w:name w:val="footer"/>
    <w:basedOn w:val="Normal"/>
    <w:link w:val="PodnojeChar"/>
    <w:uiPriority w:val="99"/>
    <w:unhideWhenUsed/>
    <w:rsid w:val="0045041B"/>
    <w:pPr>
      <w:tabs>
        <w:tab w:pos="4536" w:val="center"/>
        <w:tab w:pos="9072" w:val="right"/>
      </w:tabs>
    </w:pPr>
  </w:style>
  <w:style w:customStyle="true" w:styleId="PodnojeChar" w:type="character">
    <w:name w:val="Podnožje Char"/>
    <w:basedOn w:val="Zadanifontodlomka"/>
    <w:link w:val="Podnoje"/>
    <w:uiPriority w:val="99"/>
    <w:rsid w:val="0045041B"/>
    <w:rPr>
      <w:rFonts w:cs="Times New Roman" w:eastAsia="Times New Roman"/>
      <w:szCs w:val="24"/>
      <w:lang w:eastAsia="hr-HR"/>
    </w:rPr>
  </w:style>
  <w:style w:styleId="Tekstbalonia" w:type="paragraph">
    <w:name w:val="Balloon Text"/>
    <w:basedOn w:val="Normal"/>
    <w:link w:val="TekstbaloniaChar"/>
    <w:uiPriority w:val="99"/>
    <w:semiHidden/>
    <w:unhideWhenUsed/>
    <w:rsid w:val="004504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041B"/>
    <w:rPr>
      <w:rFonts w:cs="Tahoma" w:eastAsia="Times New Roman" w:hAnsi="Tahoma" w:ascii="Tahoma"/>
      <w:sz w:val="16"/>
      <w:szCs w:val="16"/>
      <w:lang w:eastAsia="hr-HR"/>
    </w:rPr>
  </w:style>
  <w:style w:customStyle="true" w:styleId="tabletextfield" w:type="character">
    <w:name w:val="table_text_field"/>
    <w:rsid w:val="00BB39B2"/>
  </w:style>
  <w:style w:styleId="Tekstrezerviranogmjesta" w:type="character">
    <w:name w:val="Placeholder Text"/>
    <w:basedOn w:val="Zadanifontodlomka"/>
    <w:uiPriority w:val="99"/>
    <w:semiHidden/>
    <w:rsid w:val="006230F9"/>
    <w:rPr>
      <w:color w:val="808080"/>
      <w:bdr w:space="0" w:sz="0" w:color="auto" w:val="none"/>
      <w:shd w:fill="auto" w:color="auto" w:val="clear"/>
    </w:rPr>
  </w:style>
  <w:style w:customStyle="true" w:styleId="eSPISCCParagraphDefaultFont" w:type="character">
    <w:name w:val="eSPIS_CC_Paragraph Default Font"/>
    <w:basedOn w:val="Zadanifontodlomka"/>
    <w:rsid w:val="00623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0F9"/>
    <w:rPr>
      <w:bdr w:space="0" w:sz="0" w:color="auto" w:val="none"/>
      <w:shd w:fill="FFFFCC" w:color="auto" w:val="clear"/>
      <w:lang w:val="hr-HR"/>
    </w:rPr>
  </w:style>
  <w:style w:customStyle="true" w:styleId="PozadinaSvijetloCrvena" w:type="character">
    <w:name w:val="Pozadina_SvijetloCrvena"/>
    <w:basedOn w:val="eSPISCCParagraphDefaultFont"/>
    <w:rsid w:val="00623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26E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5041B"/>
    <w:pPr>
      <w:ind w:left="720"/>
      <w:contextualSpacing/>
    </w:pPr>
  </w:style>
  <w:style w:styleId="Zaglavlje" w:type="paragraph">
    <w:name w:val="header"/>
    <w:basedOn w:val="Normal"/>
    <w:link w:val="ZaglavljeChar"/>
    <w:uiPriority w:val="99"/>
    <w:unhideWhenUsed/>
    <w:rsid w:val="0045041B"/>
    <w:pPr>
      <w:tabs>
        <w:tab w:pos="4536" w:val="center"/>
        <w:tab w:pos="9072" w:val="right"/>
      </w:tabs>
    </w:pPr>
  </w:style>
  <w:style w:customStyle="1" w:styleId="ZaglavljeChar" w:type="character">
    <w:name w:val="Zaglavlje Char"/>
    <w:basedOn w:val="Zadanifontodlomka"/>
    <w:link w:val="Zaglavlje"/>
    <w:uiPriority w:val="99"/>
    <w:rsid w:val="0045041B"/>
    <w:rPr>
      <w:rFonts w:cs="Times New Roman" w:eastAsia="Times New Roman"/>
      <w:szCs w:val="24"/>
      <w:lang w:eastAsia="hr-HR"/>
    </w:rPr>
  </w:style>
  <w:style w:styleId="Podnoje" w:type="paragraph">
    <w:name w:val="footer"/>
    <w:basedOn w:val="Normal"/>
    <w:link w:val="PodnojeChar"/>
    <w:uiPriority w:val="99"/>
    <w:unhideWhenUsed/>
    <w:rsid w:val="0045041B"/>
    <w:pPr>
      <w:tabs>
        <w:tab w:pos="4536" w:val="center"/>
        <w:tab w:pos="9072" w:val="right"/>
      </w:tabs>
    </w:pPr>
  </w:style>
  <w:style w:customStyle="1" w:styleId="PodnojeChar" w:type="character">
    <w:name w:val="Podnožje Char"/>
    <w:basedOn w:val="Zadanifontodlomka"/>
    <w:link w:val="Podnoje"/>
    <w:uiPriority w:val="99"/>
    <w:rsid w:val="0045041B"/>
    <w:rPr>
      <w:rFonts w:cs="Times New Roman" w:eastAsia="Times New Roman"/>
      <w:szCs w:val="24"/>
      <w:lang w:eastAsia="hr-HR"/>
    </w:rPr>
  </w:style>
  <w:style w:styleId="Tekstbalonia" w:type="paragraph">
    <w:name w:val="Balloon Text"/>
    <w:basedOn w:val="Normal"/>
    <w:link w:val="TekstbaloniaChar"/>
    <w:uiPriority w:val="99"/>
    <w:semiHidden/>
    <w:unhideWhenUsed/>
    <w:rsid w:val="0045041B"/>
    <w:rPr>
      <w:rFonts w:ascii="Tahoma" w:cs="Tahoma" w:hAnsi="Tahoma"/>
      <w:sz w:val="16"/>
      <w:szCs w:val="16"/>
    </w:rPr>
  </w:style>
  <w:style w:customStyle="1" w:styleId="TekstbaloniaChar" w:type="character">
    <w:name w:val="Tekst balončića Char"/>
    <w:basedOn w:val="Zadanifontodlomka"/>
    <w:link w:val="Tekstbalonia"/>
    <w:uiPriority w:val="99"/>
    <w:semiHidden/>
    <w:rsid w:val="0045041B"/>
    <w:rPr>
      <w:rFonts w:ascii="Tahoma" w:cs="Tahoma" w:eastAsia="Times New Roman" w:hAnsi="Tahoma"/>
      <w:sz w:val="16"/>
      <w:szCs w:val="16"/>
      <w:lang w:eastAsia="hr-HR"/>
    </w:rPr>
  </w:style>
  <w:style w:customStyle="1" w:styleId="tabletextfield" w:type="character">
    <w:name w:val="table_text_field"/>
    <w:rsid w:val="00BB39B2"/>
  </w:style>
  <w:style w:styleId="Tekstrezerviranogmjesta" w:type="character">
    <w:name w:val="Placeholder Text"/>
    <w:basedOn w:val="Zadanifontodlomka"/>
    <w:uiPriority w:val="99"/>
    <w:semiHidden/>
    <w:rsid w:val="006230F9"/>
    <w:rPr>
      <w:color w:val="808080"/>
      <w:bdr w:color="auto" w:space="0" w:sz="0" w:val="none"/>
      <w:shd w:color="auto" w:fill="auto" w:val="clear"/>
    </w:rPr>
  </w:style>
  <w:style w:customStyle="1" w:styleId="eSPISCCParagraphDefaultFont" w:type="character">
    <w:name w:val="eSPIS_CC_Paragraph Default Font"/>
    <w:basedOn w:val="Zadanifontodlomka"/>
    <w:rsid w:val="006230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0F9"/>
    <w:rPr>
      <w:bdr w:color="auto" w:space="0" w:sz="0" w:val="none"/>
      <w:shd w:color="auto" w:fill="FFFFCC" w:val="clear"/>
      <w:lang w:val="hr-HR"/>
    </w:rPr>
  </w:style>
  <w:style w:customStyle="1" w:styleId="PozadinaSvijetloCrvena" w:type="character">
    <w:name w:val="Pozadina_SvijetloCrvena"/>
    <w:basedOn w:val="eSPISCCParagraphDefaultFont"/>
    <w:rsid w:val="006230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0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522697">
      <w:bodyDiv w:val="true"/>
      <w:marLeft w:val="0"/>
      <w:marRight w:val="0"/>
      <w:marTop w:val="0"/>
      <w:marBottom w:val="0"/>
      <w:divBdr>
        <w:top w:space="0" w:sz="0" w:color="auto" w:val="none"/>
        <w:left w:space="0" w:sz="0" w:color="auto" w:val="none"/>
        <w:bottom w:space="0" w:sz="0" w:color="auto" w:val="none"/>
        <w:right w:space="0" w:sz="0" w:color="auto" w:val="none"/>
      </w:divBdr>
    </w:div>
    <w:div w:id="1109542425">
      <w:bodyDiv w:val="true"/>
      <w:marLeft w:val="0"/>
      <w:marRight w:val="0"/>
      <w:marTop w:val="0"/>
      <w:marBottom w:val="0"/>
      <w:divBdr>
        <w:top w:space="0" w:sz="0" w:color="auto" w:val="none"/>
        <w:left w:space="0" w:sz="0" w:color="auto" w:val="none"/>
        <w:bottom w:space="0" w:sz="0" w:color="auto" w:val="none"/>
        <w:right w:space="0" w:sz="0" w:color="auto" w:val="none"/>
      </w:divBdr>
    </w:div>
    <w:div w:id="1741706926">
      <w:bodyDiv w:val="true"/>
      <w:marLeft w:val="0"/>
      <w:marRight w:val="0"/>
      <w:marTop w:val="0"/>
      <w:marBottom w:val="0"/>
      <w:divBdr>
        <w:top w:space="0" w:sz="0" w:color="auto" w:val="none"/>
        <w:left w:space="0" w:sz="0" w:color="auto" w:val="none"/>
        <w:bottom w:space="0" w:sz="0" w:color="auto" w:val="none"/>
        <w:right w:space="0" w:sz="0" w:color="auto" w:val="none"/>
      </w:divBdr>
    </w:div>
    <w:div w:id="18659016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veljače 2018.</izvorni_sadrzaj>
    <derivirana_varijabla naziv="DomainObject.PlaniraniZavrsetakDatum_1">28. veljače 2018.</derivirana_varijabla>
  </DomainObject.PlaniraniZavrsetakDatum>
  <DomainObject.PlaniraniPocetakDatum>
    <izvorni_sadrzaj>28. veljače 2018.</izvorni_sadrzaj>
    <derivirana_varijabla naziv="DomainObject.PlaniraniPocetakDatum_1">28.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2018.</izvorni_sadrzaj>
    <derivirana_varijabla naziv="DomainObject.Zapisnik.DatumKreiranja_1">28. veljače 2018.</derivirana_varijabla>
  </DomainObject.Zapisnik.DatumKreiranja>
  <DomainObject.Zapisnik.ImovinskaKorist>
    <izvorni_sadrzaj/>
    <derivirana_varijabla naziv="DomainObject.Zapisnik.ImovinskaKorist_1"/>
  </DomainObject.Zapisnik.ImovinskaKorist>
  <DomainObject.Zapisnik.Oznaka>
    <izvorni_sadrzaj>St-50/2018-3</izvorni_sadrzaj>
    <derivirana_varijabla naziv="DomainObject.Zapisnik.Oznaka_1">St-50/2018-3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St-50/2018</izvorni_sadrzaj>
    <derivirana_varijabla naziv="DomainObject.Predmet.OznakaBroj_1">St-50/2018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stari broj 14 St-953/11</izvorni_sadrzaj>
    <derivirana_varijabla naziv="DomainObject.Predmet.PrimjedbaSuca_1">Nastavak postupka radi naknadne diobe,
stari broj 14 St-953/11</derivirana_varijabla>
  </DomainObject.Predmet.PrimjedbaSuca>
  <DomainObject.Predmet.ProtustrankaFormated>
    <izvorni_sadrzaj>  Stečajna masa iza JADRAN - METAL d.d.</izvorni_sadrzaj>
    <derivirana_varijabla naziv="DomainObject.Predmet.ProtustrankaFormated_1">  Stečajna masa iza JADRAN - METAL d.d.</derivirana_varijabla>
  </DomainObject.Predmet.ProtustrankaFormated>
  <DomainObject.Predmet.ProtustrankaFormatedOIB>
    <izvorni_sadrzaj>  Stečajna masa iza JADRAN - METAL d.d., OIB 45539795570</izvorni_sadrzaj>
    <derivirana_varijabla naziv="DomainObject.Predmet.ProtustrankaFormatedOIB_1">  Stečajna masa iza JADRAN - METAL d.d., OIB 45539795570</derivirana_varijabla>
  </DomainObject.Predmet.ProtustrankaFormatedOIB>
  <DomainObject.Predmet.ProtustrankaFormatedWithAdress>
    <izvorni_sadrzaj> Stečajna masa iza JADRAN - METAL d.d., Valica 2, 52100 Pula</izvorni_sadrzaj>
    <derivirana_varijabla naziv="DomainObject.Predmet.ProtustrankaFormatedWithAdress_1"> Stečajna masa iza JADRAN - METAL d.d., Valica 2, 52100 Pula</derivirana_varijabla>
  </DomainObject.Predmet.ProtustrankaFormatedWithAdress>
  <DomainObject.Predmet.ProtustrankaFormatedWithAdressOIB>
    <izvorni_sadrzaj> Stečajna masa iza JADRAN - METAL d.d., OIB 45539795570, Valica 2, 52100 Pula</izvorni_sadrzaj>
    <derivirana_varijabla naziv="DomainObject.Predmet.ProtustrankaFormatedWithAdressOIB_1"> Stečajna masa iza JADRAN - METAL d.d., OIB 45539795570, Valica 2, 52100 Pula</derivirana_varijabla>
  </DomainObject.Predmet.ProtustrankaFormatedWithAdressOIB>
  <DomainObject.Predmet.ProtustrankaWithAdress>
    <izvorni_sadrzaj>Stečajna masa iza JADRAN - METAL d.d. Valica 2, 52100 Pula</izvorni_sadrzaj>
    <derivirana_varijabla naziv="DomainObject.Predmet.ProtustrankaWithAdress_1">Stečajna masa iza JADRAN - METAL d.d. Valica 2, 52100 Pula</derivirana_varijabla>
  </DomainObject.Predmet.ProtustrankaWithAdress>
  <DomainObject.Predmet.ProtustrankaWithAdressOIB>
    <izvorni_sadrzaj>Stečajna masa iza JADRAN - METAL d.d., OIB 45539795570, Valica 2, 52100 Pula</izvorni_sadrzaj>
    <derivirana_varijabla naziv="DomainObject.Predmet.ProtustrankaWithAdressOIB_1">Stečajna masa iza JADRAN - METAL d.d., OIB 45539795570, Valica 2, 52100 Pula</derivirana_varijabla>
  </DomainObject.Predmet.ProtustrankaWithAdressOIB>
  <DomainObject.Predmet.ProtustrankaNazivFormated>
    <izvorni_sadrzaj>Stečajna masa iza JADRAN - METAL d.d.</izvorni_sadrzaj>
    <derivirana_varijabla naziv="DomainObject.Predmet.ProtustrankaNazivFormated_1">Stečajna masa iza JADRAN - METAL d.d.</derivirana_varijabla>
  </DomainObject.Predmet.ProtustrankaNazivFormated>
  <DomainObject.Predmet.ProtustrankaNazivFormatedOIB>
    <izvorni_sadrzaj>Stečajna masa iza JADRAN - METAL d.d., OIB 45539795570</izvorni_sadrzaj>
    <derivirana_varijabla naziv="DomainObject.Predmet.ProtustrankaNazivFormatedOIB_1">Stečajna masa iza JADRAN - METAL d.d., OIB 45539795570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 SABLIĆ stečajni upravitelj</izvorni_sadrzaj>
    <derivirana_varijabla naziv="DomainObject.Predmet.StrankaFormated_1">  ANDREJ SABLIĆ stečajni upravitelj</derivirana_varijabla>
  </DomainObject.Predmet.StrankaFormated>
  <DomainObject.Predmet.StrankaFormatedOIB>
    <izvorni_sadrzaj>  ANDREJ SABLIĆ stečajni upravitelj, OIB 53418504315</izvorni_sadrzaj>
    <derivirana_varijabla naziv="DomainObject.Predmet.StrankaFormatedOIB_1">  ANDREJ SABLIĆ stečajni upravitelj, OIB 53418504315</derivirana_varijabla>
  </DomainObject.Predmet.StrankaFormatedOIB>
  <DomainObject.Predmet.StrankaFormatedWithAdress>
    <izvorni_sadrzaj> ANDREJ SABLIĆ stečajni upravitelj, Eugena Kumičića 41, 51000 Rijeka</izvorni_sadrzaj>
    <derivirana_varijabla naziv="DomainObject.Predmet.StrankaFormatedWithAdress_1"> ANDREJ SABLIĆ stečajni upravitelj, Eugena Kumičića 41, 51000 Rijeka</derivirana_varijabla>
  </DomainObject.Predmet.StrankaFormatedWithAdress>
  <DomainObject.Predmet.StrankaFormatedWithAdressOIB>
    <izvorni_sadrzaj> ANDREJ SABLIĆ stečajni upravitelj, OIB 53418504315, Eugena Kumičića 41, 51000 Rijeka</izvorni_sadrzaj>
    <derivirana_varijabla naziv="DomainObject.Predmet.StrankaFormatedWithAdressOIB_1"> ANDREJ SABLIĆ stečajni upravitelj, OIB 53418504315, Eugena Kumičića 41, 51000 Rijeka</derivirana_varijabla>
  </DomainObject.Predmet.StrankaFormatedWithAdressOIB>
  <DomainObject.Predmet.StrankaWithAdress>
    <izvorni_sadrzaj>ANDREJ SABLIĆ stečajni upravitelj Eugena Kumičića 41,51000 Rijeka</izvorni_sadrzaj>
    <derivirana_varijabla naziv="DomainObject.Predmet.StrankaWithAdress_1">ANDREJ SABLIĆ stečajni upravitelj Eugena Kumičića 41,51000 Rijeka</derivirana_varijabla>
  </DomainObject.Predmet.StrankaWithAdress>
  <DomainObject.Predmet.StrankaWithAdressOIB>
    <izvorni_sadrzaj>ANDREJ SABLIĆ stečajni upravitelj, OIB 53418504315, Eugena Kumičića 41,51000 Rijeka</izvorni_sadrzaj>
    <derivirana_varijabla naziv="DomainObject.Predmet.StrankaWithAdressOIB_1">ANDREJ SABLIĆ stečajni upravitelj, OIB 53418504315, Eugena Kumičića 41,51000 Rijeka</derivirana_varijabla>
  </DomainObject.Predmet.StrankaWithAdressOIB>
  <DomainObject.Predmet.StrankaNazivFormated>
    <izvorni_sadrzaj>ANDREJ SABLIĆ stečajni upravitelj</izvorni_sadrzaj>
    <derivirana_varijabla naziv="DomainObject.Predmet.StrankaNazivFormated_1">ANDREJ SABLIĆ stečajni upravitelj</derivirana_varijabla>
  </DomainObject.Predmet.StrankaNazivFormated>
  <DomainObject.Predmet.StrankaNazivFormatedOIB>
    <izvorni_sadrzaj>ANDREJ SABLIĆ stečajni upravitelj, OIB 53418504315</izvorni_sadrzaj>
    <derivirana_varijabla naziv="DomainObject.Predmet.StrankaNazivFormatedOIB_1">ANDREJ SABLIĆ stečajni upravitelj, OIB 53418504315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ANDREJ SABLIĆ stečajni upravitelj</item>
    </izvorni_sadrzaj>
    <derivirana_varijabla naziv="DomainObject.Predmet.StrankaListFormated_1">
      <item>ANDREJ SABLIĆ stečajni upravitelj</item>
    </derivirana_varijabla>
  </DomainObject.Predmet.StrankaListFormated>
  <DomainObject.Predmet.StrankaListFormatedOIB>
    <izvorni_sadrzaj>
      <item>ANDREJ SABLIĆ stečajni upravitelj, OIB 53418504315</item>
    </izvorni_sadrzaj>
    <derivirana_varijabla naziv="DomainObject.Predmet.StrankaListFormatedOIB_1">
      <item>ANDREJ SABLIĆ stečajni upravitelj, OIB 53418504315</item>
    </derivirana_varijabla>
  </DomainObject.Predmet.StrankaListFormatedOIB>
  <DomainObject.Predmet.StrankaListFormatedWithAdress>
    <izvorni_sadrzaj>
      <item>ANDREJ SABLIĆ stečajni upravitelj, Eugena Kumičića 41, 51000 Rijeka</item>
    </izvorni_sadrzaj>
    <derivirana_varijabla naziv="DomainObject.Predmet.StrankaListFormatedWithAdress_1">
      <item>ANDREJ SABLIĆ stečajni upravitelj, Eugena Kumičića 41, 51000 Rijeka</item>
    </derivirana_varijabla>
  </DomainObject.Predmet.StrankaListFormatedWithAdress>
  <DomainObject.Predmet.StrankaListFormatedWithAdressOIB>
    <izvorni_sadrzaj>
      <item>ANDREJ SABLIĆ stečajni upravitelj, OIB 53418504315, Eugena Kumičića 41, 51000 Rijeka</item>
    </izvorni_sadrzaj>
    <derivirana_varijabla naziv="DomainObject.Predmet.StrankaListFormatedWithAdressOIB_1">
      <item>ANDREJ SABLIĆ stečajni upravitelj, OIB 53418504315, Eugena Kumičića 41, 51000 Rijeka</item>
    </derivirana_varijabla>
  </DomainObject.Predmet.StrankaListFormatedWithAdressOIB>
  <DomainObject.Predmet.StrankaListNazivFormated>
    <izvorni_sadrzaj>
      <item>ANDREJ SABLIĆ stečajni upravitelj</item>
    </izvorni_sadrzaj>
    <derivirana_varijabla naziv="DomainObject.Predmet.StrankaListNazivFormated_1">
      <item>ANDREJ SABLIĆ stečajni upravitelj</item>
    </derivirana_varijabla>
  </DomainObject.Predmet.StrankaListNazivFormated>
  <DomainObject.Predmet.StrankaListNazivFormatedOIB>
    <izvorni_sadrzaj>
      <item>ANDREJ SABLIĆ stečajni upravitelj, OIB 53418504315</item>
    </izvorni_sadrzaj>
    <derivirana_varijabla naziv="DomainObject.Predmet.StrankaListNazivFormatedOIB_1">
      <item>ANDREJ SABLIĆ stečajni upravitelj, OIB 53418504315</item>
    </derivirana_varijabla>
  </DomainObject.Predmet.StrankaListNazivFormatedOIB>
  <DomainObject.Predmet.ProtuStrankaListFormated>
    <izvorni_sadrzaj>
      <item>Stečajna masa iza JADRAN - METAL d.d.</item>
    </izvorni_sadrzaj>
    <derivirana_varijabla naziv="DomainObject.Predmet.ProtuStrankaListFormated_1">
      <item>Stečajna masa iza JADRAN - METAL d.d.</item>
    </derivirana_varijabla>
  </DomainObject.Predmet.ProtuStrankaListFormated>
  <DomainObject.Predmet.ProtuStrankaListFormatedOIB>
    <izvorni_sadrzaj>
      <item>Stečajna masa iza JADRAN - METAL d.d., OIB 45539795570</item>
    </izvorni_sadrzaj>
    <derivirana_varijabla naziv="DomainObject.Predmet.ProtuStrankaListFormatedOIB_1">
      <item>Stečajna masa iza JADRAN - METAL d.d., OIB 45539795570</item>
    </derivirana_varijabla>
  </DomainObject.Predmet.ProtuStrankaListFormatedOIB>
  <DomainObject.Predmet.ProtuStrankaListFormatedWithAdress>
    <izvorni_sadrzaj>
      <item>Stečajna masa iza JADRAN - METAL d.d., Valica 2, 52100 Pula</item>
    </izvorni_sadrzaj>
    <derivirana_varijabla naziv="DomainObject.Predmet.ProtuStrankaListFormatedWithAdress_1">
      <item>Stečajna masa iza JADRAN - METAL d.d., Valica 2, 52100 Pula</item>
    </derivirana_varijabla>
  </DomainObject.Predmet.ProtuStrankaListFormatedWithAdress>
  <DomainObject.Predmet.ProtuStrankaListFormatedWithAdressOIB>
    <izvorni_sadrzaj>
      <item>Stečajna masa iza JADRAN - METAL d.d., OIB 45539795570, Valica 2, 52100 Pula</item>
    </izvorni_sadrzaj>
    <derivirana_varijabla naziv="DomainObject.Predmet.ProtuStrankaListFormatedWithAdressOIB_1">
      <item>Stečajna masa iza JADRAN - METAL d.d., OIB 45539795570, Valica 2, 52100 Pula</item>
    </derivirana_varijabla>
  </DomainObject.Predmet.ProtuStrankaListFormatedWithAdressOIB>
  <DomainObject.Predmet.ProtuStrankaListNazivFormated>
    <izvorni_sadrzaj>
      <item>Stečajna masa iza JADRAN - METAL d.d.</item>
    </izvorni_sadrzaj>
    <derivirana_varijabla naziv="DomainObject.Predmet.ProtuStrankaListNazivFormated_1">
      <item>Stečajna masa iza JADRAN - METAL d.d.</item>
    </derivirana_varijabla>
  </DomainObject.Predmet.ProtuStrankaListNazivFormated>
  <DomainObject.Predmet.ProtuStrankaListNazivFormatedOIB>
    <izvorni_sadrzaj>
      <item>Stečajna masa iza JADRAN - METAL d.d., OIB 45539795570</item>
    </izvorni_sadrzaj>
    <derivirana_varijabla naziv="DomainObject.Predmet.ProtuStrankaListNazivFormatedOIB_1">
      <item>Stečajna masa iza JADRAN - METAL d.d., OIB 45539795570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St-50/2018-3</izvorni_sadrzaj>
    <derivirana_varijabla naziv="DomainObject.PoslovniBrojDokumenta_1">St-50/2018-3</derivirana_varijabla>
  </DomainObject.PoslovniBrojDokumenta>
  <DomainObject.Predmet.StrankaIDrugi>
    <izvorni_sadrzaj>ANDREJ SABLIĆ stečajni upravitelj</izvorni_sadrzaj>
    <derivirana_varijabla naziv="DomainObject.Predmet.StrankaIDrugi_1">ANDREJ SABLIĆ stečajni upravitelj</derivirana_varijabla>
  </DomainObject.Predmet.StrankaIDrugi>
  <DomainObject.Predmet.ProtustrankaIDrugi>
    <izvorni_sadrzaj>Stečajna masa iza JADRAN - METAL d.d.</izvorni_sadrzaj>
    <derivirana_varijabla naziv="DomainObject.Predmet.ProtustrankaIDrugi_1">Stečajna masa iza JADRAN - METAL d.d.</derivirana_varijabla>
  </DomainObject.Predmet.ProtustrankaIDrugi>
  <DomainObject.Predmet.StrankaIDrugiAdressOIB>
    <izvorni_sadrzaj>ANDREJ SABLIĆ stečajni upravitelj, OIB 53418504315, Eugena Kumičića 41, 51000 Rijeka</izvorni_sadrzaj>
    <derivirana_varijabla naziv="DomainObject.Predmet.StrankaIDrugiAdressOIB_1">ANDREJ SABLIĆ stečajni upravitelj, OIB 53418504315, Eugena Kumičića 41, 51000 Rijeka</derivirana_varijabla>
  </DomainObject.Predmet.StrankaIDrugiAdressOIB>
  <DomainObject.Predmet.ProtustrankaIDrugiAdressOIB>
    <izvorni_sadrzaj>Stečajna masa iza JADRAN - METAL d.d., OIB 45539795570, Valica 2, 52100 Pula</izvorni_sadrzaj>
    <derivirana_varijabla naziv="DomainObject.Predmet.ProtustrankaIDrugiAdressOIB_1">Stečajna masa iza JADRAN - METAL d.d., OIB 45539795570, Valica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 SABLIĆ stečajni upravitelj</item>
      <item>Stečajna masa iza JADRAN - METAL d.d.</item>
    </izvorni_sadrzaj>
    <derivirana_varijabla naziv="DomainObject.Predmet.SudioniciListNaziv_1">
      <item>ANDREJ SABLIĆ stečajni upravitelj</item>
      <item>Stečajna masa iza JADRAN - METAL d.d.</item>
    </derivirana_varijabla>
  </DomainObject.Predmet.SudioniciListNaziv>
  <DomainObject.Predmet.SudioniciListAdressOIB>
    <izvorni_sadrzaj>
      <item>ANDREJ SABLIĆ stečajni upravitelj, OIB 53418504315, Eugena Kumičića 41,51000 Rijeka</item>
      <item>Stečajna masa iza JADRAN - METAL d.d., OIB 45539795570, Valica 2,52100 Pula</item>
    </izvorni_sadrzaj>
    <derivirana_varijabla naziv="DomainObject.Predmet.SudioniciListAdressOIB_1">
      <item>ANDREJ SABLIĆ stečajni upravitelj, OIB 53418504315, Eugena Kumičića 41,51000 Rijeka</item>
      <item>Stečajna masa iza JADRAN - METAL d.d., OIB 45539795570, Valica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53418504315</item>
      <item>, OIB 45539795570</item>
    </izvorni_sadrzaj>
    <derivirana_varijabla naziv="DomainObject.Predmet.SudioniciListNazivOIB_1">
      <item>, OIB 53418504315</item>
      <item>, OIB 45539795570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621FAD-F720-4EAE-B323-085634C394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601</properties:Words>
  <properties:Characters>3400</properties:Characters>
  <properties:Lines>90</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2018-02-28T09:42:00Z</dcterms:created>
  <dc:creator>Danijela Fumić</dc:creator>
  <cp:lastModifiedBy>Danijela Fumić</cp:lastModifiedBy>
  <dcterms:modified xmlns:xsi="http://www.w3.org/2001/XMLSchema-instance" xsi:type="dcterms:W3CDTF">2018-02-28T09:44:00Z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St-50/2018-3 / Zapisnik - Ročište za diobu kupovnine (50 18 zapisnik.docx)</vt:lpwstr>
  </prop:property>
  <prop:property name="CC_coloring" pid="4" fmtid="{D5CDD505-2E9C-101B-9397-08002B2CF9AE}">
    <vt:bool>false</vt:bool>
  </prop:property>
  <prop:property name="BrojStranica" pid="5" fmtid="{D5CDD505-2E9C-101B-9397-08002B2CF9AE}">
    <vt:i4>2</vt:i4>
  </prop:property>
</prop:Properties>
</file>