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a04b" w14:paraId="566a04b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F92B1D" w:rsidP="00F92B1D" w:rsidR="00F92B1D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TRGOVAČKI SUD U </w:t>
      </w:r>
      <w:r w:rsidR="00C13D64">
        <w:rPr>
          <w:rFonts w:hAnsi="Times New Roman" w:ascii="Times New Roman"/>
          <w:sz w:val="24"/>
        </w:rPr>
        <w:t>ZAGREBU</w:t>
      </w:r>
    </w:p>
    <w:p w:rsidRDefault="00F92B1D" w:rsidP="00F92B1D" w:rsidR="00F92B1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13D64">
        <w:rPr>
          <w:rFonts w:hAnsi="Times New Roman" w:ascii="Times New Roman"/>
          <w:sz w:val="24"/>
          <w:szCs w:val="24"/>
          <w:lang w:val="pl-PL"/>
        </w:rPr>
        <w:t>72.</w:t>
      </w:r>
      <w:r w:rsidR="00B323F1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St-</w:t>
      </w:r>
      <w:r w:rsidR="00C13D64">
        <w:rPr>
          <w:rFonts w:hAnsi="Times New Roman" w:ascii="Times New Roman"/>
          <w:sz w:val="24"/>
          <w:szCs w:val="24"/>
          <w:lang w:val="pl-PL"/>
        </w:rPr>
        <w:t>602</w:t>
      </w:r>
      <w:r>
        <w:rPr>
          <w:rFonts w:hAnsi="Times New Roman" w:ascii="Times New Roman"/>
          <w:sz w:val="24"/>
          <w:szCs w:val="24"/>
          <w:lang w:val="pl-PL"/>
        </w:rPr>
        <w:t>/</w:t>
      </w:r>
      <w:r w:rsidR="00C13D64">
        <w:rPr>
          <w:rFonts w:hAnsi="Times New Roman" w:ascii="Times New Roman"/>
          <w:sz w:val="24"/>
          <w:szCs w:val="24"/>
          <w:lang w:val="pl-PL"/>
        </w:rPr>
        <w:t>20</w:t>
      </w:r>
      <w:r>
        <w:rPr>
          <w:rFonts w:hAnsi="Times New Roman" w:ascii="Times New Roman"/>
          <w:sz w:val="24"/>
          <w:szCs w:val="24"/>
          <w:lang w:val="pl-PL"/>
        </w:rPr>
        <w:t>1</w:t>
      </w:r>
      <w:r w:rsidR="00C13D64">
        <w:rPr>
          <w:rFonts w:hAnsi="Times New Roman" w:ascii="Times New Roman"/>
          <w:sz w:val="24"/>
          <w:szCs w:val="24"/>
          <w:lang w:val="pl-PL"/>
        </w:rPr>
        <w:t>6</w:t>
      </w:r>
    </w:p>
    <w:p w:rsidRDefault="00F92B1D" w:rsidP="00F92B1D" w:rsidR="00F92B1D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C13D64">
        <w:rPr>
          <w:rFonts w:hAnsi="Times New Roman" w:ascii="Times New Roman"/>
          <w:sz w:val="24"/>
          <w:szCs w:val="24"/>
          <w:lang w:val="pl-PL"/>
        </w:rPr>
        <w:t>IMELA PROJEKT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13D64">
        <w:rPr>
          <w:rFonts w:hAnsi="Times New Roman" w:ascii="Times New Roman"/>
          <w:sz w:val="24"/>
          <w:szCs w:val="24"/>
          <w:lang w:val="pl-PL"/>
        </w:rPr>
        <w:t>j.d.o.o. u stečaju</w:t>
      </w:r>
      <w:r>
        <w:rPr>
          <w:rFonts w:hAnsi="Times New Roman" w:ascii="Times New Roman"/>
          <w:sz w:val="24"/>
          <w:szCs w:val="24"/>
          <w:lang w:val="pl-PL"/>
        </w:rPr>
        <w:t xml:space="preserve">, Zagreb, </w:t>
      </w:r>
      <w:r w:rsidR="00C13D64">
        <w:rPr>
          <w:rFonts w:hAnsi="Times New Roman" w:ascii="Times New Roman"/>
          <w:sz w:val="24"/>
          <w:szCs w:val="24"/>
          <w:lang w:val="pl-PL"/>
        </w:rPr>
        <w:t>Pešćanska 133</w:t>
      </w:r>
      <w:r>
        <w:rPr>
          <w:rFonts w:hAnsi="Times New Roman" w:ascii="Times New Roman"/>
          <w:sz w:val="24"/>
          <w:szCs w:val="24"/>
          <w:lang w:val="pl-PL"/>
        </w:rPr>
        <w:t xml:space="preserve">, OIB: </w:t>
      </w:r>
      <w:r w:rsidR="00C13D64">
        <w:rPr>
          <w:rFonts w:hAnsi="Times New Roman" w:ascii="Times New Roman"/>
          <w:sz w:val="24"/>
          <w:szCs w:val="24"/>
          <w:lang w:val="pl-PL"/>
        </w:rPr>
        <w:t>32853615136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 w:rsidR="00196761">
        <w:rPr>
          <w:rFonts w:hAnsi="Times New Roman" w:ascii="Times New Roman"/>
          <w:b/>
          <w:sz w:val="24"/>
          <w:szCs w:val="24"/>
        </w:rPr>
        <w:t xml:space="preserve"> – I</w:t>
      </w:r>
      <w:r w:rsidR="008B0041"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702487" w:rsidP="00702487" w:rsidR="00702487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W w:type="dxa" w:w="12900"/>
        <w:jc w:val="center"/>
        <w:tblInd w:type="dxa" w:w="93"/>
        <w:tblLook w:val="04A0" w:noVBand="1" w:noHBand="0" w:lastColumn="0" w:firstColumn="1" w:lastRow="0" w:firstRow="1"/>
      </w:tblPr>
      <w:tblGrid>
        <w:gridCol w:w="450"/>
        <w:gridCol w:w="2534"/>
        <w:gridCol w:w="1316"/>
        <w:gridCol w:w="1072"/>
        <w:gridCol w:w="1072"/>
        <w:gridCol w:w="1195"/>
        <w:gridCol w:w="1016"/>
        <w:gridCol w:w="955"/>
        <w:gridCol w:w="956"/>
        <w:gridCol w:w="1183"/>
        <w:gridCol w:w="1938"/>
      </w:tblGrid>
      <w:tr w:rsidTr="00196761" w:rsidR="00196761" w:rsidRPr="00196761">
        <w:trPr>
          <w:trHeight w:val="1035"/>
          <w:jc w:val="center"/>
        </w:trPr>
        <w:tc>
          <w:tcPr>
            <w:tcW w:type="dxa" w:w="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Rb</w:t>
            </w:r>
            <w:proofErr w:type="spellEnd"/>
          </w:p>
        </w:tc>
        <w:tc>
          <w:tcPr>
            <w:tcW w:type="dxa" w:w="25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Ime i prezime / tvrtka  ili naziv vjerovnika</w:t>
            </w:r>
          </w:p>
        </w:tc>
        <w:tc>
          <w:tcPr>
            <w:tcW w:type="dxa" w:w="11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OIB vjerovnika </w:t>
            </w:r>
          </w:p>
        </w:tc>
        <w:tc>
          <w:tcPr>
            <w:tcW w:type="dxa" w:w="9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dxa" w:w="9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Iznos prijavljene tražbine (kn)</w:t>
            </w:r>
          </w:p>
        </w:tc>
        <w:tc>
          <w:tcPr>
            <w:tcW w:type="dxa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type="dxa" w:w="9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Iznos priznate tražbine (kn)</w:t>
            </w:r>
          </w:p>
        </w:tc>
        <w:tc>
          <w:tcPr>
            <w:tcW w:type="dxa" w:w="9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Pravna osnova priznate tražbine</w:t>
            </w:r>
          </w:p>
        </w:tc>
        <w:tc>
          <w:tcPr>
            <w:tcW w:type="dxa" w:w="9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Iznos osporene tražbine (kn)</w:t>
            </w:r>
          </w:p>
        </w:tc>
        <w:tc>
          <w:tcPr>
            <w:tcW w:type="dxa" w:w="9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type="dxa" w:w="1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Oznaka ovršne isprave ako se tražbine zasniva na ovršnoj ispravi</w:t>
            </w:r>
          </w:p>
        </w:tc>
      </w:tr>
      <w:tr w:rsidTr="00196761" w:rsidR="00196761" w:rsidRPr="00196761">
        <w:trPr>
          <w:trHeight w:val="1275"/>
          <w:jc w:val="center"/>
        </w:trPr>
        <w:tc>
          <w:tcPr>
            <w:tcW w:type="dxa" w:w="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Republika Hrvatska, Ministarstvo financija, Porezna uprava, Područni ured Zagreb zastupana po ŽDO u Zagrebu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Savska cesta 41, Zagreb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73.696,10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ID obrasci, JOPPD obrasci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73.696,10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ID obrasci, JOPPD obrasci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  <w:tc>
          <w:tcPr>
            <w:tcW w:type="dxa" w:w="1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ID obrasci, JOPPD obrasci</w:t>
            </w:r>
          </w:p>
        </w:tc>
      </w:tr>
      <w:tr w:rsidTr="00196761" w:rsidR="00196761" w:rsidRPr="00196761">
        <w:trPr>
          <w:trHeight w:val="300"/>
          <w:jc w:val="center"/>
        </w:trPr>
        <w:tc>
          <w:tcPr>
            <w:tcW w:type="dxa" w:w="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Ukupno (kn)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73.696,10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73.696,10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196761" w:rsidP="00702487" w:rsidR="00196761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196761" w:rsidR="00196761">
      <w:pPr>
        <w:spacing w:lineRule="auto" w:line="276" w:after="200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br w:type="page"/>
      </w:r>
    </w:p>
    <w:p w:rsidRDefault="00196761" w:rsidP="00702487" w:rsidR="00196761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196761" w:rsidP="00196761" w:rsidR="0019676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– II VIŠI ISPLATNI RED</w:t>
      </w:r>
    </w:p>
    <w:p w:rsidRDefault="00702487" w:rsidP="00702487" w:rsidR="00702487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W w:type="dxa" w:w="14340"/>
        <w:jc w:val="center"/>
        <w:tblInd w:type="dxa" w:w="93"/>
        <w:tblLook w:val="04A0" w:noVBand="1" w:noHBand="0" w:lastColumn="0" w:firstColumn="1" w:lastRow="0" w:firstRow="1"/>
      </w:tblPr>
      <w:tblGrid>
        <w:gridCol w:w="466"/>
        <w:gridCol w:w="2192"/>
        <w:gridCol w:w="1316"/>
        <w:gridCol w:w="1394"/>
        <w:gridCol w:w="1116"/>
        <w:gridCol w:w="1497"/>
        <w:gridCol w:w="1116"/>
        <w:gridCol w:w="1496"/>
        <w:gridCol w:w="1098"/>
        <w:gridCol w:w="1183"/>
        <w:gridCol w:w="1992"/>
      </w:tblGrid>
      <w:tr w:rsidTr="00196761" w:rsidR="00196761" w:rsidRPr="00196761">
        <w:trPr>
          <w:trHeight w:val="765"/>
          <w:jc w:val="center"/>
        </w:trPr>
        <w:tc>
          <w:tcPr>
            <w:tcW w:type="dxa" w:w="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Rb</w:t>
            </w:r>
            <w:proofErr w:type="spellEnd"/>
          </w:p>
        </w:tc>
        <w:tc>
          <w:tcPr>
            <w:tcW w:type="dxa" w:w="21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Ime i prezime / tvrtka  ili naziv vjerovnika</w:t>
            </w:r>
          </w:p>
        </w:tc>
        <w:tc>
          <w:tcPr>
            <w:tcW w:type="dxa" w:w="11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OIB vjerovnika </w:t>
            </w:r>
          </w:p>
        </w:tc>
        <w:tc>
          <w:tcPr>
            <w:tcW w:type="dxa" w:w="12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dxa" w:w="10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footnoteReference w:id="1" w:customMarkFollows="true"/>
              <w:t>Iznos prijavljene tražbine (kn)</w:t>
            </w:r>
          </w:p>
        </w:tc>
        <w:tc>
          <w:tcPr>
            <w:tcW w:type="dxa" w:w="14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type="dxa" w:w="10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Iznos priznate tražbine (kn)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Pravna osnova priznate tražbine</w:t>
            </w:r>
          </w:p>
        </w:tc>
        <w:tc>
          <w:tcPr>
            <w:tcW w:type="dxa" w:w="10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Iznos osporene tražbine (kn)</w:t>
            </w:r>
          </w:p>
        </w:tc>
        <w:tc>
          <w:tcPr>
            <w:tcW w:type="dxa" w:w="10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type="dxa" w:w="1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Oznaka ovršne isprave ako se tražbine zasniva na ovršnoj ispravi</w:t>
            </w:r>
          </w:p>
        </w:tc>
      </w:tr>
      <w:tr w:rsidTr="00196761" w:rsidR="00196761" w:rsidRPr="00196761">
        <w:trPr>
          <w:trHeight w:val="1275"/>
          <w:jc w:val="center"/>
        </w:trPr>
        <w:tc>
          <w:tcPr>
            <w:tcW w:type="dxa" w:w="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Hattrick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-PSK d.o.o.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zatupano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po odvjetniku Hrvoje Jukić iz OD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Beloša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&amp; Jukić j.t.d., Zagreb, Martićeva 31 c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92265244213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Dugopolje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, Sv. Leopolda Mandića 14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5.118,90</w:t>
            </w:r>
          </w:p>
        </w:tc>
        <w:tc>
          <w:tcPr>
            <w:tcW w:type="dxa" w:w="14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Rješenje o ovrsi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-29/16 od 23.02.2016. godine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5.118,90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Rješenje o ovrsi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-29/16 od 23.02.2016. godine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Rješenje o ovrsi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-29/16 od 23.02.2016. godine</w:t>
            </w:r>
          </w:p>
        </w:tc>
      </w:tr>
      <w:tr w:rsidTr="00196761" w:rsidR="00196761" w:rsidRPr="00196761">
        <w:trPr>
          <w:trHeight w:val="1020"/>
          <w:jc w:val="center"/>
        </w:trPr>
        <w:tc>
          <w:tcPr>
            <w:tcW w:type="dxa" w:w="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Hrvatski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telekom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d.d.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Roberta Frangeša Mihanovića 9, Zagreb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4.356,53</w:t>
            </w:r>
          </w:p>
        </w:tc>
        <w:tc>
          <w:tcPr>
            <w:tcW w:type="dxa" w:w="14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Rješenje o ovrsi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-278/15,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-2441/2015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4.356,53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Rješenje o ovrsi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-278/15,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-2441/2015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Rješenje o ovrsi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-278/15,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-2441/2015</w:t>
            </w:r>
          </w:p>
        </w:tc>
      </w:tr>
      <w:tr w:rsidTr="00196761" w:rsidR="00196761" w:rsidRPr="00196761">
        <w:trPr>
          <w:trHeight w:val="1275"/>
          <w:jc w:val="center"/>
        </w:trPr>
        <w:tc>
          <w:tcPr>
            <w:tcW w:type="dxa" w:w="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Hrvatske vode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grada Vukovara 220, Zagreb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2.119,59</w:t>
            </w:r>
          </w:p>
        </w:tc>
        <w:tc>
          <w:tcPr>
            <w:tcW w:type="dxa" w:w="14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Specifikacija tražbine, kamatni list, Rješenja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2.119,59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Rješenja UP/I-325-08/2015-07/3696 i UP/I-325-08/2015-07/4244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Rješenja UP/I-325-08/2015-07/3696 i UP/I-325-08/2015-07/4244</w:t>
            </w:r>
          </w:p>
        </w:tc>
      </w:tr>
      <w:tr w:rsidTr="00196761" w:rsidR="00196761" w:rsidRPr="00196761">
        <w:trPr>
          <w:trHeight w:val="1275"/>
          <w:jc w:val="center"/>
        </w:trPr>
        <w:tc>
          <w:tcPr>
            <w:tcW w:type="dxa" w:w="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Grad Zagreb, zastupan po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mr.sc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. Zrinki Kolak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dipl.iur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., djelatnici Stručne službe gradonačelnika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Trg Stjepana Radića 1, Zagreb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16.673,17</w:t>
            </w:r>
          </w:p>
        </w:tc>
        <w:tc>
          <w:tcPr>
            <w:tcW w:type="dxa" w:w="14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Specifikacija tražbine, kamatni list, Rješenja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16.673,17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Rješenja UP/I-363-03/2015-02/1842 od 16.12.2015. i 31.12.2015.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Rješenja UP/I-363-03/2015-02/1842 od 16.12.2015. i 31.12.2015.</w:t>
            </w:r>
          </w:p>
        </w:tc>
      </w:tr>
      <w:tr w:rsidTr="00196761" w:rsidR="00196761" w:rsidRPr="00196761">
        <w:trPr>
          <w:trHeight w:val="765"/>
          <w:jc w:val="center"/>
        </w:trPr>
        <w:tc>
          <w:tcPr>
            <w:tcW w:type="dxa" w:w="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Konzum d.d.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29955634590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Marijana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Čavića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1A, Zagreb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555,35</w:t>
            </w:r>
          </w:p>
        </w:tc>
        <w:tc>
          <w:tcPr>
            <w:tcW w:type="dxa" w:w="14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Izvadak iz poslovnih knjiga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555,35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Izvadak iz poslovnih knjiga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</w:tr>
      <w:tr w:rsidTr="00196761" w:rsidR="00196761" w:rsidRPr="00196761">
        <w:trPr>
          <w:trHeight w:val="1785"/>
          <w:jc w:val="center"/>
        </w:trPr>
        <w:tc>
          <w:tcPr>
            <w:tcW w:type="dxa" w:w="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6.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Securitas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Hrvatska d.o.o.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kohje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zastupa Neven Marić, odvjetnik iz OD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Bradvica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Marić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Wahl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Cesarec d.o.o. iz Zagreba,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Miramarska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24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33679708526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Zagrebačka cesta 145a, Zagreb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8.601,40</w:t>
            </w:r>
          </w:p>
        </w:tc>
        <w:tc>
          <w:tcPr>
            <w:tcW w:type="dxa" w:w="14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Ugovor o pružanju usluga tehničke zaštite, Izvod otvorenih stavki, Rješenje o ovrsi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-241/16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8.601,40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Ugovor o pružanju usluga tehničke zaštite, Izvod otvorenih stavki, Rješenje o ovrsi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-241/16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Rješenje o ovrsi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-241/16</w:t>
            </w:r>
          </w:p>
        </w:tc>
      </w:tr>
      <w:tr w:rsidTr="00196761" w:rsidR="00196761" w:rsidRPr="00196761">
        <w:trPr>
          <w:trHeight w:val="1275"/>
          <w:jc w:val="center"/>
        </w:trPr>
        <w:tc>
          <w:tcPr>
            <w:tcW w:type="dxa" w:w="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Hrvatsko društvo skladatelja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56668956985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Berislavićeva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9, Zagreb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37.506,99</w:t>
            </w:r>
          </w:p>
        </w:tc>
        <w:tc>
          <w:tcPr>
            <w:tcW w:type="dxa" w:w="14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Zakon o autorskom pravu i srodnim pravima, ispis kartice korisnika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37.506,99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Zakon o autorskom pravu i srodnim pravima, ispis kartice korisnika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</w:tr>
      <w:tr w:rsidTr="00196761" w:rsidR="00196761" w:rsidRPr="00196761">
        <w:trPr>
          <w:trHeight w:val="1530"/>
          <w:jc w:val="center"/>
        </w:trPr>
        <w:tc>
          <w:tcPr>
            <w:tcW w:type="dxa" w:w="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Hrvatska radiotelevizija, javna ustanova zastupana po OD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Hanžeković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&amp; Partneri d.o.o., Zagreb, Radnička cesta 22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Prisavlje 3, Zagreb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4.845,51</w:t>
            </w:r>
          </w:p>
        </w:tc>
        <w:tc>
          <w:tcPr>
            <w:tcW w:type="dxa" w:w="14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Izvod iz evidencije pretplatnika, saldakonti kartica, Rješenja o ovrsi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4.845,51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Rješenja o ovrsi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-30184/15,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-16749/16 i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-34673/16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Rješenja o ovrsi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-30184/15,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-16749/16 i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-34673/16</w:t>
            </w:r>
          </w:p>
        </w:tc>
      </w:tr>
      <w:tr w:rsidTr="00196761" w:rsidR="00196761" w:rsidRPr="00196761">
        <w:trPr>
          <w:trHeight w:val="1530"/>
          <w:jc w:val="center"/>
        </w:trPr>
        <w:tc>
          <w:tcPr>
            <w:tcW w:type="dxa" w:w="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Republika Hrvatska, Ministarstvo financija, Porezna uprava, Područni ured Zagreb zastupana po ŽDO u Zagrebu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Savska cesta 41, Zagreb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220.067,27</w:t>
            </w:r>
          </w:p>
        </w:tc>
        <w:tc>
          <w:tcPr>
            <w:tcW w:type="dxa" w:w="14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ID obrasci, prijava PDV-a, JOPPD obrasci, PD,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izlist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ISPU, obračun poreza na potrošnju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146.371,17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ID obrasci, prijava PDV-a, JOPPD obrasci, PD,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izlist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ISPU, obračun poreza na potrošnju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73.696,10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priznato u I. višem isplatnom redu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ID obrasci, prijava PDV-a, JOPPD obrasci, PD,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izlist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ISPU, obračun poreza na potrošnju</w:t>
            </w:r>
          </w:p>
        </w:tc>
      </w:tr>
      <w:tr w:rsidTr="00196761" w:rsidR="00196761" w:rsidRPr="00196761">
        <w:trPr>
          <w:trHeight w:val="765"/>
          <w:jc w:val="center"/>
        </w:trPr>
        <w:tc>
          <w:tcPr>
            <w:tcW w:type="dxa" w:w="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Velpro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-Centar d.o.o.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46660800468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Marijana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Čavića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1, Zagreb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10.778,40</w:t>
            </w:r>
          </w:p>
        </w:tc>
        <w:tc>
          <w:tcPr>
            <w:tcW w:type="dxa" w:w="14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ispis otvorenih stavki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10.778,40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ispis otvorenih stavki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Zadužnica na 50.000,00 kn</w:t>
            </w:r>
          </w:p>
        </w:tc>
      </w:tr>
      <w:tr w:rsidTr="00196761" w:rsidR="00196761" w:rsidRPr="00196761">
        <w:trPr>
          <w:trHeight w:val="1530"/>
          <w:jc w:val="center"/>
        </w:trPr>
        <w:tc>
          <w:tcPr>
            <w:tcW w:type="dxa" w:w="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Zagrebački holding d.o.o. koje zastupa Tomislav Bilić,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dipl.iur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., punomoć 15.Su-1132/08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grada Vukovara 41, Zagreb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4.421,36</w:t>
            </w:r>
          </w:p>
        </w:tc>
        <w:tc>
          <w:tcPr>
            <w:tcW w:type="dxa" w:w="14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Podružnica Čistoća - Izvod otvorenih stavaka, Rješenje o ovrsi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-945/2017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4.421,36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Izvod otvorenih stavaka, Rješenje o ovrsi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-945/2017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Rješenje o ovrsi </w:t>
            </w: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-945/2017 od 17.02.2017.</w:t>
            </w:r>
          </w:p>
        </w:tc>
      </w:tr>
      <w:tr w:rsidTr="00196761" w:rsidR="00196761" w:rsidRPr="00196761">
        <w:trPr>
          <w:trHeight w:val="765"/>
          <w:jc w:val="center"/>
        </w:trPr>
        <w:tc>
          <w:tcPr>
            <w:tcW w:type="dxa" w:w="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12.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Vodoopskrba i odvodnja d.o.o.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83416546499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Folnegovićeva</w:t>
            </w:r>
            <w:proofErr w:type="spellEnd"/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1, Zagreb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17.647,62</w:t>
            </w:r>
          </w:p>
        </w:tc>
        <w:tc>
          <w:tcPr>
            <w:tcW w:type="dxa" w:w="14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Izvod otvorenih stavaka, računi, obračun kamata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17.647,62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Izvod otvorenih stavaka, računi, obračun kamata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</w:tr>
      <w:tr w:rsidTr="00196761" w:rsidR="00196761" w:rsidRPr="00196761">
        <w:trPr>
          <w:trHeight w:val="255"/>
          <w:jc w:val="center"/>
        </w:trPr>
        <w:tc>
          <w:tcPr>
            <w:tcW w:type="dxa" w:w="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Ukupno (kn)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332.692,09</w:t>
            </w:r>
          </w:p>
        </w:tc>
        <w:tc>
          <w:tcPr>
            <w:tcW w:type="dxa" w:w="14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258.995,99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73.696,10</w:t>
            </w:r>
          </w:p>
        </w:tc>
        <w:tc>
          <w:tcPr>
            <w:tcW w:type="dxa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F92B1D" w:rsidP="00702487" w:rsidR="00F92B1D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74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72"/>
        <w:gridCol w:w="2262"/>
        <w:gridCol w:w="1830"/>
        <w:gridCol w:w="2422"/>
        <w:gridCol w:w="1773"/>
        <w:gridCol w:w="1773"/>
        <w:gridCol w:w="1730"/>
        <w:gridCol w:w="1537"/>
      </w:tblGrid>
      <w:tr w:rsidTr="00196761" w:rsidR="00196761" w:rsidRPr="00B40BEB">
        <w:trPr>
          <w:trHeight w:val="915"/>
          <w:jc w:val="center"/>
        </w:trPr>
        <w:tc>
          <w:tcPr>
            <w:tcW w:type="pct" w:w="58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80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58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58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7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0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196761" w:rsidR="00196761" w:rsidRPr="00B40BEB">
        <w:trPr>
          <w:trHeight w:val="366"/>
          <w:jc w:val="center"/>
        </w:trPr>
        <w:tc>
          <w:tcPr>
            <w:tcW w:type="pct" w:w="587"/>
          </w:tcPr>
          <w:p w:rsidRDefault="0019676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749"/>
          </w:tcPr>
          <w:p w:rsidRDefault="00196761" w:rsidP="004F7210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606"/>
          </w:tcPr>
          <w:p w:rsidRDefault="00196761" w:rsidP="004F7210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802"/>
          </w:tcPr>
          <w:p w:rsidRDefault="00196761" w:rsidP="004F7210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587"/>
          </w:tcPr>
          <w:p w:rsidRDefault="00196761" w:rsidP="004F7210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587"/>
          </w:tcPr>
          <w:p w:rsidRDefault="00196761" w:rsidP="004F7210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573"/>
          </w:tcPr>
          <w:p w:rsidRDefault="00196761" w:rsidP="0094596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509"/>
          </w:tcPr>
          <w:p w:rsidRDefault="00196761" w:rsidP="0094596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B704AF" w:rsidP="00702487" w:rsidR="00B704AF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73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250"/>
        <w:gridCol w:w="3458"/>
        <w:gridCol w:w="2572"/>
        <w:gridCol w:w="2738"/>
        <w:gridCol w:w="2021"/>
        <w:gridCol w:w="2021"/>
      </w:tblGrid>
      <w:tr w:rsidTr="00196761" w:rsidR="00702487" w:rsidRPr="007B4027">
        <w:trPr>
          <w:trHeight w:val="735"/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196761" w:rsidR="00702487" w:rsidRPr="007B4027">
        <w:trPr>
          <w:trHeight w:val="750"/>
          <w:jc w:val="center"/>
        </w:trPr>
        <w:tc>
          <w:tcPr>
            <w:tcW w:type="pct" w:w="747"/>
          </w:tcPr>
          <w:p w:rsidRDefault="00F92B1D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F92B1D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854"/>
          </w:tcPr>
          <w:p w:rsidRDefault="00F92B1D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909"/>
          </w:tcPr>
          <w:p w:rsidRDefault="00F92B1D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671"/>
          </w:tcPr>
          <w:p w:rsidRDefault="00F92B1D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671"/>
          </w:tcPr>
          <w:p w:rsidRDefault="00F92B1D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:rsidRDefault="00F92B1D" w:rsidP="00702487" w:rsidR="00F92B1D" w:rsidRPr="00655B39">
      <w:pPr>
        <w:jc w:val="center"/>
        <w:rPr>
          <w:rFonts w:hAnsi="Times New Roman" w:ascii="Times New Roman"/>
          <w:sz w:val="24"/>
        </w:rPr>
      </w:pPr>
    </w:p>
    <w:p w:rsidRDefault="00786A17" w:rsidP="00F92B1D" w:rsidR="00F92B1D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905" w:val="left"/>
        </w:tabs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="00F92B1D"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</w:p>
    <w:p w:rsidRDefault="0094596A" w:rsidP="00786A17" w:rsidR="00F92B1D" w:rsidRPr="00B40BEB">
      <w:pPr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</w:t>
      </w:r>
      <w:r w:rsidR="00196761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.08</w:t>
      </w:r>
      <w:r w:rsidR="00F92B1D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="00F92B1D">
        <w:rPr>
          <w:rFonts w:hAnsi="Times New Roman" w:ascii="Times New Roman"/>
          <w:sz w:val="24"/>
          <w:szCs w:val="24"/>
          <w:lang w:val="pl-PL"/>
        </w:rPr>
        <w:t>.</w:t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786A17">
        <w:rPr>
          <w:rFonts w:hAnsi="Times New Roman" w:ascii="Times New Roman"/>
          <w:sz w:val="24"/>
          <w:szCs w:val="24"/>
          <w:lang w:val="pl-PL"/>
        </w:rPr>
        <w:tab/>
      </w:r>
      <w:r w:rsidR="00786A17">
        <w:rPr>
          <w:rFonts w:hAnsi="Times New Roman" w:ascii="Times New Roman"/>
          <w:sz w:val="24"/>
          <w:szCs w:val="24"/>
          <w:lang w:val="pl-PL"/>
        </w:rPr>
        <w:tab/>
      </w:r>
      <w:r w:rsidR="00786A17">
        <w:rPr>
          <w:rFonts w:hAnsi="Times New Roman" w:ascii="Times New Roman"/>
          <w:sz w:val="24"/>
          <w:szCs w:val="24"/>
          <w:lang w:val="pl-PL"/>
        </w:rPr>
        <w:tab/>
      </w:r>
      <w:r w:rsidR="00786A17">
        <w:rPr>
          <w:rFonts w:hAnsi="Times New Roman" w:ascii="Times New Roman"/>
          <w:sz w:val="24"/>
          <w:szCs w:val="24"/>
          <w:lang w:val="pl-PL"/>
        </w:rPr>
        <w:tab/>
      </w:r>
      <w:r w:rsidR="00786A17">
        <w:rPr>
          <w:rFonts w:hAnsi="Times New Roman" w:ascii="Times New Roman"/>
          <w:sz w:val="24"/>
          <w:szCs w:val="24"/>
          <w:lang w:val="pl-PL"/>
        </w:rPr>
        <w:tab/>
      </w:r>
      <w:r w:rsidR="00786A17">
        <w:rPr>
          <w:rFonts w:hAnsi="Times New Roman" w:ascii="Times New Roman"/>
          <w:sz w:val="24"/>
          <w:szCs w:val="24"/>
          <w:lang w:val="pl-PL"/>
        </w:rPr>
        <w:tab/>
      </w:r>
      <w:r w:rsidR="00786A17">
        <w:rPr>
          <w:rFonts w:hAnsi="Times New Roman" w:ascii="Times New Roman"/>
          <w:sz w:val="24"/>
          <w:szCs w:val="24"/>
          <w:lang w:val="pl-PL"/>
        </w:rPr>
        <w:tab/>
      </w:r>
      <w:r w:rsidR="00786A17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  <w:t>IVAN PRPIĆ, dipl.ing.građ.</w:t>
      </w:r>
    </w:p>
    <w:p w:rsidRDefault="00C61F72" w:rsidP="00F92B1D" w:rsidR="00C61F72"/>
    <w:sectPr w:rsidSect="00196761" w:rsidR="00C61F72">
      <w:pgSz w:orient="landscape" w:h="11906" w:w="16838"/>
      <w:pgMar w:gutter="0" w:footer="709" w:header="709" w:left="567" w:bottom="1418" w:right="56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3BF" w:rsidP="00702487" w:rsidR="00F023BF">
      <w:pPr>
        <w:spacing w:after="0"/>
      </w:pPr>
      <w:r>
        <w:separator/>
      </w:r>
    </w:p>
  </w:endnote>
  <w:endnote w:id="0" w:type="continuationSeparator">
    <w:p w:rsidRDefault="00F023BF" w:rsidP="00702487" w:rsidR="00F023B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3BF" w:rsidP="00702487" w:rsidR="00F023BF">
      <w:pPr>
        <w:spacing w:after="0"/>
      </w:pPr>
      <w:r>
        <w:separator/>
      </w:r>
    </w:p>
  </w:footnote>
  <w:footnote w:id="0" w:type="continuationSeparator">
    <w:p w:rsidRDefault="00F023BF" w:rsidP="00702487" w:rsidR="00F023BF">
      <w:pPr>
        <w:spacing w:after="0"/>
      </w:pPr>
      <w:r>
        <w:continuationSeparator/>
      </w:r>
    </w:p>
  </w:footnote>
  <w:footnote w:id="1">
    <w:p w:rsidRDefault="00196761" w:rsidP="00196761" w:rsidR="00196761"/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82C33"/>
    <w:rsid w:val="0011344B"/>
    <w:rsid w:val="00131774"/>
    <w:rsid w:val="00196761"/>
    <w:rsid w:val="004F7210"/>
    <w:rsid w:val="00671C81"/>
    <w:rsid w:val="006C674E"/>
    <w:rsid w:val="00701B1F"/>
    <w:rsid w:val="00702487"/>
    <w:rsid w:val="00786A17"/>
    <w:rsid w:val="00814891"/>
    <w:rsid w:val="008512FB"/>
    <w:rsid w:val="00852A9E"/>
    <w:rsid w:val="008B0041"/>
    <w:rsid w:val="0094596A"/>
    <w:rsid w:val="00B323F1"/>
    <w:rsid w:val="00B704AF"/>
    <w:rsid w:val="00B82CCF"/>
    <w:rsid w:val="00B90896"/>
    <w:rsid w:val="00BF124A"/>
    <w:rsid w:val="00C13D64"/>
    <w:rsid w:val="00C61F72"/>
    <w:rsid w:val="00CB6373"/>
    <w:rsid w:val="00D063DF"/>
    <w:rsid w:val="00D443CC"/>
    <w:rsid w:val="00DE19F4"/>
    <w:rsid w:val="00DE4BFD"/>
    <w:rsid w:val="00F023BF"/>
    <w:rsid w:val="00F90D33"/>
    <w:rsid w:val="00F9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CC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2CCF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6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3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3D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3D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3D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CC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2CCF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6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3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3D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3D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3D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7833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03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09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IMELA PROJEKT j.d.o.o.</izvorni_sadrzaj>
    <derivirana_varijabla naziv="DomainObject.Predmet.ProtustrankaFormated_1">  IMELA PROJEKT j.d.o.o.</derivirana_varijabla>
  </DomainObject.Predmet.ProtustrankaFormated>
  <DomainObject.Predmet.ProtustrankaFormatedOIB>
    <izvorni_sadrzaj>  IMELA PROJEKT j.d.o.o., OIB 32853615136</izvorni_sadrzaj>
    <derivirana_varijabla naziv="DomainObject.Predmet.ProtustrankaFormatedOIB_1">  IMELA PROJEKT j.d.o.o., OIB 32853615136</derivirana_varijabla>
  </DomainObject.Predmet.ProtustrankaFormatedOIB>
  <DomainObject.Predmet.ProtustrankaFormatedWithAdress>
    <izvorni_sadrzaj> IMELA PROJEKT j.d.o.o., Pešćanska 133, 10000 Zagreb</izvorni_sadrzaj>
    <derivirana_varijabla naziv="DomainObject.Predmet.ProtustrankaFormatedWithAdress_1"> IMELA PROJEKT j.d.o.o., Pešćanska 133, 10000 Zagreb</derivirana_varijabla>
  </DomainObject.Predmet.ProtustrankaFormatedWithAdress>
  <DomainObject.Predmet.ProtustrankaFormatedWithAdressOIB>
    <izvorni_sadrzaj> IMELA PROJEKT j.d.o.o., OIB 32853615136, Pešćanska 133, 10000 Zagreb</izvorni_sadrzaj>
    <derivirana_varijabla naziv="DomainObject.Predmet.ProtustrankaFormatedWithAdressOIB_1"> IMELA PROJEKT j.d.o.o., OIB 32853615136, Pešćanska 133, 10000 Zagreb</derivirana_varijabla>
  </DomainObject.Predmet.ProtustrankaFormatedWithAdressOIB>
  <DomainObject.Predmet.ProtustrankaWithAdress>
    <izvorni_sadrzaj>IMELA PROJEKT j.d.o.o. Pešćanska 133, 10000 Zagreb</izvorni_sadrzaj>
    <derivirana_varijabla naziv="DomainObject.Predmet.ProtustrankaWithAdress_1">IMELA PROJEKT j.d.o.o. Pešćanska 133, 10000 Zagreb</derivirana_varijabla>
  </DomainObject.Predmet.ProtustrankaWithAdress>
  <DomainObject.Predmet.ProtustrankaWithAdressOIB>
    <izvorni_sadrzaj>IMELA PROJEKT j.d.o.o., OIB 32853615136, Pešćanska 133, 10000 Zagreb</izvorni_sadrzaj>
    <derivirana_varijabla naziv="DomainObject.Predmet.ProtustrankaWithAdressOIB_1">IMELA PROJEKT j.d.o.o., OIB 32853615136, Pešćanska 133, 10000 Zagreb</derivirana_varijabla>
  </DomainObject.Predmet.ProtustrankaWithAdressOIB>
  <DomainObject.Predmet.ProtustrankaNazivFormated>
    <izvorni_sadrzaj>IMELA PROJEKT j.d.o.o.</izvorni_sadrzaj>
    <derivirana_varijabla naziv="DomainObject.Predmet.ProtustrankaNazivFormated_1">IMELA PROJEKT j.d.o.o.</derivirana_varijabla>
  </DomainObject.Predmet.ProtustrankaNazivFormated>
  <DomainObject.Predmet.ProtustrankaNazivFormatedOIB>
    <izvorni_sadrzaj>IMELA PROJEKT j.d.o.o., OIB 32853615136</izvorni_sadrzaj>
    <derivirana_varijabla naziv="DomainObject.Predmet.ProtustrankaNazivFormatedOIB_1">IMELA PROJEKT j.d.o.o., OIB 32853615136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Kos</izvorni_sadrzaj>
    <derivirana_varijabla naziv="DomainObject.Predmet.StrankaFormated_1">  FINA Regionalni centar Zagreb; Josip Kos</derivirana_varijabla>
  </DomainObject.Predmet.StrankaFormated>
  <DomainObject.Predmet.StrankaFormatedOIB>
    <izvorni_sadrzaj>  FINA Regionalni centar Zagreb, OIB 85821130368; Josip Kos, OIB 56960840373</izvorni_sadrzaj>
    <derivirana_varijabla naziv="DomainObject.Predmet.StrankaFormatedOIB_1">  FINA Regionalni centar Zagreb, OIB 85821130368; Josip Kos, OIB 56960840373</derivirana_varijabla>
  </DomainObject.Predmet.StrankaFormatedOIB>
  <DomainObject.Predmet.StrankaFormatedWithAdress>
    <izvorni_sadrzaj> FINA Regionalni centar Zagreb, Trg svibanjskih žrtava 1995. 1, 10000 Zagreb; Josip Kos, Lanište 1, 10000 Zagreb</izvorni_sadrzaj>
    <derivirana_varijabla naziv="DomainObject.Predmet.StrankaFormatedWithAdress_1"> FINA Regionalni centar Zagreb, Trg svibanjskih žrtava 1995. 1, 10000 Zagreb; Josip Kos, Lanište 1, 10000 Zagreb</derivirana_varijabla>
  </DomainObject.Predmet.StrankaFormatedWithAdress>
  <DomainObject.Predmet.StrankaFormatedWithAdressOIB>
    <izvorni_sadrzaj> FINA Regionalni centar Zagreb, OIB 85821130368, Trg svibanjskih žrtava 1995. 1, 10000 Zagreb; Josip Kos, OIB 56960840373, Lanište 1, 10000 Zagreb</izvorni_sadrzaj>
    <derivirana_varijabla naziv="DomainObject.Predmet.StrankaFormatedWithAdressOIB_1"> FINA Regionalni centar Zagreb, OIB 85821130368, Trg svibanjskih žrtava 1995. 1, 10000 Zagreb; Josip Kos, OIB 56960840373, Lanište 1, 10000 Zagreb</derivirana_varijabla>
  </DomainObject.Predmet.StrankaFormatedWithAdressOIB>
  <DomainObject.Predmet.StrankaWithAdress>
    <izvorni_sadrzaj>FINA Regionalni centar Zagreb Trg svibanjskih žrtava 1995. 1,10000 Zagreb,Josip Kos Lanište 1,10000 Zagreb</izvorni_sadrzaj>
    <derivirana_varijabla naziv="DomainObject.Predmet.StrankaWithAdress_1">FINA Regionalni centar Zagreb Trg svibanjskih žrtava 1995. 1,10000 Zagreb,Josip Kos Lanište 1,10000 Zagreb</derivirana_varijabla>
  </DomainObject.Predmet.StrankaWithAdress>
  <DomainObject.Predmet.StrankaWithAdressOIB>
    <izvorni_sadrzaj>FINA Regionalni centar Zagreb, OIB 85821130368, Trg svibanjskih žrtava 1995. 1,10000 Zagreb,Josip Kos, OIB 56960840373, Lanište 1,10000 Zagreb</izvorni_sadrzaj>
    <derivirana_varijabla naziv="DomainObject.Predmet.StrankaWithAdressOIB_1">FINA Regionalni centar Zagreb, OIB 85821130368, Trg svibanjskih žrtava 1995. 1,10000 Zagreb,Josip Kos, OIB 56960840373, Lanište 1,10000 Zagreb</derivirana_varijabla>
  </DomainObject.Predmet.StrankaWithAdressOIB>
  <DomainObject.Predmet.StrankaNazivFormated>
    <izvorni_sadrzaj>FINA Regionalni centar Zagreb,Josip Kos</izvorni_sadrzaj>
    <derivirana_varijabla naziv="DomainObject.Predmet.StrankaNazivFormated_1">FINA Regionalni centar Zagreb,Josip Kos</derivirana_varijabla>
  </DomainObject.Predmet.StrankaNazivFormated>
  <DomainObject.Predmet.StrankaNazivFormatedOIB>
    <izvorni_sadrzaj>FINA Regionalni centar Zagreb, OIB 85821130368,Josip Kos, OIB 56960840373</izvorni_sadrzaj>
    <derivirana_varijabla naziv="DomainObject.Predmet.StrankaNazivFormatedOIB_1">FINA Regionalni centar Zagreb, OIB 85821130368,Josip Kos, OIB 56960840373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Josip Kos</item>
    </izvorni_sadrzaj>
    <derivirana_varijabla naziv="DomainObject.Predmet.StrankaListFormated_1">
      <item>FINA Regionalni centar Zagreb</item>
      <item>Josip Kos</item>
    </derivirana_varijabla>
  </DomainObject.Predmet.StrankaListFormated>
  <DomainObject.Predmet.StrankaListFormatedOIB>
    <izvorni_sadrzaj>
      <item>FINA Regionalni centar Zagreb, OIB 85821130368</item>
      <item>Josip Kos, OIB 56960840373</item>
    </izvorni_sadrzaj>
    <derivirana_varijabla naziv="DomainObject.Predmet.StrankaListFormatedOIB_1">
      <item>FINA Regionalni centar Zagreb, OIB 85821130368</item>
      <item>Josip Kos, OIB 56960840373</item>
    </derivirana_varijabla>
  </DomainObject.Predmet.StrankaListFormatedOIB>
  <DomainObject.Predmet.StrankaListFormatedWithAdress>
    <izvorni_sadrzaj>
      <item>FINA Regionalni centar Zagreb, Trg svibanjskih žrtava 1995. 1, 10000 Zagreb</item>
      <item>Josip Kos, Lanište 1, 10000 Zagreb</item>
    </izvorni_sadrzaj>
    <derivirana_varijabla naziv="DomainObject.Predmet.StrankaListFormatedWithAdress_1">
      <item>FINA Regionalni centar Zagreb, Trg svibanjskih žrtava 1995. 1, 10000 Zagreb</item>
      <item>Josip Kos, Lanište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Kos, OIB 56960840373, Lanište 1, 10000 Zagreb</item>
    </izvorni_sadrzaj>
    <derivirana_varijabla naziv="DomainObject.Predmet.StrankaListFormatedWithAdressOIB_1">
      <item>FINA Regionalni centar Zagreb, OIB 85821130368, Trg svibanjskih žrtava 1995. 1, 10000 Zagreb</item>
      <item>Josip Kos, OIB 56960840373, Lanište 1, 10000 Zagreb</item>
    </derivirana_varijabla>
  </DomainObject.Predmet.StrankaListFormatedWithAdressOIB>
  <DomainObject.Predmet.StrankaListNazivFormated>
    <izvorni_sadrzaj>
      <item>FINA Regionalni centar Zagreb</item>
      <item>Josip Kos</item>
    </izvorni_sadrzaj>
    <derivirana_varijabla naziv="DomainObject.Predmet.StrankaListNazivFormated_1">
      <item>FINA Regionalni centar Zagreb</item>
      <item>Josip Kos</item>
    </derivirana_varijabla>
  </DomainObject.Predmet.StrankaListNazivFormated>
  <DomainObject.Predmet.StrankaListNazivFormatedOIB>
    <izvorni_sadrzaj>
      <item>FINA Regionalni centar Zagreb, OIB 85821130368</item>
      <item>Josip Kos, OIB 56960840373</item>
    </izvorni_sadrzaj>
    <derivirana_varijabla naziv="DomainObject.Predmet.StrankaListNazivFormatedOIB_1">
      <item>FINA Regionalni centar Zagreb, OIB 85821130368</item>
      <item>Josip Kos, OIB 56960840373</item>
    </derivirana_varijabla>
  </DomainObject.Predmet.StrankaListNazivFormatedOIB>
  <DomainObject.Predmet.ProtuStrankaListFormated>
    <izvorni_sadrzaj>
      <item>IMELA PROJEKT j.d.o.o.</item>
    </izvorni_sadrzaj>
    <derivirana_varijabla naziv="DomainObject.Predmet.ProtuStrankaListFormated_1">
      <item>IMELA PROJEKT j.d.o.o.</item>
    </derivirana_varijabla>
  </DomainObject.Predmet.ProtuStrankaListFormated>
  <DomainObject.Predmet.ProtuStrankaListFormatedOIB>
    <izvorni_sadrzaj>
      <item>IMELA PROJEKT j.d.o.o., OIB 32853615136</item>
    </izvorni_sadrzaj>
    <derivirana_varijabla naziv="DomainObject.Predmet.ProtuStrankaListFormatedOIB_1">
      <item>IMELA PROJEKT j.d.o.o., OIB 32853615136</item>
    </derivirana_varijabla>
  </DomainObject.Predmet.ProtuStrankaListFormatedOIB>
  <DomainObject.Predmet.ProtuStrankaListFormatedWithAdress>
    <izvorni_sadrzaj>
      <item>IMELA PROJEKT j.d.o.o., Pešćanska 133, 10000 Zagreb</item>
    </izvorni_sadrzaj>
    <derivirana_varijabla naziv="DomainObject.Predmet.ProtuStrankaListFormatedWithAdress_1">
      <item>IMELA PROJEKT j.d.o.o., Pešćanska 133, 10000 Zagreb</item>
    </derivirana_varijabla>
  </DomainObject.Predmet.ProtuStrankaListFormatedWithAdress>
  <DomainObject.Predmet.ProtuStrankaListFormatedWithAdressOIB>
    <izvorni_sadrzaj>
      <item>IMELA PROJEKT j.d.o.o., OIB 32853615136, Pešćanska 133, 10000 Zagreb</item>
    </izvorni_sadrzaj>
    <derivirana_varijabla naziv="DomainObject.Predmet.ProtuStrankaListFormatedWithAdressOIB_1">
      <item>IMELA PROJEKT j.d.o.o., OIB 32853615136, Pešćanska 133, 10000 Zagreb</item>
    </derivirana_varijabla>
  </DomainObject.Predmet.ProtuStrankaListFormatedWithAdressOIB>
  <DomainObject.Predmet.ProtuStrankaListNazivFormated>
    <izvorni_sadrzaj>
      <item>IMELA PROJEKT j.d.o.o.</item>
    </izvorni_sadrzaj>
    <derivirana_varijabla naziv="DomainObject.Predmet.ProtuStrankaListNazivFormated_1">
      <item>IMELA PROJEKT j.d.o.o.</item>
    </derivirana_varijabla>
  </DomainObject.Predmet.ProtuStrankaListNazivFormated>
  <DomainObject.Predmet.ProtuStrankaListNazivFormatedOIB>
    <izvorni_sadrzaj>
      <item>IMELA PROJEKT j.d.o.o., OIB 32853615136</item>
    </izvorni_sadrzaj>
    <derivirana_varijabla naziv="DomainObject.Predmet.ProtuStrankaListNazivFormatedOIB_1">
      <item>IMELA PROJEKT j.d.o.o., OIB 32853615136</item>
    </derivirana_varijabla>
  </DomainObject.Predmet.ProtuStrankaListNazivFormatedOIB>
  <DomainObject.Predmet.OstaliListFormated>
    <izvorni_sadrzaj>
      <item>Josip Kos</item>
      <item>ZAGREBAČKA BANKA DIONIČKO DRUŠTVO</item>
      <item>ŽUPANIJSKO DRŽAVNO ODVJETNIŠTVO U ZAGREBU</item>
      <item>RH, MF, Porezna uprava</item>
      <item>RH, Ministarstvo pravosuđa</item>
      <item>FINA</item>
    </izvorni_sadrzaj>
    <derivirana_varijabla naziv="DomainObject.Predmet.OstaliListFormated_1">
      <item>Josip Kos</item>
      <item>ZAGREBAČKA BANKA DIONIČKO DRUŠTVO</item>
      <item>ŽUPANIJSKO DRŽAVNO ODVJETNIŠTVO U ZAGREBU</item>
      <item>RH, MF, Porezna uprava</item>
      <item>RH, Ministarstvo pravosuđa</item>
      <item>FINA</item>
    </derivirana_varijabla>
  </DomainObject.Predmet.OstaliListFormated>
  <DomainObject.Predmet.OstaliList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  <item>RH, Ministarstvo pravosuđa, Ul. grada Vukovara 49, 10000 Zagreb</item>
      <item>FINA, Ulica grada Vukovara 70, 10000 Zagreb</item>
    </izvorni_sadrzaj>
    <derivirana_varijabla naziv="DomainObject.Predmet.OstaliListFormatedWithAdress_1"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  <item>RH, Ministarstvo pravosuđa, Ul. grada Vukovara 49, 10000 Zagreb</item>
      <item>FINA, Ulica grada Vukovara 70, 10000 Zagreb</item>
    </derivirana_varijabla>
  </DomainObject.Predmet.OstaliListFormatedWithAdress>
  <DomainObject.Predmet.OstaliListFormatedWithAdressOIB>
    <izvorni_sadrzaj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izvorni_sadrzaj>
    <derivirana_varijabla naziv="DomainObject.Predmet.OstaliListFormatedWithAdressOIB_1"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derivirana_varijabla>
  </DomainObject.Predmet.OstaliListFormatedWithAdressOIB>
  <DomainObject.Predmet.OstaliListNazivFormated>
    <izvorni_sadrzaj>
      <item>Josip Kos</item>
      <item>ZAGREBAČKA BANKA DIONIČKO DRUŠTVO</item>
      <item>ŽUPANIJSKO DRŽAVNO ODVJETNIŠTVO U ZAGREBU</item>
      <item>RH, MF, Porezna uprava</item>
      <item>RH, Ministarstvo pravosuđa</item>
      <item>FINA</item>
    </izvorni_sadrzaj>
    <derivirana_varijabla naziv="DomainObject.Predmet.OstaliListNazivFormated_1">
      <item>Josip Kos</item>
      <item>ZAGREBAČKA BANKA DIONIČKO DRUŠTVO</item>
      <item>ŽUPANIJSKO DRŽAVNO ODVJETNIŠTVO U ZAGREBU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IMELA PROJEKT j.d.o.o.</izvorni_sadrzaj>
    <derivirana_varijabla naziv="DomainObject.Predmet.ProtustrankaIDrugi_1">IMELA PROJEKT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IMELA PROJEKT j.d.o.o., OIB 32853615136, Pešćanska 133, 10000 Zagreb</izvorni_sadrzaj>
    <derivirana_varijabla naziv="DomainObject.Predmet.ProtustrankaIDrugiAdressOIB_1">IMELA PROJEKT j.d.o.o., OIB 32853615136, Pešćanska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IMELA PROJEKT j.d.o.o., OIB 32853615136, Pešćanska 133,10000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IMELA PROJEKT j.d.o.o., OIB 32853615136, Pešćanska 133,10000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32853615136</item>
      <item>, OIB 56960840373</item>
      <item>, OIB 92963223473</item>
      <item>, OIB 16488001145</item>
      <item>, OIB 56960840373</item>
      <item>, OIB 18683136487</item>
      <item>, OIB 26635293339</item>
      <item>, OIB 85821130368</item>
    </izvorni_sadrzaj>
    <derivirana_varijabla naziv="DomainObject.Predmet.SudioniciListNazivOIB_1">
      <item>, OIB 85821130368</item>
      <item>, OIB 32853615136</item>
      <item>, OIB 56960840373</item>
      <item>, OIB 92963223473</item>
      <item>, OIB 16488001145</item>
      <item>, OIB 56960840373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769</properties:Words>
  <properties:Characters>4799</properties:Characters>
  <properties:Lines>493</properties:Lines>
  <properties:Paragraphs>212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2017-09-04T13:16:00Z</dcterms:created>
  <dc:creator>ADMINIBM</dc:creator>
  <cp:lastModifiedBy>Jadranka Zelić</cp:lastModifiedBy>
  <cp:lastPrinted>2017-09-04T13:14:00Z</cp:lastPrinted>
  <dcterms:modified xmlns:xsi="http://www.w3.org/2001/XMLSchema-instance" xsi:type="dcterms:W3CDTF">2017-09-04T13:19:00Z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