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113C30" w:rsidR="00113C30">
        <w:tc>
          <w:tcPr>
            <w:tcW w:type="dxa" w:w="2985"/>
            <w:hideMark/>
          </w:tcPr>
          <w:p w:rsidRDefault="00113C30" w:rsidR="00113C30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r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13C30" w:rsidR="00113C30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Republika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Hrvatska</w:t>
            </w:r>
            <w:proofErr w:type="spellEnd"/>
          </w:p>
          <w:p w:rsidRDefault="00113C30" w:rsidR="00113C30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Trgovački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sud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u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Varaždinu</w:t>
            </w:r>
            <w:proofErr w:type="spellEnd"/>
          </w:p>
          <w:p w:rsidRDefault="00113C30" w:rsidR="00113C30">
            <w:pPr>
              <w:spacing w:lineRule="auto" w:line="276"/>
              <w:jc w:val="center"/>
              <w:rPr>
                <w:sz w:val="24"/>
                <w:szCs w:val="24"/>
                <w:lang w:eastAsia="en-US" w:val="en-US"/>
              </w:rPr>
            </w:pPr>
            <w:proofErr w:type="spellStart"/>
            <w:r>
              <w:rPr>
                <w:sz w:val="24"/>
                <w:szCs w:val="24"/>
                <w:lang w:eastAsia="en-US" w:val="en-US"/>
              </w:rPr>
              <w:t>Varaždin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,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Braće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en-US" w:val="en-US"/>
              </w:rPr>
              <w:t>Radić</w:t>
            </w:r>
            <w:proofErr w:type="spellEnd"/>
            <w:r>
              <w:rPr>
                <w:sz w:val="24"/>
                <w:szCs w:val="24"/>
                <w:lang w:eastAsia="en-US" w:val="en-US"/>
              </w:rPr>
              <w:t xml:space="preserve"> 2</w:t>
            </w:r>
          </w:p>
        </w:tc>
      </w:tr>
    </w:tbl>
    <w:p w14:textId="2dfa833" w14:paraId="2dfa833" w:rsidRDefault="00113C30" w:rsidP="00113C30" w:rsidR="00113C30">
      <w:pPr>
        <w:jc w:val="right"/>
        <w15:collapsed w:val="false"/>
        <w:rPr>
          <w:sz w:val="24"/>
          <w:szCs w:val="24"/>
          <w:lang w:eastAsia="en-US"/>
        </w:rPr>
      </w:pPr>
      <w:r>
        <w:rPr>
          <w:sz w:val="24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13C30" w:rsidR="00113C30">
        <w:trPr>
          <w:jc w:val="right"/>
        </w:trPr>
        <w:tc>
          <w:tcPr>
            <w:tcW w:type="dxa" w:w="4320"/>
            <w:hideMark/>
          </w:tcPr>
          <w:p w:rsidRDefault="00113C30" w:rsidP="00113C30" w:rsidR="00113C30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</w:t>
            </w:r>
            <w:r>
              <w:rPr>
                <w:lang w:eastAsia="en-US" w:val="en-US"/>
              </w:rPr>
              <w:t xml:space="preserve">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St-144</w:t>
            </w:r>
            <w:r>
              <w:rPr>
                <w:lang w:eastAsia="en-US" w:val="en-US"/>
              </w:rPr>
              <w:t>/201</w:t>
            </w:r>
            <w:r>
              <w:rPr>
                <w:lang w:eastAsia="en-US" w:val="en-US"/>
              </w:rPr>
              <w:t>3-87</w:t>
            </w:r>
          </w:p>
        </w:tc>
      </w:tr>
    </w:tbl>
    <w:p w:rsidRDefault="00113C30" w:rsidP="00113C30" w:rsidR="00113C30">
      <w:pPr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</w:p>
    <w:p w:rsidRDefault="00113C30" w:rsidP="00113C30" w:rsidR="00113C30">
      <w:pPr>
        <w:rPr>
          <w:sz w:val="24"/>
          <w:szCs w:val="24"/>
        </w:rPr>
      </w:pPr>
    </w:p>
    <w:p w:rsidRDefault="00113C30" w:rsidP="00113C30" w:rsidR="00113C30">
      <w:pPr>
        <w:jc w:val="both"/>
        <w:rPr>
          <w:bCs/>
          <w:sz w:val="24"/>
          <w:szCs w:val="24"/>
        </w:rPr>
      </w:pPr>
    </w:p>
    <w:p w:rsidRDefault="00113C30" w:rsidP="00113C30" w:rsidR="00113C30">
      <w:pPr>
        <w:jc w:val="both"/>
        <w:rPr>
          <w:bCs/>
          <w:sz w:val="24"/>
          <w:szCs w:val="24"/>
        </w:rPr>
      </w:pPr>
    </w:p>
    <w:p w:rsidRDefault="00113C30" w:rsidP="00113C30" w:rsidR="00113C30">
      <w:pPr>
        <w:ind w:firstLine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>Trgovački sud u Varaždinu</w:t>
      </w:r>
      <w:r>
        <w:rPr>
          <w:sz w:val="24"/>
          <w:szCs w:val="24"/>
        </w:rPr>
        <w:t xml:space="preserve">, po sucu Hugu </w:t>
      </w:r>
      <w:proofErr w:type="spellStart"/>
      <w:r>
        <w:rPr>
          <w:sz w:val="24"/>
          <w:szCs w:val="24"/>
        </w:rPr>
        <w:t>Wedemeyeru</w:t>
      </w:r>
      <w:proofErr w:type="spellEnd"/>
      <w:r>
        <w:rPr>
          <w:sz w:val="24"/>
          <w:szCs w:val="24"/>
        </w:rPr>
        <w:t xml:space="preserve">, u stečajnom postupku nad stečajnim dužnikom </w:t>
      </w:r>
      <w:r w:rsidR="00704E01">
        <w:rPr>
          <w:sz w:val="24"/>
          <w:szCs w:val="24"/>
        </w:rPr>
        <w:t xml:space="preserve">AUTO KUĆA BIŠKUP </w:t>
      </w:r>
      <w:r>
        <w:rPr>
          <w:sz w:val="24"/>
          <w:szCs w:val="24"/>
        </w:rPr>
        <w:t xml:space="preserve">d.o.o., u stečaju, </w:t>
      </w:r>
      <w:r w:rsidR="00704E01">
        <w:rPr>
          <w:sz w:val="24"/>
          <w:szCs w:val="24"/>
        </w:rPr>
        <w:t xml:space="preserve">iz Varaždina, Ivana Mažuranića br. 24, </w:t>
      </w:r>
      <w:r>
        <w:rPr>
          <w:sz w:val="24"/>
          <w:szCs w:val="24"/>
        </w:rPr>
        <w:t xml:space="preserve">OIB: </w:t>
      </w:r>
      <w:r w:rsidR="00704E01">
        <w:rPr>
          <w:sz w:val="24"/>
          <w:szCs w:val="24"/>
        </w:rPr>
        <w:t>29715621579</w:t>
      </w:r>
      <w:r>
        <w:rPr>
          <w:sz w:val="24"/>
          <w:szCs w:val="24"/>
        </w:rPr>
        <w:t xml:space="preserve">, kojeg zastupa stečajni upravitelj </w:t>
      </w:r>
      <w:r w:rsidR="00704E01">
        <w:rPr>
          <w:sz w:val="24"/>
          <w:szCs w:val="24"/>
        </w:rPr>
        <w:t xml:space="preserve">Nenad </w:t>
      </w:r>
      <w:proofErr w:type="spellStart"/>
      <w:r w:rsidR="00704E01">
        <w:rPr>
          <w:sz w:val="24"/>
          <w:szCs w:val="24"/>
        </w:rPr>
        <w:t>Homar</w:t>
      </w:r>
      <w:proofErr w:type="spellEnd"/>
      <w:r w:rsidR="00704E01">
        <w:rPr>
          <w:sz w:val="24"/>
          <w:szCs w:val="24"/>
        </w:rPr>
        <w:t>, iz Koprivnice, Dravska br. 1</w:t>
      </w:r>
      <w:r>
        <w:rPr>
          <w:sz w:val="24"/>
          <w:szCs w:val="24"/>
        </w:rPr>
        <w:t xml:space="preserve">,  na temelju rješenja o dosudi </w:t>
      </w:r>
      <w:r w:rsidR="00704E01">
        <w:rPr>
          <w:sz w:val="24"/>
          <w:szCs w:val="24"/>
        </w:rPr>
        <w:t>ovoga suda poslovni broj 6 St-144/2013-79 od 2. svibnja 2018., izvan ročišta 3. srpnja</w:t>
      </w:r>
      <w:r>
        <w:rPr>
          <w:sz w:val="24"/>
          <w:szCs w:val="24"/>
        </w:rPr>
        <w:t xml:space="preserve"> 2018., donosi slijedeći</w:t>
      </w:r>
    </w:p>
    <w:p w:rsidRDefault="00113C30" w:rsidP="00113C30" w:rsidR="00113C30">
      <w:pPr>
        <w:jc w:val="both"/>
        <w:rPr>
          <w:sz w:val="24"/>
          <w:szCs w:val="24"/>
        </w:rPr>
      </w:pPr>
    </w:p>
    <w:p w:rsidRDefault="00113C30" w:rsidP="00113C30" w:rsidR="00113C30">
      <w:pPr>
        <w:jc w:val="both"/>
        <w:rPr>
          <w:sz w:val="24"/>
          <w:szCs w:val="24"/>
        </w:rPr>
      </w:pPr>
    </w:p>
    <w:p w:rsidRDefault="00113C30" w:rsidP="00113C30" w:rsidR="00113C3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  A   K   L   J   U   Č   A   K </w:t>
      </w:r>
    </w:p>
    <w:p w:rsidRDefault="00113C30" w:rsidP="00113C30" w:rsidR="00113C30">
      <w:pPr>
        <w:rPr>
          <w:sz w:val="24"/>
          <w:szCs w:val="24"/>
        </w:rPr>
      </w:pPr>
    </w:p>
    <w:p w:rsidRDefault="00113C30" w:rsidP="00113C30" w:rsidR="00113C30">
      <w:pPr>
        <w:rPr>
          <w:sz w:val="24"/>
          <w:szCs w:val="24"/>
        </w:rPr>
      </w:pPr>
    </w:p>
    <w:p w:rsidRDefault="00113C30" w:rsidP="00704E01" w:rsidR="00113C3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Kupcu </w:t>
      </w:r>
      <w:r w:rsidR="00704E01">
        <w:rPr>
          <w:sz w:val="24"/>
          <w:szCs w:val="24"/>
        </w:rPr>
        <w:t xml:space="preserve">AUTO MAK NEKRETNINE d.o.o. iz Varaždina, M. A. </w:t>
      </w:r>
      <w:proofErr w:type="spellStart"/>
      <w:r w:rsidR="00704E01">
        <w:rPr>
          <w:sz w:val="24"/>
          <w:szCs w:val="24"/>
        </w:rPr>
        <w:t>Reljkovića</w:t>
      </w:r>
      <w:proofErr w:type="spellEnd"/>
      <w:r w:rsidR="00704E01">
        <w:rPr>
          <w:sz w:val="24"/>
          <w:szCs w:val="24"/>
        </w:rPr>
        <w:t xml:space="preserve"> br. 12, OIB: 71670600511,</w:t>
      </w:r>
      <w:r>
        <w:rPr>
          <w:sz w:val="24"/>
          <w:szCs w:val="24"/>
        </w:rPr>
        <w:t xml:space="preserve"> predaje se slijedeća nekretnina :</w:t>
      </w:r>
    </w:p>
    <w:p w:rsidRDefault="00704E01" w:rsidP="00113C30" w:rsidR="00704E01">
      <w:pPr>
        <w:rPr>
          <w:sz w:val="24"/>
          <w:szCs w:val="24"/>
        </w:rPr>
      </w:pPr>
    </w:p>
    <w:p w:rsidRDefault="00704E01" w:rsidP="00113C30" w:rsidR="00113C30" w:rsidRPr="00704E01">
      <w:pPr>
        <w:pStyle w:val="NormaleSPIS"/>
        <w:numPr>
          <w:ilvl w:val="0"/>
          <w:numId w:val="49"/>
        </w:numPr>
        <w:rPr>
          <w:sz w:val="24"/>
          <w:szCs w:val="24"/>
        </w:rPr>
      </w:pPr>
      <w:r w:rsidRPr="00704E01">
        <w:rPr>
          <w:sz w:val="24"/>
          <w:szCs w:val="24"/>
        </w:rPr>
        <w:t>kat. čestica</w:t>
      </w:r>
      <w:r>
        <w:rPr>
          <w:sz w:val="24"/>
          <w:szCs w:val="24"/>
        </w:rPr>
        <w:t xml:space="preserve"> broj</w:t>
      </w:r>
      <w:r w:rsidRPr="00704E01">
        <w:rPr>
          <w:sz w:val="24"/>
          <w:szCs w:val="24"/>
        </w:rPr>
        <w:t xml:space="preserve"> 756/1</w:t>
      </w:r>
      <w:r w:rsidRPr="00704E01">
        <w:rPr>
          <w:sz w:val="24"/>
          <w:szCs w:val="24"/>
        </w:rPr>
        <w:t xml:space="preserve"> oranica I. Mažuranića sa 1433 m2, </w:t>
      </w:r>
      <w:r w:rsidRPr="00704E01">
        <w:rPr>
          <w:sz w:val="24"/>
          <w:szCs w:val="24"/>
        </w:rPr>
        <w:t>upisana kod Općinskog suda u Varaždinu, z. k. odjel,</w:t>
      </w:r>
      <w:r w:rsidRPr="00704E01">
        <w:rPr>
          <w:sz w:val="24"/>
          <w:szCs w:val="24"/>
        </w:rPr>
        <w:t xml:space="preserve"> </w:t>
      </w:r>
      <w:r w:rsidRPr="00704E01">
        <w:rPr>
          <w:sz w:val="24"/>
          <w:szCs w:val="24"/>
        </w:rPr>
        <w:t xml:space="preserve">z. k. ul. broj 1915 k. o. </w:t>
      </w:r>
      <w:proofErr w:type="spellStart"/>
      <w:r w:rsidRPr="00704E01">
        <w:rPr>
          <w:sz w:val="24"/>
          <w:szCs w:val="24"/>
        </w:rPr>
        <w:t>Biškupec</w:t>
      </w:r>
      <w:proofErr w:type="spellEnd"/>
      <w:r w:rsidRPr="00704E01">
        <w:rPr>
          <w:sz w:val="24"/>
          <w:szCs w:val="24"/>
        </w:rPr>
        <w:t>-1.</w:t>
      </w:r>
    </w:p>
    <w:p w:rsidRDefault="00704E01" w:rsidP="00704E01" w:rsidR="00704E01" w:rsidRPr="00704E01">
      <w:pPr>
        <w:pStyle w:val="NormaleSPIS"/>
        <w:ind w:firstLine="0" w:left="927"/>
        <w:rPr>
          <w:sz w:val="24"/>
          <w:szCs w:val="24"/>
        </w:rPr>
      </w:pPr>
    </w:p>
    <w:p w:rsidRDefault="00113C30" w:rsidP="00113C30" w:rsidR="00113C30">
      <w:pPr>
        <w:jc w:val="both"/>
        <w:rPr>
          <w:sz w:val="24"/>
          <w:szCs w:val="24"/>
        </w:rPr>
      </w:pPr>
    </w:p>
    <w:p w:rsidRDefault="00113C30" w:rsidP="00113C30" w:rsidR="00113C30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113C30" w:rsidP="00113C30" w:rsidR="00113C30">
      <w:pPr>
        <w:jc w:val="center"/>
        <w:rPr>
          <w:sz w:val="24"/>
          <w:szCs w:val="24"/>
        </w:rPr>
      </w:pPr>
    </w:p>
    <w:p w:rsidRDefault="00113C30" w:rsidP="00113C30" w:rsidR="00113C3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113C30" w:rsidP="00113C30" w:rsidR="00113C3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što je rješenje o dosudi nekretnine kupc</w:t>
      </w:r>
      <w:r w:rsidR="00704E01">
        <w:rPr>
          <w:sz w:val="24"/>
          <w:szCs w:val="24"/>
        </w:rPr>
        <w:t>u poslovni broj 6 St-144/2013-79 od 2. svibnja</w:t>
      </w:r>
      <w:r>
        <w:rPr>
          <w:sz w:val="24"/>
          <w:szCs w:val="24"/>
        </w:rPr>
        <w:t xml:space="preserve"> 2018. postalo pravomoćno i nakon što je kupac položio </w:t>
      </w:r>
      <w:proofErr w:type="spellStart"/>
      <w:r>
        <w:rPr>
          <w:sz w:val="24"/>
          <w:szCs w:val="24"/>
        </w:rPr>
        <w:t>kupovninu</w:t>
      </w:r>
      <w:proofErr w:type="spellEnd"/>
      <w:r>
        <w:rPr>
          <w:sz w:val="24"/>
          <w:szCs w:val="24"/>
        </w:rPr>
        <w:t>, sud je primjenom odredbe čl. 108. st. 4. Ovršnog zakona (Narodne novine br. 112/12., 25/13., 93/14., 55/16. i 73/17., dalje : OZ-a), odlučio kao u izreci ovog zaključka.</w:t>
      </w:r>
    </w:p>
    <w:p w:rsidRDefault="00113C30" w:rsidP="00113C30" w:rsidR="00113C30">
      <w:pPr>
        <w:jc w:val="both"/>
        <w:rPr>
          <w:sz w:val="24"/>
          <w:szCs w:val="24"/>
        </w:rPr>
      </w:pPr>
    </w:p>
    <w:p w:rsidRDefault="00113C30" w:rsidP="00113C30" w:rsidR="00113C30">
      <w:pPr>
        <w:ind w:firstLine="708"/>
        <w:jc w:val="both"/>
        <w:rPr>
          <w:sz w:val="24"/>
          <w:szCs w:val="24"/>
        </w:rPr>
      </w:pPr>
    </w:p>
    <w:p w:rsidRDefault="00DB47ED" w:rsidP="00113C30" w:rsidR="00113C30">
      <w:pPr>
        <w:jc w:val="center"/>
        <w:rPr>
          <w:sz w:val="24"/>
          <w:szCs w:val="24"/>
        </w:rPr>
      </w:pPr>
      <w:r>
        <w:rPr>
          <w:sz w:val="24"/>
          <w:szCs w:val="24"/>
        </w:rPr>
        <w:t>U Varaždinu 3. srpnja</w:t>
      </w:r>
      <w:r w:rsidR="00113C30">
        <w:rPr>
          <w:sz w:val="24"/>
          <w:szCs w:val="24"/>
        </w:rPr>
        <w:t xml:space="preserve"> 2018.</w:t>
      </w:r>
    </w:p>
    <w:p w:rsidRDefault="00113C30" w:rsidP="00113C30" w:rsidR="00113C30">
      <w:pPr>
        <w:jc w:val="right"/>
        <w:rPr>
          <w:sz w:val="24"/>
          <w:szCs w:val="24"/>
        </w:rPr>
      </w:pPr>
    </w:p>
    <w:p w:rsidRDefault="00113C30" w:rsidP="00113C30" w:rsidR="00113C30">
      <w:pPr>
        <w:jc w:val="right"/>
        <w:rPr>
          <w:sz w:val="24"/>
          <w:szCs w:val="24"/>
        </w:rPr>
      </w:pPr>
    </w:p>
    <w:p w:rsidRDefault="00113C30" w:rsidP="00113C30" w:rsidR="00113C3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</w:t>
      </w:r>
      <w:r w:rsidR="00DB47ED">
        <w:rPr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 Sudac :</w:t>
      </w:r>
    </w:p>
    <w:p w:rsidRDefault="00113C30" w:rsidP="00113C30" w:rsidR="00113C30">
      <w:pPr>
        <w:jc w:val="right"/>
        <w:rPr>
          <w:sz w:val="24"/>
          <w:szCs w:val="24"/>
        </w:rPr>
      </w:pPr>
    </w:p>
    <w:p w:rsidRDefault="00113C30" w:rsidP="00113C30" w:rsidR="00113C30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</w:t>
      </w:r>
      <w:r w:rsidR="00DB47ED">
        <w:rPr>
          <w:sz w:val="24"/>
          <w:szCs w:val="24"/>
        </w:rPr>
        <w:t xml:space="preserve">    </w:t>
      </w:r>
      <w:r>
        <w:rPr>
          <w:sz w:val="24"/>
          <w:szCs w:val="24"/>
        </w:rPr>
        <w:t>Hugo Wedemeyer, v. r.</w:t>
      </w:r>
    </w:p>
    <w:p w:rsidRDefault="00113C30" w:rsidP="00113C30" w:rsidR="00113C30">
      <w:pPr>
        <w:rPr>
          <w:sz w:val="24"/>
          <w:szCs w:val="24"/>
        </w:rPr>
      </w:pPr>
    </w:p>
    <w:p w:rsidRDefault="00113C30" w:rsidP="00113C30" w:rsidR="00113C30">
      <w:pPr>
        <w:rPr>
          <w:sz w:val="24"/>
          <w:szCs w:val="24"/>
        </w:rPr>
      </w:pPr>
    </w:p>
    <w:p w:rsidRDefault="00113C30" w:rsidP="00113C30" w:rsidR="00113C3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DB47ED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 :</w:t>
      </w:r>
    </w:p>
    <w:p w:rsidRDefault="00113C30" w:rsidP="00113C30" w:rsidR="00113C30">
      <w:pPr>
        <w:jc w:val="right"/>
        <w:rPr>
          <w:sz w:val="24"/>
          <w:szCs w:val="24"/>
        </w:rPr>
      </w:pPr>
    </w:p>
    <w:p w:rsidRDefault="00113C30" w:rsidP="00113C30" w:rsidR="00113C30">
      <w:pPr>
        <w:jc w:val="right"/>
        <w:rPr>
          <w:sz w:val="24"/>
          <w:szCs w:val="24"/>
        </w:rPr>
      </w:pPr>
    </w:p>
    <w:p w:rsidRDefault="00113C30" w:rsidP="00113C30" w:rsidR="00113C30">
      <w:pPr>
        <w:rPr>
          <w:sz w:val="24"/>
          <w:szCs w:val="24"/>
          <w:u w:val="single"/>
        </w:rPr>
      </w:pPr>
      <w:r>
        <w:rPr>
          <w:sz w:val="24"/>
          <w:szCs w:val="24"/>
        </w:rPr>
        <w:t>Uputa  o  pravnom   lijeku:</w:t>
      </w:r>
    </w:p>
    <w:p w:rsidRDefault="00113C30" w:rsidP="00113C30" w:rsidR="00113C30">
      <w:pPr>
        <w:rPr>
          <w:sz w:val="24"/>
          <w:szCs w:val="24"/>
        </w:rPr>
      </w:pPr>
      <w:r>
        <w:rPr>
          <w:sz w:val="24"/>
          <w:szCs w:val="24"/>
        </w:rPr>
        <w:t xml:space="preserve">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rPr>
            <w:sz w:val="24"/>
            <w:szCs w:val="24"/>
          </w:rPr>
          <w:t>11. st</w:t>
        </w:r>
      </w:smartTag>
      <w:r>
        <w:rPr>
          <w:sz w:val="24"/>
          <w:szCs w:val="24"/>
        </w:rPr>
        <w:t>. 5. OZ-a).</w:t>
      </w:r>
    </w:p>
    <w:p w:rsidRDefault="00113C30" w:rsidP="00113C30" w:rsidR="00113C30">
      <w:pPr>
        <w:rPr>
          <w:sz w:val="24"/>
          <w:szCs w:val="24"/>
        </w:rPr>
      </w:pPr>
    </w:p>
    <w:p w:rsidRDefault="00113C30" w:rsidP="00113C30" w:rsidR="00113C30">
      <w:pPr>
        <w:rPr>
          <w:sz w:val="24"/>
          <w:szCs w:val="24"/>
        </w:rPr>
      </w:pPr>
    </w:p>
    <w:p w:rsidRDefault="00113C30" w:rsidP="00113C30" w:rsidR="00113C30">
      <w:pPr>
        <w:rPr>
          <w:sz w:val="24"/>
          <w:szCs w:val="24"/>
        </w:rPr>
      </w:pPr>
    </w:p>
    <w:p w:rsidRDefault="00113C30" w:rsidP="00113C30" w:rsidR="00113C30">
      <w:pPr>
        <w:rPr>
          <w:sz w:val="24"/>
          <w:szCs w:val="24"/>
        </w:rPr>
      </w:pPr>
      <w:r>
        <w:rPr>
          <w:sz w:val="24"/>
          <w:szCs w:val="24"/>
        </w:rPr>
        <w:t>DNA :</w:t>
      </w:r>
    </w:p>
    <w:p w:rsidRDefault="00113C30" w:rsidP="00113C30" w:rsidR="00113C30">
      <w:pPr>
        <w:rPr>
          <w:sz w:val="24"/>
          <w:szCs w:val="24"/>
        </w:rPr>
      </w:pPr>
    </w:p>
    <w:p w:rsidRDefault="00113C30" w:rsidP="00113C30" w:rsidR="00113C30">
      <w:pPr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>Stečajni u</w:t>
      </w:r>
      <w:r w:rsidR="00DE3E79">
        <w:rPr>
          <w:sz w:val="24"/>
          <w:szCs w:val="24"/>
        </w:rPr>
        <w:t xml:space="preserve">pravitelj Nenad </w:t>
      </w:r>
      <w:proofErr w:type="spellStart"/>
      <w:r w:rsidR="00DE3E79">
        <w:rPr>
          <w:sz w:val="24"/>
          <w:szCs w:val="24"/>
        </w:rPr>
        <w:t>Homar</w:t>
      </w:r>
      <w:proofErr w:type="spellEnd"/>
      <w:r w:rsidR="00DE3E79">
        <w:rPr>
          <w:sz w:val="24"/>
          <w:szCs w:val="24"/>
        </w:rPr>
        <w:t>, iz Koprivnice, Dravska br. 1,</w:t>
      </w:r>
    </w:p>
    <w:p w:rsidRDefault="00DE3E79" w:rsidP="00113C30" w:rsidR="00113C30">
      <w:pPr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 xml:space="preserve">Kupac AUTO MAK NEKRETNINE d.o.o. iz Varaždina, M. A. </w:t>
      </w:r>
      <w:proofErr w:type="spellStart"/>
      <w:r>
        <w:rPr>
          <w:sz w:val="24"/>
          <w:szCs w:val="24"/>
        </w:rPr>
        <w:t>Reljkovića</w:t>
      </w:r>
      <w:proofErr w:type="spellEnd"/>
      <w:r>
        <w:rPr>
          <w:sz w:val="24"/>
          <w:szCs w:val="24"/>
        </w:rPr>
        <w:t xml:space="preserve"> br. 12,</w:t>
      </w:r>
    </w:p>
    <w:p w:rsidRDefault="00113C30" w:rsidP="00113C30" w:rsidR="00113C30" w:rsidRPr="00DE3E79">
      <w:pPr>
        <w:pStyle w:val="Odlomakpopisa"/>
        <w:numPr>
          <w:ilvl w:val="0"/>
          <w:numId w:val="48"/>
        </w:numPr>
        <w:rPr>
          <w:sz w:val="24"/>
          <w:szCs w:val="24"/>
        </w:rPr>
      </w:pPr>
      <w:r w:rsidRPr="00DE3E79">
        <w:rPr>
          <w:sz w:val="24"/>
          <w:szCs w:val="24"/>
        </w:rPr>
        <w:t xml:space="preserve">Općinski sud u Varaždinu, Zemljišno-knjižni odjel, </w:t>
      </w:r>
    </w:p>
    <w:p w:rsidRDefault="00113C30" w:rsidP="00113C30" w:rsidR="00113C30" w:rsidRPr="00DE3E79">
      <w:pPr>
        <w:pStyle w:val="ListaeSPIS"/>
        <w:numPr>
          <w:ilvl w:val="0"/>
          <w:numId w:val="48"/>
        </w:numPr>
        <w:rPr>
          <w:sz w:val="24"/>
          <w:szCs w:val="24"/>
        </w:rPr>
      </w:pPr>
      <w:r w:rsidRPr="00DE3E79">
        <w:rPr>
          <w:sz w:val="24"/>
          <w:szCs w:val="24"/>
        </w:rPr>
        <w:t>e-Oglasna ploča ovoga suda.</w:t>
      </w:r>
    </w:p>
    <w:p w:rsidRDefault="00113C30" w:rsidP="00113C30" w:rsidR="00113C30" w:rsidRPr="00DE3E79">
      <w:pPr>
        <w:rPr>
          <w:sz w:val="24"/>
          <w:szCs w:val="24"/>
        </w:rPr>
      </w:pPr>
      <w:bookmarkStart w:name="_GoBack" w:id="0"/>
      <w:bookmarkEnd w:id="0"/>
    </w:p>
    <w:p w:rsidRDefault="00AE649C" w:rsidP="004F27AE" w:rsidR="00AE649C" w:rsidRPr="00B76F3C">
      <w:pPr>
        <w:pStyle w:val="NormaleSPIS"/>
      </w:pPr>
    </w:p>
    <w:sectPr w:rsidSect="00113C30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3BDB" w:rsidP="00537B78" w:rsidR="00593BDB">
      <w:r>
        <w:separator/>
      </w:r>
    </w:p>
  </w:endnote>
  <w:endnote w:id="0" w:type="continuationSeparator">
    <w:p w:rsidRDefault="00593BDB" w:rsidP="00537B78" w:rsidR="00593B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97359972"/>
      <w:docPartObj>
        <w:docPartGallery w:val="Page Numbers (Bottom of Page)"/>
        <w:docPartUnique/>
      </w:docPartObj>
    </w:sdtPr>
    <w:sdtContent>
      <w:p w:rsidRDefault="00113C30" w:rsidR="00113C3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D89">
          <w:t>2</w:t>
        </w:r>
        <w:r>
          <w:fldChar w:fldCharType="end"/>
        </w:r>
      </w:p>
    </w:sdtContent>
  </w:sdt>
  <w:p w:rsidRDefault="00113C30" w:rsidR="00113C3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3BDB" w:rsidP="00537B78" w:rsidR="00593BDB">
      <w:r>
        <w:separator/>
      </w:r>
    </w:p>
  </w:footnote>
  <w:footnote w:id="0" w:type="continuationSeparator">
    <w:p w:rsidRDefault="00593BDB" w:rsidP="00537B78" w:rsidR="00593B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C30" w:rsidR="008333A9">
    <w:pPr>
      <w:pStyle w:val="Zaglavlje"/>
    </w:pPr>
    <w:r>
      <w:rPr>
        <w:rStyle w:val="PozadinaSvijetloCrvena"/>
        <w:sz w:val="24"/>
        <w:szCs w:val="24"/>
        <w:shd w:fill="auto" w:color="auto" w:val="clear"/>
      </w:rPr>
      <w:t>Poslovni broj : 6 St-144/2013-87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514D18"/>
    <w:multiLevelType w:val="hybridMultilevel"/>
    <w:tmpl w:val="50A67A26"/>
    <w:lvl w:tplc="E968D1F6" w:ilvl="0">
      <w:numFmt w:val="bullet"/>
      <w:lvlText w:val="-"/>
      <w:lvlJc w:val="left"/>
      <w:pPr>
        <w:ind w:hanging="360" w:left="9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4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6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8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0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2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4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6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87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2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7"/>
  </w:num>
  <w:num w:numId="20">
    <w:abstractNumId w:val="23"/>
  </w:num>
  <w:num w:numId="21">
    <w:abstractNumId w:val="24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C30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3BDB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1A3E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4D89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01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47ED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3E79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13C30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113C30"/>
    <w:pPr>
      <w:jc w:val="both"/>
    </w:pPr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13C30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113C30"/>
    <w:pPr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98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461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St-144/2013-87</izvorni_sadrzaj>
    <derivirana_varijabla naziv="DomainObject.Oznaka_1">St-144/2013-87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St-144/2013</izvorni_sadrzaj>
    <derivirana_varijabla naziv="DomainObject.Predmet.OznakaBroj_1">St-144/2013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BIŠKUP društvo s ograničenom odgovornošću za trgovinu automobilima</izvorni_sadrzaj>
    <derivirana_varijabla naziv="DomainObject.Predmet.ProtustrankaFormated_1">  AUTO KUĆA BIŠKUP društvo s ograničenom odgovornošću za trgovinu automobilima</derivirana_varijabla>
  </DomainObject.Predmet.ProtustrankaFormated>
  <DomainObject.Predmet.ProtustrankaFormatedOIB>
    <izvorni_sadrzaj>  AUTO KUĆA BIŠKUP društvo s ograničenom odgovornošću za trgovinu automobilima, OIB 29715621579</izvorni_sadrzaj>
    <derivirana_varijabla naziv="DomainObject.Predmet.ProtustrankaFormatedOIB_1">  AUTO KUĆA BIŠKUP društvo s ograničenom odgovornošću za trgovinu automobilima, OIB 29715621579</derivirana_varijabla>
  </DomainObject.Predmet.ProtustrankaFormatedOIB>
  <DomainObject.Predmet.ProtustrankaFormatedWithAdress>
    <izvorni_sadrzaj> AUTO KUĆA BIŠKUP društvo s ograničenom odgovornošću za trgovinu automobilima, Ivana Mažuranića 24, Varaždin</izvorni_sadrzaj>
    <derivirana_varijabla naziv="DomainObject.Predmet.ProtustrankaFormatedWithAdress_1"> AUTO KUĆA BIŠKUP društvo s ograničenom odgovornošću za trgovinu automobilima, Ivana Mažuranića 24, Varaždin</derivirana_varijabla>
  </DomainObject.Predmet.ProtustrankaFormatedWithAdress>
  <DomainObject.Predmet.ProtustrankaFormatedWithAdressOIB>
    <izvorni_sadrzaj> AUTO KUĆA BIŠKUP društvo s ograničenom odgovornošću za trgovinu automobilima, OIB 29715621579, Ivana Mažuranića 24, Varaždin</izvorni_sadrzaj>
    <derivirana_varijabla naziv="DomainObject.Predmet.ProtustrankaFormatedWithAdressOIB_1"> AUTO KUĆA BIŠKUP društvo s ograničenom odgovornošću za trgovinu automobilima, OIB 29715621579, Ivana Mažuranića 24, Varaždin</derivirana_varijabla>
  </DomainObject.Predmet.ProtustrankaFormatedWithAdressOIB>
  <DomainObject.Predmet.ProtustrankaWithAdress>
    <izvorni_sadrzaj>AUTO KUĆA BIŠKUP društvo s ograničenom odgovornošću za trgovinu automobilima Ivana Mažuranića 24, Varaždin</izvorni_sadrzaj>
    <derivirana_varijabla naziv="DomainObject.Predmet.ProtustrankaWithAdress_1">AUTO KUĆA BIŠKUP društvo s ograničenom odgovornošću za trgovinu automobilima Ivana Mažuranića 24, Varaždin</derivirana_varijabla>
  </DomainObject.Predmet.ProtustrankaWithAdress>
  <DomainObject.Predmet.ProtustrankaWithAdressOIB>
    <izvorni_sadrzaj>AUTO KUĆA BIŠKUP društvo s ograničenom odgovornošću za trgovinu automobilima, OIB 29715621579, Ivana Mažuranića 24, Varaždin</izvorni_sadrzaj>
    <derivirana_varijabla naziv="DomainObject.Predmet.ProtustrankaWithAdressOIB_1">AUTO KUĆA BIŠKUP društvo s ograničenom odgovornošću za trgovinu automobilima, OIB 29715621579, Ivana Mažuranića 24, Varaždin</derivirana_varijabla>
  </DomainObject.Predmet.ProtustrankaWithAdressOIB>
  <DomainObject.Predmet.ProtustrankaNazivFormated>
    <izvorni_sadrzaj>AUTO KUĆA BIŠKUP društvo s ograničenom odgovornošću za trgovinu automobilima</izvorni_sadrzaj>
    <derivirana_varijabla naziv="DomainObject.Predmet.ProtustrankaNazivFormated_1">AUTO KUĆA BIŠKUP društvo s ograničenom odgovornošću za trgovinu automobilima</derivirana_varijabla>
  </DomainObject.Predmet.ProtustrankaNazivFormated>
  <DomainObject.Predmet.ProtustrankaNazivFormatedOIB>
    <izvorni_sadrzaj>AUTO KUĆA BIŠKUP društvo s ograničenom odgovornošću za trgovinu automobilima, OIB 29715621579</izvorni_sadrzaj>
    <derivirana_varijabla naziv="DomainObject.Predmet.ProtustrankaNazivFormatedOIB_1">AUTO KUĆA BIŠKUP društvo s ograničenom odgovornošću za trgovinu automobilima, OIB 29715621579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KUĆA BIŠKUP društvo s ograničenom odgovornošću za trgovinu automobilima</item>
    </izvorni_sadrzaj>
    <derivirana_varijabla naziv="DomainObject.Predmet.ProtuStrankaListFormated_1">
      <item>AUTO KUĆA BIŠKUP društvo s ograničenom odgovornošću za trgovinu automobilima</item>
    </derivirana_varijabla>
  </DomainObject.Predmet.ProtuStrankaListFormated>
  <DomainObject.Predmet.ProtuStrankaListFormatedOIB>
    <izvorni_sadrzaj>
      <item>AUTO KUĆA BIŠKUP društvo s ograničenom odgovornošću za trgovinu automobilima, OIB 29715621579</item>
    </izvorni_sadrzaj>
    <derivirana_varijabla naziv="DomainObject.Predmet.ProtuStrankaListFormatedOIB_1">
      <item>AUTO KUĆA BIŠKUP društvo s ograničenom odgovornošću za trgovinu automobilima, OIB 29715621579</item>
    </derivirana_varijabla>
  </DomainObject.Predmet.ProtuStrankaListFormatedOIB>
  <DomainObject.Predmet.ProtuStrankaListFormatedWithAdress>
    <izvorni_sadrzaj>
      <item>AUTO KUĆA BIŠKUP društvo s ograničenom odgovornošću za trgovinu automobilima, Ivana Mažuranića 24, Varaždin</item>
    </izvorni_sadrzaj>
    <derivirana_varijabla naziv="DomainObject.Predmet.ProtuStrankaListFormatedWithAdress_1">
      <item>AUTO KUĆA BIŠKUP društvo s ograničenom odgovornošću za trgovinu automobilima, Ivana Mažuranića 24, Varaždin</item>
    </derivirana_varijabla>
  </DomainObject.Predmet.ProtuStrankaListFormatedWithAdress>
  <DomainObject.Predmet.ProtuStrankaListFormatedWithAdressOIB>
    <izvorni_sadrzaj>
      <item>AUTO KUĆA BIŠKUP društvo s ograničenom odgovornošću za trgovinu automobilima, OIB 29715621579, Ivana Mažuranića 24, Varaždin</item>
    </izvorni_sadrzaj>
    <derivirana_varijabla naziv="DomainObject.Predmet.ProtuStrankaListFormatedWithAdressOIB_1">
      <item>AUTO KUĆA BIŠKUP društvo s ograničenom odgovornošću za trgovinu automobilima, OIB 29715621579, Ivana Mažuranića 24, Varaždin</item>
    </derivirana_varijabla>
  </DomainObject.Predmet.ProtuStrankaListFormatedWithAdressOIB>
  <DomainObject.Predmet.ProtuStrankaListNazivFormated>
    <izvorni_sadrzaj>
      <item>AUTO KUĆA BIŠKUP društvo s ograničenom odgovornošću za trgovinu automobilima</item>
    </izvorni_sadrzaj>
    <derivirana_varijabla naziv="DomainObject.Predmet.ProtuStrankaListNazivFormated_1">
      <item>AUTO KUĆA BIŠKUP društvo s ograničenom odgovornošću za trgovinu automobilima</item>
    </derivirana_varijabla>
  </DomainObject.Predmet.ProtuStrankaListNazivFormated>
  <DomainObject.Predmet.ProtuStrankaListNazivFormatedOIB>
    <izvorni_sadrzaj>
      <item>AUTO KUĆA BIŠKUP društvo s ograničenom odgovornošću za trgovinu automobilima, OIB 29715621579</item>
    </izvorni_sadrzaj>
    <derivirana_varijabla naziv="DomainObject.Predmet.ProtuStrankaListNazivFormatedOIB_1">
      <item>AUTO KUĆA BIŠKUP društvo s ograničenom odgovornošću za trgovinu automobilima, OIB 29715621579</item>
    </derivirana_varijabla>
  </DomainObject.Predmet.ProtuStrankaListNazivFormatedOIB>
  <DomainObject.Predmet.OstaliListFormated>
    <izvorni_sadrzaj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</izvorni_sadrzaj>
    <derivirana_varijabla naziv="DomainObject.Predmet.OstaliListFormated_1"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</derivirana_varijabla>
  </DomainObject.Predmet.OstaliListFormated>
  <DomainObject.Predmet.OstaliListFormatedOIB>
    <izvorni_sadrzaj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</izvorni_sadrzaj>
    <derivirana_varijabla naziv="DomainObject.Predmet.OstaliListFormatedOIB_1"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</derivirana_varijabla>
  </DomainObject.Predmet.OstaliListFormatedOIB>
  <DomainObject.Predmet.OstaliListFormatedWithAdress>
    <izvorni_sadrzaj>
      <item>Božo Biškup</item>
      <item>ŽDO VARAŽDIN</item>
      <item>Nenad Homar, Dravska 1, 48000 Koprivnica</item>
      <item>TINMARKETING d.o.o.</item>
      <item>Wiener osiguranje Vienna Insurance Group dioničko društvo za osiguranje, Slovenska ulica 24, 10000 Zagreb</item>
      <item>Odvjetničko društvo PENEZIĆ I KOŽUL društvo s ograničenom odgovornošću, Bužanova 4, 10000 Zagreb</item>
      <item>Marko Božić, odvjetnik iz ZOU</item>
      <item>PARTNER BANKA d.d. ZAGREB, Vončinina 2, 10000 Zagreb</item>
      <item>PRIVREDNA BANKA ZAGREB - DIONIČKO DRUŠTVO, Radnička cesta 50, 10000 Zagreb</item>
      <item>Odvjetničko društvo Leko i partneri društvo s ograničenom odgovornošću, Domagojeva 18, 10000 Zagreb</item>
      <item>Odvjetničko društvo KOŽUL I PETRINOVIĆ društvo s ograničenom odgovornošću,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</izvorni_sadrzaj>
    <derivirana_varijabla naziv="DomainObject.Predmet.OstaliListFormatedWithAdress_1">
      <item>Božo Biškup</item>
      <item>ŽDO VARAŽDIN</item>
      <item>Nenad Homar, Dravska 1, 48000 Koprivnica</item>
      <item>TINMARKETING d.o.o.</item>
      <item>Wiener osiguranje Vienna Insurance Group dioničko društvo za osiguranje, Slovenska ulica 24, 10000 Zagreb</item>
      <item>Odvjetničko društvo PENEZIĆ I KOŽUL društvo s ograničenom odgovornošću, Bužanova 4, 10000 Zagreb</item>
      <item>Marko Božić, odvjetnik iz ZOU</item>
      <item>PARTNER BANKA d.d. ZAGREB, Vončinina 2, 10000 Zagreb</item>
      <item>PRIVREDNA BANKA ZAGREB - DIONIČKO DRUŠTVO, Radnička cesta 50, 10000 Zagreb</item>
      <item>Odvjetničko društvo Leko i partneri društvo s ograničenom odgovornošću, Domagojeva 18, 10000 Zagreb</item>
      <item>Odvjetničko društvo KOŽUL I PETRINOVIĆ društvo s ograničenom odgovornošću,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</derivirana_varijabla>
  </DomainObject.Predmet.OstaliListFormatedWithAdress>
  <DomainObject.Predmet.OstaliListFormatedWithAdressOIB>
    <izvorni_sadrzaj>
      <item>Božo Biškup</item>
      <item>ŽDO VARAŽDIN</item>
      <item>Nenad Homar, OIB 11719729882, Dravska 1, 48000 Koprivnica</item>
      <item>TINMARKETING d.o.o.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Marko Božić, odvjetnik iz ZOU</item>
      <item>PARTNER BANKA d.d. ZAGREB, OIB 71221608291, Vončinina 2, 10000 Zagreb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KOŽUL I PETRINOVIĆ društvo s ograničenom odgovornošću, OIB 14478211640,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</izvorni_sadrzaj>
    <derivirana_varijabla naziv="DomainObject.Predmet.OstaliListFormatedWithAdressOIB_1">
      <item>Božo Biškup</item>
      <item>ŽDO VARAŽDIN</item>
      <item>Nenad Homar, OIB 11719729882, Dravska 1, 48000 Koprivnica</item>
      <item>TINMARKETING d.o.o.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Marko Božić, odvjetnik iz ZOU</item>
      <item>PARTNER BANKA d.d. ZAGREB, OIB 71221608291, Vončinina 2, 10000 Zagreb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KOŽUL I PETRINOVIĆ društvo s ograničenom odgovornošću, OIB 14478211640,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</derivirana_varijabla>
  </DomainObject.Predmet.OstaliListFormatedWithAdressOIB>
  <DomainObject.Predmet.OstaliListNazivFormated>
    <izvorni_sadrzaj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</izvorni_sadrzaj>
    <derivirana_varijabla naziv="DomainObject.Predmet.OstaliListNazivFormated_1"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</derivirana_varijabla>
  </DomainObject.Predmet.OstaliListNazivFormated>
  <DomainObject.Predmet.OstaliListNazivFormatedOIB>
    <izvorni_sadrzaj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</izvorni_sadrzaj>
    <derivirana_varijabla naziv="DomainObject.Predmet.OstaliListNazivFormatedOIB_1"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St-144/2013-87</izvorni_sadrzaj>
    <derivirana_varijabla naziv="DomainObject.PoslovniBrojDokumenta_1">St-144/2013-87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KUĆA BIŠKUP društvo s ograničenom odgovornošću za trgovinu automobilima</izvorni_sadrzaj>
    <derivirana_varijabla naziv="DomainObject.Predmet.ProtustrankaIDrugi_1">AUTO KUĆA BIŠKUP društvo s ograničenom odgovornošću za trgovinu automobilima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AUTO KUĆA BIŠKUP društvo s ograničenom odgovornošću za trgovinu automobilima, OIB 29715621579, Ivana Mažuranića 24, Varaždin</izvorni_sadrzaj>
    <derivirana_varijabla naziv="DomainObject.Predmet.ProtustrankaIDrugiAdressOIB_1">AUTO KUĆA BIŠKUP društvo s ograničenom odgovornošću za trgovinu automobilima, OIB 29715621579, Ivana Mažuranića 24,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KUĆA BIŠKUP društvo s ograničenom odgovornošću za trgovinu automobilima</item>
      <item>Financijska agencija</item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</izvorni_sadrzaj>
    <derivirana_varijabla naziv="DomainObject.Predmet.SudioniciListNaziv_1">
      <item>AUTO KUĆA BIŠKUP društvo s ograničenom odgovornošću za trgovinu automobilima</item>
      <item>Financijska agencija</item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</derivirana_varijabla>
  </DomainObject.Predmet.SudioniciListNaziv>
  <DomainObject.Predmet.SudioniciListAdressOIB>
    <izvorni_sadrzaj>
      <item>AUTO KUĆA BIŠKUP društvo s ograničenom odgovornošću za trgovinu automobilima, OIB 29715621579, Ivana Mažuranića 24,Varaždin</item>
      <item>Financijska agencija, OIB 85821130368</item>
      <item>Božo Biškup</item>
      <item>ŽDO VARAŽDIN</item>
      <item>Nenad Homar, OIB 11719729882, Dravska 1,48000 Koprivnica</item>
      <item>TINMARKETING d.o.o.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Marko Božić, odvjetnik iz ZOU</item>
      <item>PARTNER BANKA d.d. ZAGREB, OIB 71221608291, Vončinina 2,10000 Zagreb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KOŽUL I PETRINOVIĆ društvo s ograničenom odgovornošću, OIB 14478211640, Bužanova 4 ,10000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</izvorni_sadrzaj>
    <derivirana_varijabla naziv="DomainObject.Predmet.SudioniciListAdressOIB_1">
      <item>AUTO KUĆA BIŠKUP društvo s ograničenom odgovornošću za trgovinu automobilima, OIB 29715621579, Ivana Mažuranića 24,Varaždin</item>
      <item>Financijska agencija, OIB 85821130368</item>
      <item>Božo Biškup</item>
      <item>ŽDO VARAŽDIN</item>
      <item>Nenad Homar, OIB 11719729882, Dravska 1,48000 Koprivnica</item>
      <item>TINMARKETING d.o.o.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Marko Božić, odvjetnik iz ZOU</item>
      <item>PARTNER BANKA d.d. ZAGREB, OIB 71221608291, Vončinina 2,10000 Zagreb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KOŽUL I PETRINOVIĆ društvo s ograničenom odgovornošću, OIB 14478211640, Bužanova 4 ,10000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6CB79E-4D9F-4761-B021-EDC1769188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254</properties:Words>
  <properties:Characters>1315</properties:Characters>
  <properties:Lines>60</properties:Lines>
  <properties:Paragraphs>21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2018-07-03T11:47:00Z</cp:lastPrinted>
  <dcterms:modified xmlns:xsi="http://www.w3.org/2001/XMLSchema-instance" xsi:type="dcterms:W3CDTF">2018-07-03T11:52:00Z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St-144/2013-87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