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347f6" w14:paraId="df347f6" w:rsidRDefault="00D96264" w:rsidP="00910611" w:rsidR="00D96264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6264" w:rsidP="00910611" w:rsidR="00D96264">
      <w:r>
        <w:rPr>
          <w:rFonts w:eastAsia="MS Mincho"/>
        </w:rPr>
        <w:t>REPUBLIKA HRVATSKA</w:t>
      </w:r>
    </w:p>
    <w:p w:rsidRDefault="00D96264" w:rsidP="00910611" w:rsidR="00D96264">
      <w:r>
        <w:rPr>
          <w:rFonts w:eastAsia="MS Mincho"/>
        </w:rPr>
        <w:t>TRGOVAČKI SUD U RIJECI</w:t>
      </w:r>
    </w:p>
    <w:p w:rsidRDefault="00D96264" w:rsidR="00D9626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5700B" w:rsidP="005D0B2B" w:rsidR="0065700B">
      <w:pPr>
        <w:jc w:val="center"/>
        <w:rPr>
          <w:bCs/>
        </w:rPr>
      </w:pPr>
    </w:p>
    <w:p w:rsidRDefault="00D96264" w:rsidP="005D0B2B" w:rsidR="00D96264" w:rsidRPr="00303796">
      <w:pPr>
        <w:jc w:val="center"/>
        <w:rPr>
          <w:bCs/>
        </w:rPr>
      </w:pPr>
    </w:p>
    <w:p w:rsidRDefault="00E65FD8" w:rsidP="005D0B2B" w:rsidR="00E65FD8" w:rsidRPr="00303796">
      <w:pPr>
        <w:jc w:val="center"/>
        <w:rPr>
          <w:bCs/>
        </w:rPr>
      </w:pPr>
      <w:r w:rsidRPr="00303796">
        <w:rPr>
          <w:bCs/>
        </w:rPr>
        <w:t>R E P U B L I K A    H R V A T S K A</w:t>
      </w:r>
    </w:p>
    <w:p w:rsidRDefault="005D0B2B" w:rsidP="005D0B2B" w:rsidR="005D0B2B" w:rsidRPr="00303796">
      <w:pPr>
        <w:jc w:val="center"/>
        <w:rPr>
          <w:bCs/>
        </w:rPr>
      </w:pPr>
      <w:r w:rsidRPr="00303796">
        <w:rPr>
          <w:bCs/>
        </w:rPr>
        <w:t>R J E Š E N J E</w:t>
      </w:r>
    </w:p>
    <w:p w:rsidRDefault="005D0B2B" w:rsidP="005D0B2B" w:rsidR="005D0B2B" w:rsidRPr="00303796">
      <w:pPr>
        <w:jc w:val="center"/>
      </w:pPr>
    </w:p>
    <w:p w:rsidRDefault="00543FB3" w:rsidP="00D96264" w:rsidR="00543FB3" w:rsidRPr="00303796">
      <w:pPr>
        <w:ind w:firstLine="709"/>
        <w:jc w:val="both"/>
      </w:pPr>
      <w:r w:rsidRPr="00303796">
        <w:t xml:space="preserve">Trgovački sud u Rijeci, po stečajnom sucu Veri Jelenović, u stečajnom postupku nad  dužnikom </w:t>
      </w:r>
      <w:r w:rsidR="00F84E20" w:rsidRPr="00303796">
        <w:rPr>
          <w:rStyle w:val="tabletextfield"/>
        </w:rPr>
        <w:t>ELEKTROMATERIJAL dioničko društvo za trgovinu i usluge u stečaju Rijeka, Cambierieva 13</w:t>
      </w:r>
      <w:r w:rsidR="00385E9D" w:rsidRPr="00303796">
        <w:rPr>
          <w:rStyle w:val="tabletextfield"/>
        </w:rPr>
        <w:t>, OIB: 72091456912</w:t>
      </w:r>
      <w:r w:rsidRPr="00303796">
        <w:t xml:space="preserve">, dana </w:t>
      </w:r>
      <w:r w:rsidR="00330782">
        <w:t>6. lipnja 2018.</w:t>
      </w:r>
      <w:r w:rsidRPr="00303796">
        <w:t xml:space="preserve">  </w:t>
      </w:r>
    </w:p>
    <w:p w:rsidRDefault="005D0B2B" w:rsidP="005D0B2B" w:rsidR="005D0B2B" w:rsidRPr="00303796">
      <w:pPr>
        <w:jc w:val="both"/>
      </w:pPr>
    </w:p>
    <w:p w:rsidRDefault="005D0B2B" w:rsidP="005D0B2B" w:rsidR="005D0B2B" w:rsidRPr="00303796">
      <w:pPr>
        <w:jc w:val="center"/>
      </w:pPr>
      <w:r w:rsidRPr="00303796">
        <w:t>r i j e š i o  j e</w:t>
      </w:r>
    </w:p>
    <w:p w:rsidRDefault="005D0B2B" w:rsidP="005D0B2B" w:rsidR="005D0B2B" w:rsidRPr="00303796">
      <w:pPr>
        <w:jc w:val="both"/>
      </w:pPr>
    </w:p>
    <w:p w:rsidRDefault="00247B5D" w:rsidP="002A4935" w:rsidR="002A4935">
      <w:pPr>
        <w:jc w:val="both"/>
      </w:pPr>
      <w:r w:rsidRPr="00303796">
        <w:t xml:space="preserve">I. </w:t>
      </w:r>
      <w:r w:rsidR="005A0302" w:rsidRPr="00303796">
        <w:t xml:space="preserve">Od kupovnine postignute na ročištu za prodaju nekretnine stečajnog dužnika upisane u </w:t>
      </w:r>
      <w:r w:rsidR="002A4935">
        <w:t>zemljišnim knjigama Općinskog suda u Rijeci zemljišnoknjižni odjel Rijeka i to:</w:t>
      </w:r>
    </w:p>
    <w:p w:rsidRDefault="00B71A97" w:rsidP="006647B3" w:rsidR="006647B3" w:rsidRPr="00303796">
      <w:pPr>
        <w:jc w:val="both"/>
      </w:pPr>
      <w:r w:rsidRPr="00B71A97">
        <w:t>k.č.br. 1360/11 u naravi industrijsko dvorište, površine 9 m2, z.k.ul.br. 4683 K.O. Srdoči</w:t>
      </w:r>
      <w:r>
        <w:t xml:space="preserve">, </w:t>
      </w:r>
      <w:r w:rsidR="00FC6450" w:rsidRPr="00303796">
        <w:t xml:space="preserve">prodane </w:t>
      </w:r>
      <w:r w:rsidR="006A23E1">
        <w:t xml:space="preserve">AMEC RIJEKATEKSTIL društvo s ograničenom odgovornošću za trgovinu i usluge, turistička agencija Rijeka (Grad Rijeka), Jadranski trg 4, OIB: 67641553147 </w:t>
      </w:r>
      <w:r w:rsidR="0092394D">
        <w:t xml:space="preserve">kao najpovoljnijem kupcu, na ročištu za usmenu javnu dražbu radi prodaje nekretnine, održane pri ovom sudu dana </w:t>
      </w:r>
      <w:r w:rsidR="006A23E1" w:rsidRPr="00BC5998">
        <w:t>11. listopada 2017</w:t>
      </w:r>
      <w:r w:rsidR="0092394D">
        <w:t xml:space="preserve">. </w:t>
      </w:r>
      <w:r w:rsidR="00A332B3" w:rsidRPr="00303796">
        <w:t xml:space="preserve">za iznos od </w:t>
      </w:r>
      <w:r>
        <w:t>818,84 kn</w:t>
      </w:r>
      <w:r w:rsidRPr="003362CF">
        <w:t xml:space="preserve"> </w:t>
      </w:r>
      <w:r w:rsidR="006647B3">
        <w:t>u cijelosti se predaje</w:t>
      </w:r>
      <w:r w:rsidR="00EE04C4" w:rsidRPr="00303796">
        <w:t xml:space="preserve"> dužnik</w:t>
      </w:r>
      <w:r w:rsidR="006647B3">
        <w:t>u</w:t>
      </w:r>
      <w:r w:rsidR="00EE04C4" w:rsidRPr="00303796">
        <w:t xml:space="preserve"> </w:t>
      </w:r>
      <w:r w:rsidR="00040951" w:rsidRPr="00303796">
        <w:rPr>
          <w:rStyle w:val="tabletextfield"/>
        </w:rPr>
        <w:t>ELEKTROMATERIJAL dioničko društvo za trgovinu i usluge u stečaju Rijeka, Cambierieva 13</w:t>
      </w:r>
      <w:r w:rsidR="006647B3">
        <w:rPr>
          <w:rStyle w:val="tabletextfield"/>
        </w:rPr>
        <w:t xml:space="preserve"> budući da prodana nekretnina nije opterećena razlučnim pravom.</w:t>
      </w:r>
    </w:p>
    <w:p w:rsidRDefault="00EE04C4" w:rsidP="006647B3" w:rsidR="00EE04C4" w:rsidRPr="00303796">
      <w:pPr>
        <w:ind w:left="360"/>
        <w:jc w:val="both"/>
      </w:pPr>
    </w:p>
    <w:p w:rsidRDefault="00911B56" w:rsidP="006F1631" w:rsidR="006F1631" w:rsidRPr="00303796">
      <w:pPr>
        <w:jc w:val="both"/>
      </w:pPr>
      <w:r w:rsidRPr="00303796">
        <w:t>II</w:t>
      </w:r>
      <w:r w:rsidR="006F1631" w:rsidRPr="00303796">
        <w:t xml:space="preserve">. Nalaže se računovodstvu ovog suda da po pravomoćnosti ovog rješenja iznos od </w:t>
      </w:r>
      <w:r w:rsidR="00B71A97">
        <w:t xml:space="preserve">818,84 kn </w:t>
      </w:r>
      <w:r w:rsidR="00243E87">
        <w:t xml:space="preserve">(uplate iznosa od </w:t>
      </w:r>
      <w:r w:rsidR="00B71A97">
        <w:rPr>
          <w:noProof/>
        </w:rPr>
        <w:t xml:space="preserve">327,53 </w:t>
      </w:r>
      <w:r w:rsidR="00243E87">
        <w:t xml:space="preserve">kn dana 6. listopada 2017. i iznosa od </w:t>
      </w:r>
      <w:r w:rsidR="00B71A97">
        <w:t>491,31</w:t>
      </w:r>
      <w:r w:rsidR="00243E87">
        <w:t xml:space="preserve"> kn dana </w:t>
      </w:r>
      <w:r w:rsidR="00330782">
        <w:t>27</w:t>
      </w:r>
      <w:r w:rsidR="00243E87">
        <w:t>. prosinca 2017.)</w:t>
      </w:r>
      <w:r w:rsidR="006647B3" w:rsidRPr="003362CF">
        <w:t xml:space="preserve"> </w:t>
      </w:r>
      <w:r w:rsidR="00391D18">
        <w:t>plaćene</w:t>
      </w:r>
      <w:r w:rsidR="006F1631" w:rsidRPr="00303796">
        <w:t xml:space="preserve"> kupovnine za nekretninu označenu u točki I. izreke ovog rješenja isplati na račun </w:t>
      </w:r>
      <w:r w:rsidRPr="00303796">
        <w:t xml:space="preserve">stečajnog dužnika </w:t>
      </w:r>
      <w:r w:rsidR="006F1631" w:rsidRPr="00303796">
        <w:rPr>
          <w:rStyle w:val="tabletextfield"/>
        </w:rPr>
        <w:t xml:space="preserve">broj: </w:t>
      </w:r>
      <w:r w:rsidR="00496653" w:rsidRPr="00303796">
        <w:rPr>
          <w:rStyle w:val="tabletextfield"/>
        </w:rPr>
        <w:t>HR</w:t>
      </w:r>
      <w:r w:rsidRPr="00303796">
        <w:rPr>
          <w:rStyle w:val="tabletextfield"/>
        </w:rPr>
        <w:t>8123400091190018148 otvoren kod Privred</w:t>
      </w:r>
      <w:r w:rsidR="00391D18">
        <w:rPr>
          <w:rStyle w:val="tabletextfield"/>
        </w:rPr>
        <w:t>n</w:t>
      </w:r>
      <w:r w:rsidRPr="00303796">
        <w:rPr>
          <w:rStyle w:val="tabletextfield"/>
        </w:rPr>
        <w:t>e banke Zagreb d.d. Zagreb</w:t>
      </w:r>
      <w:r w:rsidR="006F1631" w:rsidRPr="00303796">
        <w:rPr>
          <w:rStyle w:val="tabletextfield"/>
        </w:rPr>
        <w:t>.</w:t>
      </w:r>
    </w:p>
    <w:p w:rsidRDefault="00D96264" w:rsidP="00B455B9" w:rsidR="00D96264">
      <w:pPr>
        <w:jc w:val="center"/>
      </w:pPr>
    </w:p>
    <w:p w:rsidRDefault="00B455B9" w:rsidP="00B455B9" w:rsidR="00B455B9">
      <w:pPr>
        <w:jc w:val="center"/>
      </w:pPr>
      <w:r w:rsidRPr="00303796">
        <w:t>Obrazloženje</w:t>
      </w:r>
    </w:p>
    <w:p w:rsidRDefault="00D96264" w:rsidP="00B455B9" w:rsidR="00D96264" w:rsidRPr="00303796">
      <w:pPr>
        <w:jc w:val="center"/>
      </w:pPr>
    </w:p>
    <w:p w:rsidRDefault="00585BA3" w:rsidP="00D02367" w:rsidR="00D02367">
      <w:pPr>
        <w:jc w:val="both"/>
      </w:pPr>
      <w:r w:rsidRPr="00303796">
        <w:tab/>
      </w:r>
      <w:r w:rsidR="00E860AC" w:rsidRPr="00303796">
        <w:t>U ovome je stečajnom postupku provedena sudska prodaja usmenom javnom</w:t>
      </w:r>
      <w:r w:rsidRPr="00303796">
        <w:t xml:space="preserve"> d</w:t>
      </w:r>
      <w:r w:rsidR="00E860AC" w:rsidRPr="00303796">
        <w:t xml:space="preserve">ražbom </w:t>
      </w:r>
      <w:r w:rsidR="00040951" w:rsidRPr="00303796">
        <w:t>nekretnin</w:t>
      </w:r>
      <w:r w:rsidR="00911B56" w:rsidRPr="00303796">
        <w:t>e</w:t>
      </w:r>
      <w:r w:rsidR="00040951" w:rsidRPr="00303796">
        <w:t xml:space="preserve"> stečajnog dužnika </w:t>
      </w:r>
      <w:r w:rsidR="00911B56" w:rsidRPr="00303796">
        <w:t xml:space="preserve">upisane u </w:t>
      </w:r>
      <w:r w:rsidR="00D02367">
        <w:t>zemljišnim knjigama Općinskog suda u Rijeci zemljišnoknjižni odjel Rijeka i to:</w:t>
      </w:r>
    </w:p>
    <w:p w:rsidRDefault="00B71A97" w:rsidP="00E860AC" w:rsidR="00534DEA" w:rsidRPr="00303796">
      <w:pPr>
        <w:jc w:val="both"/>
      </w:pPr>
      <w:r w:rsidRPr="00B71A97">
        <w:t>k.č.br. 1360/11 u naravi industrijsko dvorište, površine 9 m2, z.k.ul.br. 4683 K.O. Srdoči</w:t>
      </w:r>
      <w:r>
        <w:t>.</w:t>
      </w:r>
      <w:r w:rsidR="00585BA3" w:rsidRPr="00303796">
        <w:tab/>
        <w:t xml:space="preserve">Nakon što je kupac </w:t>
      </w:r>
      <w:r w:rsidR="00243E87">
        <w:t xml:space="preserve">AMEC RIJEKATEKSTIL društvo s ograničenom odgovornošću za trgovinu i usluge, turistička agencija Rijeka (Grad Rijeka), Jadranski trg 4, OIB: 67641553147 </w:t>
      </w:r>
      <w:r w:rsidR="00FE0033" w:rsidRPr="003362CF">
        <w:t xml:space="preserve">uplatio kupovninu   u iznosu od </w:t>
      </w:r>
      <w:r>
        <w:t xml:space="preserve">818,84 </w:t>
      </w:r>
      <w:r w:rsidR="00FE0033" w:rsidRPr="003362CF">
        <w:t>kn na žiro</w:t>
      </w:r>
      <w:r w:rsidR="00FE0033">
        <w:t>-</w:t>
      </w:r>
      <w:r w:rsidR="00FE0033" w:rsidRPr="003362CF">
        <w:t>račun ovog suda,</w:t>
      </w:r>
      <w:r w:rsidR="00911B56" w:rsidRPr="00303796">
        <w:t xml:space="preserve"> </w:t>
      </w:r>
      <w:r w:rsidR="00585BA3" w:rsidRPr="00303796">
        <w:t>i s obzirom da je rješenje o dosudi naveden</w:t>
      </w:r>
      <w:r w:rsidR="00E67745" w:rsidRPr="00303796">
        <w:t xml:space="preserve">e nekretnine </w:t>
      </w:r>
      <w:r w:rsidR="00585BA3" w:rsidRPr="00303796">
        <w:t>dotičnom kupcu</w:t>
      </w:r>
      <w:r w:rsidR="00243E87">
        <w:t xml:space="preserve"> pravomoćno</w:t>
      </w:r>
      <w:r w:rsidR="00585BA3" w:rsidRPr="00303796">
        <w:t xml:space="preserve">, sud je odredio ročište za razdiobu kupovnine. </w:t>
      </w:r>
    </w:p>
    <w:p w:rsidRDefault="00E67745" w:rsidP="00243E87" w:rsidR="00E00E27" w:rsidRPr="00303796">
      <w:pPr>
        <w:jc w:val="both"/>
      </w:pPr>
      <w:r w:rsidRPr="00303796">
        <w:tab/>
      </w:r>
      <w:r w:rsidR="00916FF8" w:rsidRPr="00303796">
        <w:t>Na naveden</w:t>
      </w:r>
      <w:r w:rsidR="00006F0F" w:rsidRPr="00303796">
        <w:t>oj</w:t>
      </w:r>
      <w:r w:rsidR="00916FF8" w:rsidRPr="00303796">
        <w:t xml:space="preserve"> nekretnin</w:t>
      </w:r>
      <w:r w:rsidR="00006F0F" w:rsidRPr="00303796">
        <w:t>i</w:t>
      </w:r>
      <w:r w:rsidR="00916FF8" w:rsidRPr="00303796">
        <w:t xml:space="preserve"> u zemljišnim </w:t>
      </w:r>
      <w:r w:rsidR="00006F0F" w:rsidRPr="00303796">
        <w:t>su</w:t>
      </w:r>
      <w:r w:rsidR="00916FF8" w:rsidRPr="00303796">
        <w:t xml:space="preserve"> knjigama </w:t>
      </w:r>
      <w:r w:rsidR="00006F0F" w:rsidRPr="00303796">
        <w:t xml:space="preserve">prije ove prodaje </w:t>
      </w:r>
      <w:r w:rsidR="00243E87">
        <w:t xml:space="preserve">nije </w:t>
      </w:r>
      <w:r w:rsidR="00006F0F" w:rsidRPr="00303796">
        <w:t>bil</w:t>
      </w:r>
      <w:r w:rsidR="00DC1B59">
        <w:t>o</w:t>
      </w:r>
      <w:r w:rsidR="00006F0F" w:rsidRPr="00303796">
        <w:t xml:space="preserve"> </w:t>
      </w:r>
      <w:r w:rsidR="00916FF8" w:rsidRPr="00303796">
        <w:t>upisan</w:t>
      </w:r>
      <w:r w:rsidR="00DC1B59">
        <w:t>o</w:t>
      </w:r>
      <w:r w:rsidR="00916FF8" w:rsidRPr="00303796">
        <w:t xml:space="preserve"> </w:t>
      </w:r>
      <w:r w:rsidR="00FE0033" w:rsidRPr="003362CF">
        <w:rPr>
          <w:noProof/>
        </w:rPr>
        <w:t xml:space="preserve">prava zaloga </w:t>
      </w:r>
      <w:r w:rsidR="00243E87">
        <w:rPr>
          <w:noProof/>
        </w:rPr>
        <w:t>pa je stoga riješeno kao u izreci ovog rješenja</w:t>
      </w:r>
      <w:r w:rsidR="00E00E27" w:rsidRPr="00303796">
        <w:t>.</w:t>
      </w:r>
    </w:p>
    <w:p w:rsidRDefault="00372299" w:rsidP="00DD090C" w:rsidR="00372299" w:rsidRPr="00303796">
      <w:pPr>
        <w:ind w:firstLine="1440"/>
        <w:jc w:val="both"/>
      </w:pPr>
    </w:p>
    <w:p w:rsidRDefault="00B455B9" w:rsidP="00D96264" w:rsidR="00B455B9" w:rsidRPr="00303796">
      <w:pPr>
        <w:jc w:val="center"/>
      </w:pPr>
      <w:r w:rsidRPr="00303796">
        <w:t xml:space="preserve">Rijeka, </w:t>
      </w:r>
      <w:r w:rsidR="00330782">
        <w:t>6. lipnja 2018.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Stečajni sudac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Vera Jelenović </w:t>
      </w:r>
    </w:p>
    <w:p w:rsidRDefault="00B455B9" w:rsidP="00B455B9" w:rsidR="00B455B9" w:rsidRPr="00303796">
      <w:pPr>
        <w:jc w:val="both"/>
      </w:pPr>
    </w:p>
    <w:p w:rsidRDefault="00EE0A35" w:rsidP="00EE0A35" w:rsidR="00EE0A35" w:rsidRPr="00303796">
      <w:pPr>
        <w:jc w:val="both"/>
        <w:rPr>
          <w:bCs/>
        </w:rPr>
      </w:pPr>
      <w:r w:rsidRPr="00303796">
        <w:rPr>
          <w:bCs/>
        </w:rPr>
        <w:t>UPUTA O PRAVNOM LIJEKU:</w:t>
      </w:r>
    </w:p>
    <w:p w:rsidRDefault="00EE0A35" w:rsidP="00EE0A35" w:rsidR="00EE0A35" w:rsidRPr="00303796">
      <w:pPr>
        <w:jc w:val="both"/>
        <w:rPr>
          <w:bCs/>
        </w:rPr>
      </w:pPr>
      <w:r w:rsidRPr="00303796">
        <w:rPr>
          <w:bCs/>
        </w:rPr>
        <w:tab/>
      </w:r>
      <w:r w:rsidRPr="00303796">
        <w:rPr>
          <w:bCs/>
        </w:rPr>
        <w:tab/>
        <w:t>Protiv ovog rješenja zainteresirana stranka podnosi žalbu u roku od 8 dana. Žalba se podnosi putem  ovog suda u dva istovjetna primjerka, a o žalbi odlučuje Visoki trgovački sud Republike Hrvatske.</w:t>
      </w:r>
    </w:p>
    <w:p w:rsidRDefault="00546089" w:rsidP="00ED318A" w:rsidR="00546089" w:rsidRPr="00303796">
      <w:pPr>
        <w:jc w:val="both"/>
      </w:pPr>
    </w:p>
    <w:p w:rsidRDefault="00ED318A" w:rsidP="00ED318A" w:rsidR="00ED318A" w:rsidRPr="00303796">
      <w:pPr>
        <w:jc w:val="both"/>
      </w:pPr>
    </w:p>
    <w:sectPr w:rsidR="00ED318A" w:rsidRPr="0030379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6480" w:rsidR="00856480">
      <w:r>
        <w:separator/>
      </w:r>
    </w:p>
  </w:endnote>
  <w:endnote w:id="0" w:type="continuationSeparator">
    <w:p w:rsidRDefault="00856480" w:rsidR="008564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3B9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6480" w:rsidR="00856480">
      <w:r>
        <w:separator/>
      </w:r>
    </w:p>
  </w:footnote>
  <w:footnote w:id="0" w:type="continuationSeparator">
    <w:p w:rsidRDefault="00856480" w:rsidR="008564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65700B" w:rsidR="00B36102" w:rsidRPr="00E65FD8">
    <w:pPr>
      <w:jc w:val="right"/>
    </w:pPr>
    <w:r w:rsidRPr="00E65FD8">
      <w:t xml:space="preserve">                  </w:t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  <w:t>Posl.br. 14 St-</w:t>
    </w:r>
    <w:r w:rsidR="00BF7FF3">
      <w:t>160/2010</w:t>
    </w:r>
    <w:r w:rsidR="00D96264">
      <w:t>-1640</w:t>
    </w:r>
    <w:r w:rsidR="00E65FD8" w:rsidRPr="00E65FD8">
      <w:t xml:space="preserve"> </w:t>
    </w:r>
  </w:p>
  <w:p w:rsidRDefault="00B36102" w:rsidR="00B36102" w:rsidRPr="00E65F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481879"/>
    <w:multiLevelType w:val="multilevel"/>
    <w:tmpl w:val="3640AE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06F0F"/>
    <w:rsid w:val="00040951"/>
    <w:rsid w:val="0006351F"/>
    <w:rsid w:val="00072E4F"/>
    <w:rsid w:val="000A5A3E"/>
    <w:rsid w:val="000D22D4"/>
    <w:rsid w:val="00125BCA"/>
    <w:rsid w:val="00195ABF"/>
    <w:rsid w:val="001E562B"/>
    <w:rsid w:val="001E75E4"/>
    <w:rsid w:val="00243E87"/>
    <w:rsid w:val="00247B5D"/>
    <w:rsid w:val="0025474D"/>
    <w:rsid w:val="0025491E"/>
    <w:rsid w:val="00255920"/>
    <w:rsid w:val="002918CA"/>
    <w:rsid w:val="002A4935"/>
    <w:rsid w:val="002B1B1C"/>
    <w:rsid w:val="00303796"/>
    <w:rsid w:val="00330782"/>
    <w:rsid w:val="00331CD1"/>
    <w:rsid w:val="00341E6A"/>
    <w:rsid w:val="00372299"/>
    <w:rsid w:val="00377CA2"/>
    <w:rsid w:val="00385E9D"/>
    <w:rsid w:val="00386584"/>
    <w:rsid w:val="00391D18"/>
    <w:rsid w:val="003C0BD3"/>
    <w:rsid w:val="003E7C4B"/>
    <w:rsid w:val="00465524"/>
    <w:rsid w:val="004939B3"/>
    <w:rsid w:val="00496653"/>
    <w:rsid w:val="004A27A8"/>
    <w:rsid w:val="004F156A"/>
    <w:rsid w:val="005271E4"/>
    <w:rsid w:val="0053108E"/>
    <w:rsid w:val="00534DEA"/>
    <w:rsid w:val="00543FB3"/>
    <w:rsid w:val="00546089"/>
    <w:rsid w:val="00553C92"/>
    <w:rsid w:val="00554CD6"/>
    <w:rsid w:val="0056456A"/>
    <w:rsid w:val="00570108"/>
    <w:rsid w:val="0057795C"/>
    <w:rsid w:val="00582BD5"/>
    <w:rsid w:val="00585BA3"/>
    <w:rsid w:val="00593D7A"/>
    <w:rsid w:val="005955D4"/>
    <w:rsid w:val="005A0302"/>
    <w:rsid w:val="005A5466"/>
    <w:rsid w:val="005D0B2B"/>
    <w:rsid w:val="005D2625"/>
    <w:rsid w:val="00626E98"/>
    <w:rsid w:val="00642748"/>
    <w:rsid w:val="0065700B"/>
    <w:rsid w:val="006647B3"/>
    <w:rsid w:val="00666C1D"/>
    <w:rsid w:val="00694A3A"/>
    <w:rsid w:val="006A23E1"/>
    <w:rsid w:val="006B7DA8"/>
    <w:rsid w:val="006D2FE2"/>
    <w:rsid w:val="006F1631"/>
    <w:rsid w:val="0071043A"/>
    <w:rsid w:val="00730F91"/>
    <w:rsid w:val="00747EB9"/>
    <w:rsid w:val="007970BF"/>
    <w:rsid w:val="007A332D"/>
    <w:rsid w:val="007C5B70"/>
    <w:rsid w:val="007D33A9"/>
    <w:rsid w:val="007D6ED5"/>
    <w:rsid w:val="007E4A33"/>
    <w:rsid w:val="008041EF"/>
    <w:rsid w:val="00851757"/>
    <w:rsid w:val="00856480"/>
    <w:rsid w:val="008C2A24"/>
    <w:rsid w:val="008C31EA"/>
    <w:rsid w:val="008F72DF"/>
    <w:rsid w:val="009017A5"/>
    <w:rsid w:val="00911B56"/>
    <w:rsid w:val="009126EC"/>
    <w:rsid w:val="00916FF8"/>
    <w:rsid w:val="0092394D"/>
    <w:rsid w:val="00937B97"/>
    <w:rsid w:val="0095116E"/>
    <w:rsid w:val="009633B3"/>
    <w:rsid w:val="0099673C"/>
    <w:rsid w:val="009C42C8"/>
    <w:rsid w:val="00A0264B"/>
    <w:rsid w:val="00A1427E"/>
    <w:rsid w:val="00A24004"/>
    <w:rsid w:val="00A332B3"/>
    <w:rsid w:val="00A51A47"/>
    <w:rsid w:val="00A57CC5"/>
    <w:rsid w:val="00AA49F4"/>
    <w:rsid w:val="00B041DA"/>
    <w:rsid w:val="00B11A75"/>
    <w:rsid w:val="00B3058F"/>
    <w:rsid w:val="00B36102"/>
    <w:rsid w:val="00B455B9"/>
    <w:rsid w:val="00B51902"/>
    <w:rsid w:val="00B53969"/>
    <w:rsid w:val="00B57B73"/>
    <w:rsid w:val="00B61B59"/>
    <w:rsid w:val="00B71A97"/>
    <w:rsid w:val="00BA19C7"/>
    <w:rsid w:val="00BE75FB"/>
    <w:rsid w:val="00BF7FF3"/>
    <w:rsid w:val="00C246DD"/>
    <w:rsid w:val="00C336F8"/>
    <w:rsid w:val="00C97409"/>
    <w:rsid w:val="00CB43E0"/>
    <w:rsid w:val="00CE2BCE"/>
    <w:rsid w:val="00D02367"/>
    <w:rsid w:val="00D61FDE"/>
    <w:rsid w:val="00D736D5"/>
    <w:rsid w:val="00D81DA2"/>
    <w:rsid w:val="00D96264"/>
    <w:rsid w:val="00DC1A05"/>
    <w:rsid w:val="00DC1B59"/>
    <w:rsid w:val="00DD090C"/>
    <w:rsid w:val="00DD2C6B"/>
    <w:rsid w:val="00DF7A9B"/>
    <w:rsid w:val="00E00E27"/>
    <w:rsid w:val="00E13B9D"/>
    <w:rsid w:val="00E25E6B"/>
    <w:rsid w:val="00E3117E"/>
    <w:rsid w:val="00E600A3"/>
    <w:rsid w:val="00E65FD8"/>
    <w:rsid w:val="00E67745"/>
    <w:rsid w:val="00E800CD"/>
    <w:rsid w:val="00E846A1"/>
    <w:rsid w:val="00E860AC"/>
    <w:rsid w:val="00E92FC6"/>
    <w:rsid w:val="00EB3355"/>
    <w:rsid w:val="00EB4CD4"/>
    <w:rsid w:val="00ED318A"/>
    <w:rsid w:val="00EE04C4"/>
    <w:rsid w:val="00EE0A35"/>
    <w:rsid w:val="00EE640B"/>
    <w:rsid w:val="00EF3D4C"/>
    <w:rsid w:val="00F81545"/>
    <w:rsid w:val="00F84E20"/>
    <w:rsid w:val="00F916B0"/>
    <w:rsid w:val="00F95FF0"/>
    <w:rsid w:val="00FA4160"/>
    <w:rsid w:val="00FC6450"/>
    <w:rsid w:val="00FE0033"/>
    <w:rsid w:val="00FF26DA"/>
    <w:rsid w:val="00FF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B2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true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962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9626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11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1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1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1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1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B2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1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962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9626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11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1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1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1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1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68210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51151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0557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11286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6977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14846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238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6455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63990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391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1971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17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842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117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55412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367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16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1052786">
                              <w:marLeft w:val="0"/>
                              <w:marRight w:val="0"/>
                              <w:marTop w:val="31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051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072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2813451">
                                          <w:marLeft w:val="73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170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267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71833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06756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42440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601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St-160/2010-1640</izvorni_sadrzaj>
    <derivirana_varijabla naziv="DomainObject.Oznaka_1">St-160/2010-1640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4. do 41. svežanj u arhivi</izvorni_sadrzaj>
    <derivirana_varijabla naziv="DomainObject.Predmet.PrimjedbaSuca_1">4. do 41. svežanj u arhivi</derivirana_varijabla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St-160/2010-1640</izvorni_sadrzaj>
    <derivirana_varijabla naziv="DomainObject.PoslovniBrojDokumenta_1">St-160/2010-1640</derivirana_varijabla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2166</properties:Characters>
  <properties:Lines>54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</vt:lpstr>
    </vt:vector>
  </properties:TitlesOfParts>
  <properties:LinksUpToDate>false</properties:LinksUpToDate>
  <properties:CharactersWithSpaces>2769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2018-06-06T12:57:00Z</dcterms:created>
  <dc:creator>vjelenovic</dc:creator>
  <cp:lastModifiedBy>Danijela Fumić</cp:lastModifiedBy>
  <cp:lastPrinted>2018-06-06T13:07:00Z</cp:lastPrinted>
  <dcterms:modified xmlns:xsi="http://www.w3.org/2001/XMLSchema-instance" xsi:type="dcterms:W3CDTF">2018-06-06T13:07:00Z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St-160/2010-1640 / Odluka - Rješenje - dioba (160_10_razdioba_kupovnine_amec_VI.docx)</vt:lpwstr>
  </prop:property>
  <prop:property name="CC_coloring" pid="5" fmtid="{D5CDD505-2E9C-101B-9397-08002B2CF9AE}">
    <vt:bool>false</vt:bool>
  </prop:property>
</prop:Properties>
</file>