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488f" w14:paraId="df2488f" w:rsidRDefault="005B0632" w:rsidP="005B0632" w:rsidR="005B0632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901C5B" w:rsidP="00901C5B" w:rsidR="00901C5B" w:rsidRPr="00AC41A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AC41A3">
        <w:rPr>
          <w:rFonts w:hAnsi="Times New Roman" w:ascii="Times New Roman"/>
          <w:b/>
          <w:sz w:val="24"/>
          <w:szCs w:val="24"/>
          <w:lang w:val="pl-PL"/>
        </w:rPr>
        <w:t>St-</w:t>
      </w:r>
      <w:r w:rsidR="001134AA">
        <w:rPr>
          <w:rFonts w:hAnsi="Times New Roman" w:ascii="Times New Roman"/>
          <w:b/>
          <w:sz w:val="24"/>
          <w:szCs w:val="24"/>
          <w:lang w:val="pl-PL"/>
        </w:rPr>
        <w:t>636</w:t>
      </w:r>
      <w:r w:rsidRPr="00AC41A3">
        <w:rPr>
          <w:rFonts w:hAnsi="Times New Roman" w:ascii="Times New Roman"/>
          <w:b/>
          <w:sz w:val="24"/>
          <w:szCs w:val="24"/>
          <w:lang w:val="pl-PL"/>
        </w:rPr>
        <w:t>/1</w:t>
      </w:r>
      <w:r w:rsidR="001134AA">
        <w:rPr>
          <w:rFonts w:hAnsi="Times New Roman" w:ascii="Times New Roman"/>
          <w:b/>
          <w:sz w:val="24"/>
          <w:szCs w:val="24"/>
          <w:lang w:val="pl-PL"/>
        </w:rPr>
        <w:t>8</w:t>
      </w:r>
    </w:p>
    <w:p w:rsidRDefault="00901C5B" w:rsidP="00901C5B" w:rsidR="00901C5B">
      <w:pPr>
        <w:jc w:val="both"/>
        <w:rPr>
          <w:b/>
          <w:lang w:val="en-US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>
        <w:t>St-</w:t>
      </w:r>
      <w:r>
        <w:rPr>
          <w:b/>
        </w:rPr>
        <w:t xml:space="preserve">FELLERER </w:t>
      </w:r>
      <w:r w:rsidRPr="00471F2D">
        <w:rPr>
          <w:b/>
        </w:rPr>
        <w:t xml:space="preserve"> d.o.o.</w:t>
      </w:r>
      <w:r>
        <w:rPr>
          <w:b/>
        </w:rPr>
        <w:t xml:space="preserve"> Kameniti stol 38, </w:t>
      </w:r>
      <w:r>
        <w:rPr>
          <w:b/>
          <w:lang w:val="en-US"/>
        </w:rPr>
        <w:t>Zagreb</w:t>
      </w:r>
    </w:p>
    <w:p w:rsidRDefault="00901C5B" w:rsidP="00901C5B" w:rsidR="00901C5B" w:rsidRPr="00AC41A3">
      <w:pPr>
        <w:jc w:val="both"/>
        <w:rPr>
          <w:rFonts w:hAnsi="Times New Roman" w:ascii="Times New Roman"/>
          <w:sz w:val="24"/>
          <w:szCs w:val="24"/>
        </w:rPr>
      </w:pPr>
      <w:r>
        <w:rPr>
          <w:b/>
          <w:lang w:val="en-US"/>
        </w:rPr>
        <w:t>OIB:</w:t>
      </w:r>
      <w:r>
        <w:rPr>
          <w:b/>
          <w:lang w:val="en-US"/>
        </w:rPr>
        <w:tab/>
      </w:r>
      <w:r w:rsidRPr="00AC41A3">
        <w:rPr>
          <w:rFonts w:hAnsi="Times New Roman" w:ascii="Times New Roman"/>
          <w:sz w:val="24"/>
          <w:szCs w:val="24"/>
        </w:rPr>
        <w:t>14841659306.</w:t>
      </w:r>
    </w:p>
    <w:p w:rsidRDefault="00901C5B" w:rsidP="000E1F39" w:rsidR="00901C5B" w:rsidRPr="00655B39">
      <w:pPr>
        <w:jc w:val="both"/>
        <w:rPr>
          <w:rFonts w:hAnsi="Times New Roman" w:ascii="Times New Roman"/>
          <w:sz w:val="24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00306F">
        <w:rPr>
          <w:rFonts w:hAnsi="Times New Roman" w:ascii="Times New Roman"/>
          <w:sz w:val="24"/>
          <w:szCs w:val="24"/>
          <w:lang w:val="pl-PL"/>
        </w:rPr>
        <w:t>11. ožujka</w:t>
      </w:r>
      <w:r w:rsidR="0002555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60875">
        <w:rPr>
          <w:rFonts w:hAnsi="Times New Roman" w:ascii="Times New Roman"/>
          <w:sz w:val="24"/>
          <w:szCs w:val="24"/>
          <w:lang w:val="pl-PL"/>
        </w:rPr>
        <w:t>201</w:t>
      </w:r>
      <w:r w:rsidR="0000306F">
        <w:rPr>
          <w:rFonts w:hAnsi="Times New Roman" w:ascii="Times New Roman"/>
          <w:sz w:val="24"/>
          <w:szCs w:val="24"/>
          <w:lang w:val="pl-PL"/>
        </w:rPr>
        <w:t>9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025555" w:rsidP="000E1F39" w:rsidR="00025555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25555" w:rsidP="00025555" w:rsidR="00025555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BB60C4">
        <w:rPr>
          <w:rFonts w:hAnsi="Times New Roman" w:ascii="Times New Roman"/>
          <w:sz w:val="24"/>
          <w:szCs w:val="24"/>
        </w:rPr>
        <w:t>Društvo je upisano u sudski registar kod Trgovačkog suda u Zagrebu pod tvrtkom FELLERER društvo s ograničenom odgovornošću za poslovanje nekretninama, u registarski uložak s matičnim brojem (MBS) 080543583, OIB: 14841659306.</w:t>
      </w:r>
    </w:p>
    <w:p w:rsidRDefault="00FA478B" w:rsidP="00FA478B" w:rsidR="00FA478B">
      <w:p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Stečajni postupak je otvoren na temelju rješenja trgovačkog suda </w:t>
      </w:r>
      <w:r w:rsidR="00025555">
        <w:rPr>
          <w:rFonts w:eastAsia="Times New Roman" w:hAnsi="Times New Roman" w:ascii="Times New Roman"/>
          <w:sz w:val="24"/>
          <w:szCs w:val="24"/>
        </w:rPr>
        <w:t>4426</w:t>
      </w:r>
      <w:r>
        <w:rPr>
          <w:rFonts w:eastAsia="Times New Roman" w:hAnsi="Times New Roman" w:ascii="Times New Roman"/>
          <w:sz w:val="24"/>
          <w:szCs w:val="24"/>
        </w:rPr>
        <w:t>/1</w:t>
      </w:r>
      <w:r w:rsidR="00025555">
        <w:rPr>
          <w:rFonts w:eastAsia="Times New Roman" w:hAnsi="Times New Roman" w:ascii="Times New Roman"/>
          <w:sz w:val="24"/>
          <w:szCs w:val="24"/>
        </w:rPr>
        <w:t>5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4C4766" w:rsidP="005B0632" w:rsidR="00302F6A" w:rsidRPr="00922CE3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</w:t>
      </w:r>
      <w:r w:rsidR="00025555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b/>
          <w:sz w:val="24"/>
          <w:szCs w:val="24"/>
          <w:lang w:eastAsia="hr-HR" w:val="en-US"/>
        </w:rPr>
        <w:t>1.</w:t>
      </w:r>
      <w:r w:rsidRPr="0018572A">
        <w:rPr>
          <w:rFonts w:eastAsia="Times New Roman" w:hAnsi="Times New Roman" w:ascii="Times New Roman"/>
          <w:b/>
          <w:sz w:val="24"/>
          <w:szCs w:val="24"/>
          <w:lang w:eastAsia="hr-HR" w:val="en-US"/>
        </w:rPr>
        <w:tab/>
      </w:r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 u zk.ul. 1721 k.o. SUŽAN što u naravi predstavlja PAŠNJAK ČIŽIĆI, pov. 784 m2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 u zk.ul. 1726 k.o. SUŽAN što u naravi predstavlja STAMBENU ZGRADU BR. 447 ČIŽIĆI I DVORIŠTE, UKUPNE POV. 707 M2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 u zk.ul 1725, etaža 1, k.o. SUŽAN što u naravi predstavlja stan „1“ u prizemlju pov. 40,06 m2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 u zk.ul. 1724 k.o. SUŽAN što u naravi predstavlja PAŠNJAK ČIŽIĆI pov, 494 m2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 u zk.ul 1725, etaža 3, k.o. SUŽAN što u naravi predstavlja stan „3“ na katu pov. 50 m2, sve upisano u zemljišne knjige Općinskog suda u Rijeci zemljišno knjižni odjel Krk</w:t>
      </w:r>
    </w:p>
    <w:p w:rsidRDefault="0018572A" w:rsidP="0018572A" w:rsidR="0018572A" w:rsidRPr="0018572A">
      <w:pPr>
        <w:ind w:left="7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B7FC3" w:rsidP="00DB7FC3" w:rsidR="001134A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predmetnim nekretninama upisana je zabilježba ovršnog postupka koji se provodi pred Općinskim sudom u Krku, br. Ovr-74/12., radi ovrhe na nekretninama. Nakon mnogobrojnih požurnica i zahtjeva za suđenje u razumnom roku, uređujuća sutkinja </w:t>
      </w:r>
      <w:r w:rsidR="001134AA">
        <w:rPr>
          <w:rFonts w:hAnsi="Times New Roman" w:ascii="Times New Roman"/>
          <w:sz w:val="24"/>
          <w:szCs w:val="24"/>
          <w:lang w:val="pl-PL"/>
        </w:rPr>
        <w:t>je zakazala dražbu za dan 7. Veljače 2019.</w:t>
      </w:r>
    </w:p>
    <w:p w:rsidRDefault="00DB7FC3" w:rsidP="00DB7FC3" w:rsidR="00DB7FC3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4C4766" w:rsidP="004C4766" w:rsidR="004C4766">
      <w:pPr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30F1E" w:rsidP="001964BB" w:rsidR="00030F1E" w:rsidRPr="00030F1E">
      <w:pPr>
        <w:spacing w:after="0"/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97D6E" w:rsidP="000E1F39" w:rsidR="0086207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</w:t>
      </w:r>
      <w:r w:rsidR="001134AA">
        <w:rPr>
          <w:rFonts w:hAnsi="Times New Roman" w:ascii="Times New Roman"/>
          <w:sz w:val="24"/>
          <w:szCs w:val="24"/>
          <w:lang w:val="pl-PL"/>
        </w:rPr>
        <w:t>ni upravitelj će prisustvovati</w:t>
      </w:r>
      <w:r w:rsidR="00DB7FC3">
        <w:rPr>
          <w:rFonts w:hAnsi="Times New Roman" w:ascii="Times New Roman"/>
          <w:sz w:val="24"/>
          <w:szCs w:val="24"/>
          <w:lang w:val="pl-PL"/>
        </w:rPr>
        <w:t xml:space="preserve"> dražb</w:t>
      </w:r>
      <w:r w:rsidR="001134AA">
        <w:rPr>
          <w:rFonts w:hAnsi="Times New Roman" w:ascii="Times New Roman"/>
          <w:sz w:val="24"/>
          <w:szCs w:val="24"/>
          <w:lang w:val="pl-PL"/>
        </w:rPr>
        <w:t>i</w:t>
      </w:r>
      <w:r w:rsidR="00DB7FC3">
        <w:rPr>
          <w:rFonts w:hAnsi="Times New Roman" w:ascii="Times New Roman"/>
          <w:sz w:val="24"/>
          <w:szCs w:val="24"/>
          <w:lang w:val="pl-PL"/>
        </w:rPr>
        <w:t xml:space="preserve"> u naprijed navedenom ovršnom postupku</w:t>
      </w:r>
      <w:r w:rsidR="0086207E">
        <w:rPr>
          <w:rFonts w:hAnsi="Times New Roman" w:ascii="Times New Roman"/>
          <w:sz w:val="24"/>
          <w:szCs w:val="24"/>
          <w:lang w:val="pl-PL"/>
        </w:rPr>
        <w:t>.</w:t>
      </w:r>
    </w:p>
    <w:p w:rsidRDefault="00DB7FC3" w:rsidP="000E1F39" w:rsidR="00DB7FC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134AA">
        <w:rPr>
          <w:rFonts w:hAnsi="Times New Roman" w:ascii="Times New Roman"/>
          <w:sz w:val="24"/>
          <w:szCs w:val="24"/>
          <w:lang w:val="pl-PL"/>
        </w:rPr>
        <w:t>11</w:t>
      </w:r>
      <w:r w:rsidR="00DB7FC3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0306F">
        <w:rPr>
          <w:rFonts w:hAnsi="Times New Roman" w:ascii="Times New Roman"/>
          <w:sz w:val="24"/>
          <w:szCs w:val="24"/>
          <w:lang w:val="pl-PL"/>
        </w:rPr>
        <w:t xml:space="preserve">ožujak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00306F">
        <w:rPr>
          <w:rFonts w:hAnsi="Times New Roman" w:ascii="Times New Roman"/>
          <w:sz w:val="24"/>
          <w:szCs w:val="24"/>
          <w:lang w:val="pl-PL"/>
        </w:rPr>
        <w:t>9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AA0739D"/>
    <w:multiLevelType w:val="hybridMultilevel"/>
    <w:tmpl w:val="41EA3B3C"/>
    <w:lvl w:tplc="9CB0A884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06F"/>
    <w:rsid w:val="00025555"/>
    <w:rsid w:val="00030F1E"/>
    <w:rsid w:val="000E1F39"/>
    <w:rsid w:val="001134AA"/>
    <w:rsid w:val="0018572A"/>
    <w:rsid w:val="001964BB"/>
    <w:rsid w:val="00197D6E"/>
    <w:rsid w:val="001F2CF3"/>
    <w:rsid w:val="00302F6A"/>
    <w:rsid w:val="003D2143"/>
    <w:rsid w:val="00412BFE"/>
    <w:rsid w:val="00427555"/>
    <w:rsid w:val="004C4766"/>
    <w:rsid w:val="005B0632"/>
    <w:rsid w:val="00601FA3"/>
    <w:rsid w:val="006155D2"/>
    <w:rsid w:val="00701B4C"/>
    <w:rsid w:val="00780FC9"/>
    <w:rsid w:val="007B5E8C"/>
    <w:rsid w:val="007C5D27"/>
    <w:rsid w:val="008512FB"/>
    <w:rsid w:val="0086207E"/>
    <w:rsid w:val="00880A42"/>
    <w:rsid w:val="008A2ED8"/>
    <w:rsid w:val="00901C5B"/>
    <w:rsid w:val="00922CE3"/>
    <w:rsid w:val="009E4C17"/>
    <w:rsid w:val="00C23AC7"/>
    <w:rsid w:val="00C60875"/>
    <w:rsid w:val="00C61F72"/>
    <w:rsid w:val="00C65939"/>
    <w:rsid w:val="00DB7FC3"/>
    <w:rsid w:val="00F61CC5"/>
    <w:rsid w:val="00FA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1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14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14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14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1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14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14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14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293</properties:Words>
  <properties:Characters>1623</properties:Characters>
  <properties:Lines>42</properties:Lines>
  <properties:Paragraphs>23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2018-03-08T09:11:00Z</dcterms:created>
  <dc:creator>ADMINIBM</dc:creator>
  <cp:lastModifiedBy>Nikolina Krunić</cp:lastModifiedBy>
  <cp:lastPrinted>2019-03-11T07:02:00Z</cp:lastPrinted>
  <dcterms:modified xmlns:xsi="http://www.w3.org/2001/XMLSchema-instance" xsi:type="dcterms:W3CDTF">2019-03-12T12:29:00Z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St-636/2018-36 / Podnesak - Izvješće stečajnog upravitelja (STEČAJ FELLERER - Izvješće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