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57433" w:rsidR="00B57433">
        <w:tc>
          <w:tcPr>
            <w:tcW w:type="dxa" w:w="2829"/>
            <w:hideMark/>
          </w:tcPr>
          <w:p w:rsidRDefault="00B57433" w:rsidP="00B57433" w:rsidR="00B5743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7433" w:rsidP="00B57433" w:rsidR="00B57433">
            <w:pPr>
              <w:spacing w:after="0" w:before="120"/>
              <w:jc w:val="center"/>
            </w:pPr>
            <w:r>
              <w:t>Republika Hrvatska</w:t>
            </w:r>
          </w:p>
          <w:p w:rsidRDefault="00B57433" w:rsidP="00B57433" w:rsidR="00B57433">
            <w:pPr>
              <w:spacing w:after="0"/>
              <w:jc w:val="center"/>
            </w:pPr>
            <w:r>
              <w:t>Trgovački sud u Varaždinu</w:t>
            </w:r>
          </w:p>
          <w:p w:rsidRDefault="00B57433" w:rsidP="00B57433" w:rsidR="00B5743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7b76a1" w14:paraId="97b76a1" w:rsidRDefault="00366D55" w:rsidP="00B57433" w:rsidR="00366D55">
      <w:pPr>
        <w15:collapsed w:val="false"/>
      </w:pPr>
    </w:p>
    <w:p w:rsidRDefault="00A50143" w:rsidP="00B57433" w:rsidR="00A50143"/>
    <w:p w:rsidRDefault="00B57433" w:rsidP="00366D55" w:rsidR="00B57433">
      <w:pPr>
        <w:spacing w:after="0"/>
        <w:jc w:val="center"/>
      </w:pPr>
      <w:r>
        <w:t>R E P U B L I K A    H R V A T S K A</w:t>
      </w:r>
    </w:p>
    <w:p w:rsidRDefault="00A50143" w:rsidP="00366D55" w:rsidR="00A50143">
      <w:pPr>
        <w:spacing w:after="0"/>
        <w:jc w:val="center"/>
      </w:pPr>
    </w:p>
    <w:p w:rsidRDefault="00366D55" w:rsidP="00366D55" w:rsidR="00366D55">
      <w:pPr>
        <w:spacing w:after="0"/>
        <w:jc w:val="center"/>
      </w:pPr>
    </w:p>
    <w:p w:rsidRDefault="00B57433" w:rsidP="00366D55" w:rsidR="00B57433">
      <w:pPr>
        <w:spacing w:after="0"/>
        <w:jc w:val="center"/>
      </w:pPr>
      <w:r>
        <w:t>R J E Š E N J E</w:t>
      </w:r>
    </w:p>
    <w:p w:rsidRDefault="00A50143" w:rsidP="00366D55" w:rsidR="00A50143">
      <w:pPr>
        <w:spacing w:after="0"/>
        <w:jc w:val="center"/>
      </w:pPr>
    </w:p>
    <w:p w:rsidRDefault="00366D55" w:rsidP="00DF7FB4" w:rsidR="00366D55">
      <w:pPr>
        <w:spacing w:after="0"/>
      </w:pPr>
    </w:p>
    <w:p w:rsidRDefault="00B57433" w:rsidP="00366D55" w:rsidR="00366D55">
      <w:pPr>
        <w:spacing w:after="0"/>
        <w:jc w:val="both"/>
      </w:pPr>
      <w: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A50143" w:rsidRPr="004A77BF">
        <w:t>Teina j.d.o.o.</w:t>
      </w:r>
      <w:r w:rsidR="00A50143">
        <w:t>, Trg kralja Tomislava 4</w:t>
      </w:r>
      <w:r w:rsidR="00A50143" w:rsidRPr="00EC7E26">
        <w:t xml:space="preserve">, Varaždin, OIB: </w:t>
      </w:r>
      <w:r w:rsidR="00A50143" w:rsidRPr="004A77BF">
        <w:t>76097920914</w:t>
      </w:r>
      <w:r w:rsidR="006A033F">
        <w:t xml:space="preserve">, </w:t>
      </w:r>
      <w:r w:rsidR="005A0ECF">
        <w:t>10. srpnja</w:t>
      </w:r>
      <w:r>
        <w:t xml:space="preserve"> 2018.</w:t>
      </w:r>
    </w:p>
    <w:p w:rsidRDefault="00366D55" w:rsidP="00366D55" w:rsidR="00366D55">
      <w:pPr>
        <w:spacing w:after="0"/>
        <w:jc w:val="both"/>
      </w:pPr>
    </w:p>
    <w:p w:rsidRDefault="00A50143" w:rsidP="00366D55" w:rsidR="00A50143" w:rsidRPr="00F511C6">
      <w:pPr>
        <w:spacing w:after="0"/>
        <w:jc w:val="both"/>
      </w:pPr>
    </w:p>
    <w:p w:rsidRDefault="00DF7FB4" w:rsidP="00DF7FB4" w:rsidR="00DF7FB4">
      <w:pPr>
        <w:spacing w:after="0"/>
        <w:jc w:val="center"/>
        <w:rPr>
          <w:rFonts w:cs="Times New Roman"/>
        </w:rPr>
      </w:pPr>
      <w:r w:rsidRPr="00D74D86">
        <w:rPr>
          <w:rFonts w:cs="Times New Roman"/>
        </w:rPr>
        <w:t>r i j e š i o   j e</w:t>
      </w:r>
    </w:p>
    <w:p w:rsidRDefault="00A50143" w:rsidP="00DF7FB4" w:rsidR="00A50143" w:rsidRPr="00D74D86">
      <w:pPr>
        <w:spacing w:after="0"/>
        <w:jc w:val="center"/>
        <w:rPr>
          <w:rFonts w:cs="Times New Roman"/>
        </w:rPr>
      </w:pPr>
    </w:p>
    <w:p w:rsidRDefault="00DF7FB4" w:rsidP="00DF7FB4" w:rsidR="00DF7FB4" w:rsidRPr="00D74D86">
      <w:pPr>
        <w:spacing w:after="0"/>
        <w:jc w:val="both"/>
        <w:rPr>
          <w:rFonts w:cs="Times New Roman"/>
        </w:rPr>
      </w:pPr>
    </w:p>
    <w:p w:rsidRDefault="00DF7FB4" w:rsidP="00DF7FB4" w:rsidR="00DF7FB4" w:rsidRPr="00D74D86">
      <w:pPr>
        <w:spacing w:after="0"/>
        <w:ind w:firstLine="708"/>
        <w:jc w:val="both"/>
        <w:rPr>
          <w:rFonts w:cs="Times New Roman"/>
        </w:rPr>
      </w:pPr>
      <w:r w:rsidRPr="00D74D86">
        <w:rPr>
          <w:rFonts w:cs="Times New Roman"/>
        </w:rPr>
        <w:t xml:space="preserve">Odbacuje se prijedlog predlagatelja Financijske agencije otvaranje stečajnog postupka nad dužnikom </w:t>
      </w:r>
      <w:r w:rsidR="00A50143" w:rsidRPr="004A77BF">
        <w:t>Teina j.d.o.o.</w:t>
      </w:r>
      <w:r w:rsidR="00A50143">
        <w:t>, Trg kralja Tomislava 4</w:t>
      </w:r>
      <w:r w:rsidR="00A50143" w:rsidRPr="00EC7E26">
        <w:t xml:space="preserve">, Varaždin, OIB: </w:t>
      </w:r>
      <w:r w:rsidR="00A50143" w:rsidRPr="004A77BF">
        <w:t>76097920914</w:t>
      </w:r>
      <w:r w:rsidRPr="00D74D86">
        <w:rPr>
          <w:rFonts w:cs="Times New Roman"/>
        </w:rPr>
        <w:t>.</w:t>
      </w:r>
    </w:p>
    <w:p w:rsidRDefault="00366D55" w:rsidP="00366D55" w:rsidR="00366D55">
      <w:pPr>
        <w:spacing w:after="0"/>
        <w:jc w:val="center"/>
        <w:rPr>
          <w:rFonts w:cs="Times New Roman"/>
        </w:rPr>
      </w:pPr>
    </w:p>
    <w:p w:rsidRDefault="00A50143" w:rsidP="00366D55" w:rsidR="00A50143">
      <w:pPr>
        <w:spacing w:after="0"/>
        <w:jc w:val="center"/>
        <w:rPr>
          <w:rFonts w:cs="Times New Roman"/>
        </w:rPr>
      </w:pPr>
    </w:p>
    <w:p w:rsidRDefault="00DF7FB4" w:rsidP="00DF7FB4" w:rsidR="00DF7FB4">
      <w:pPr>
        <w:spacing w:after="0"/>
        <w:jc w:val="center"/>
        <w:rPr>
          <w:rFonts w:cs="Times New Roman"/>
        </w:rPr>
      </w:pPr>
      <w:r w:rsidRPr="00D74D86">
        <w:rPr>
          <w:rFonts w:cs="Times New Roman"/>
        </w:rPr>
        <w:t>Obrazloženje</w:t>
      </w:r>
    </w:p>
    <w:p w:rsidRDefault="00A50143" w:rsidP="00DF7FB4" w:rsidR="00A50143" w:rsidRPr="00D74D86">
      <w:pPr>
        <w:spacing w:after="0"/>
        <w:jc w:val="center"/>
        <w:rPr>
          <w:rFonts w:cs="Times New Roman"/>
        </w:rPr>
      </w:pPr>
    </w:p>
    <w:p w:rsidRDefault="00343A1E" w:rsidP="00366D55" w:rsidR="00343A1E">
      <w:pPr>
        <w:spacing w:after="0"/>
        <w:jc w:val="both"/>
        <w:rPr>
          <w:rFonts w:cs="Times New Roman"/>
        </w:rPr>
      </w:pPr>
    </w:p>
    <w:p w:rsidRDefault="00DF7FB4" w:rsidP="00DF7FB4" w:rsidR="00DF7FB4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/>
        </w:rPr>
        <w:t xml:space="preserve">Predlagatelj Financijska agencija je podnio prijedlog za otvaranje stečajnog postupka nad dužnikom iz kojeg proizlazi da je dužnik nesposoban za plaćanje jer na dan </w:t>
      </w:r>
      <w:r w:rsidR="00A50143">
        <w:rPr>
          <w:rFonts w:cs="Times New Roman"/>
        </w:rPr>
        <w:t>19. siječnja</w:t>
      </w:r>
      <w:r w:rsidR="00E652BF">
        <w:rPr>
          <w:rFonts w:cs="Times New Roman"/>
        </w:rPr>
        <w:t xml:space="preserve"> </w:t>
      </w:r>
      <w:r>
        <w:rPr>
          <w:rFonts w:cs="Times New Roman"/>
        </w:rPr>
        <w:t xml:space="preserve"> 2018. u Očevidniku redoslijeda </w:t>
      </w:r>
      <w:r>
        <w:rPr>
          <w:rFonts w:cs="Times New Roman" w:eastAsia="Calibri"/>
        </w:rPr>
        <w:t xml:space="preserve">osnova za plaćanje ima evidentirane neizvršene osnove za plaćanje u neprekinutom razdoblju od 120 dana u ukupnom iznosu od </w:t>
      </w:r>
      <w:r w:rsidR="00A50143">
        <w:rPr>
          <w:rFonts w:cs="Times New Roman" w:eastAsia="Calibri"/>
        </w:rPr>
        <w:t>5.953,85</w:t>
      </w:r>
      <w:r>
        <w:rPr>
          <w:rFonts w:cs="Times New Roman" w:eastAsia="Calibri"/>
        </w:rPr>
        <w:t xml:space="preserve"> kn.</w:t>
      </w:r>
    </w:p>
    <w:p w:rsidRDefault="00DF7FB4" w:rsidP="00DF7FB4" w:rsidR="00DF7FB4">
      <w:pPr>
        <w:spacing w:after="0"/>
        <w:ind w:firstLine="709"/>
        <w:jc w:val="both"/>
        <w:rPr>
          <w:rFonts w:cs="Times New Roman" w:eastAsia="Calibri"/>
        </w:rPr>
      </w:pPr>
    </w:p>
    <w:p w:rsidRDefault="00A50143" w:rsidP="00A50143" w:rsidR="00A50143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Sud je prijedlog Financijske agencije za otvaranje stečajnog postupka objavio na web stranicama e-oglasna ploča sudova, te je od predlagatelja zatražio novu potvrdu o danima i visini blokade za dužnika.</w:t>
      </w:r>
    </w:p>
    <w:p w:rsidRDefault="00A50143" w:rsidP="00DF7FB4" w:rsidR="00A50143">
      <w:pPr>
        <w:spacing w:after="0"/>
        <w:ind w:firstLine="709"/>
        <w:jc w:val="both"/>
        <w:rPr>
          <w:rFonts w:cs="Times New Roman" w:eastAsia="Calibri"/>
        </w:rPr>
      </w:pPr>
    </w:p>
    <w:p w:rsidRDefault="005A0ECF" w:rsidP="00DF7FB4" w:rsidR="00DF7FB4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/>
        </w:rPr>
        <w:t xml:space="preserve">Financijska agencija </w:t>
      </w:r>
      <w:r>
        <w:rPr>
          <w:rFonts w:cs="Times New Roman" w:eastAsia="Calibri"/>
        </w:rPr>
        <w:t xml:space="preserve">je na zahtjev suda, sudu </w:t>
      </w:r>
      <w:r w:rsidR="00A50143">
        <w:rPr>
          <w:rFonts w:cs="Times New Roman" w:eastAsia="Calibri"/>
        </w:rPr>
        <w:t xml:space="preserve">dostavila </w:t>
      </w:r>
      <w:r w:rsidR="00781EA7">
        <w:rPr>
          <w:rFonts w:cs="Times New Roman" w:eastAsia="Calibri"/>
        </w:rPr>
        <w:t xml:space="preserve">potvrdu o blokadi računa i novčanih sredstava ovršenika </w:t>
      </w:r>
      <w:r w:rsidR="00DF7FB4">
        <w:rPr>
          <w:rFonts w:cs="Times New Roman" w:eastAsia="Calibri"/>
        </w:rPr>
        <w:t xml:space="preserve">od </w:t>
      </w:r>
      <w:r>
        <w:rPr>
          <w:rFonts w:cs="Times New Roman" w:eastAsia="Calibri"/>
        </w:rPr>
        <w:t>9. srpnja</w:t>
      </w:r>
      <w:r w:rsidR="00DF7FB4">
        <w:rPr>
          <w:rFonts w:cs="Times New Roman" w:eastAsia="Calibri"/>
        </w:rPr>
        <w:t xml:space="preserve"> 2018</w:t>
      </w:r>
      <w:r w:rsidR="00781EA7">
        <w:rPr>
          <w:rFonts w:cs="Times New Roman" w:eastAsia="Calibri"/>
        </w:rPr>
        <w:t>. iz koje</w:t>
      </w:r>
      <w:r w:rsidR="00DF7FB4">
        <w:rPr>
          <w:rFonts w:cs="Times New Roman" w:eastAsia="Calibri"/>
        </w:rPr>
        <w:t xml:space="preserve"> proizlazi kako dužnik više nema nepodmirenih osnova za plaćanje evidentiranih u Očevidniku redoslijeda osnova za plaćanje.</w:t>
      </w:r>
    </w:p>
    <w:p w:rsidRDefault="00DF7FB4" w:rsidP="00DF7FB4" w:rsidR="00DF7F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7FB4" w:rsidP="00DF7FB4" w:rsidR="00DF7FB4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Temeljem odredbe čl. 5. Stečajnog zakona </w:t>
      </w:r>
      <w:r>
        <w:rPr>
          <w:rFonts w:cs="Times New Roman"/>
        </w:rPr>
        <w:t>(„Narodne novine“ broj: 71/15, u daljnjem tekstu SZ)</w:t>
      </w:r>
      <w:r>
        <w:rPr>
          <w:rFonts w:cs="Times New Roman" w:eastAsia="Calibri"/>
        </w:rPr>
        <w:t xml:space="preserve"> stečajni postupak može se otvoriti ako sud utvrdi postojanje stečajnog razloga. Stečajni razlozi su nesposobnost za plaćanje i prezaduženost.</w:t>
      </w:r>
    </w:p>
    <w:p w:rsidRDefault="00DF7FB4" w:rsidP="00DF7FB4" w:rsidR="00DF7FB4">
      <w:pPr>
        <w:spacing w:after="0"/>
        <w:ind w:firstLine="709"/>
        <w:jc w:val="both"/>
        <w:rPr>
          <w:rFonts w:cs="Times New Roman" w:eastAsia="Calibri"/>
        </w:rPr>
      </w:pPr>
    </w:p>
    <w:p w:rsidRDefault="00DF7FB4" w:rsidP="00DF7FB4" w:rsidR="00DF7FB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Kako dužnik nema u Očevidniku redoslijeda osnova za plaćanje evidentirane neizvršene osnove za plaćanje u razdoblju dužem od 60 dana, to nije ispunjen </w:t>
      </w:r>
      <w:r w:rsidR="00E652BF">
        <w:rPr>
          <w:rFonts w:cs="Times New Roman" w:eastAsia="Calibri"/>
        </w:rPr>
        <w:t>stečajni razlog pa je prijedlog</w:t>
      </w:r>
      <w:r>
        <w:rPr>
          <w:rFonts w:cs="Times New Roman" w:eastAsia="Calibri"/>
        </w:rPr>
        <w:t xml:space="preserve"> predlagatelja valjalo odbaciti i odlučiti kao u izreci rješenja.</w:t>
      </w:r>
    </w:p>
    <w:p w:rsidRDefault="00DF7FB4" w:rsidP="00DF7FB4" w:rsidR="00DF7FB4">
      <w:pPr>
        <w:spacing w:after="0"/>
        <w:jc w:val="both"/>
        <w:rPr>
          <w:rFonts w:cs="Times New Roman"/>
        </w:rPr>
      </w:pPr>
    </w:p>
    <w:p w:rsidRDefault="00DF7FB4" w:rsidP="00DF7FB4" w:rsidR="00DF7FB4">
      <w:pPr>
        <w:spacing w:after="0"/>
        <w:jc w:val="center"/>
        <w:rPr>
          <w:rFonts w:cs="Times New Roman" w:eastAsia="Calibri"/>
        </w:rPr>
      </w:pPr>
      <w:r>
        <w:rPr>
          <w:rFonts w:cs="Times New Roman"/>
        </w:rPr>
        <w:t xml:space="preserve">U Varaždinu </w:t>
      </w:r>
      <w:r w:rsidR="005A0ECF">
        <w:rPr>
          <w:rFonts w:cs="Times New Roman"/>
        </w:rPr>
        <w:t>10. srpnja</w:t>
      </w:r>
      <w:r>
        <w:rPr>
          <w:rFonts w:cs="Times New Roman"/>
        </w:rPr>
        <w:t xml:space="preserve"> 2018.</w:t>
      </w:r>
    </w:p>
    <w:p w:rsidRDefault="00DF7FB4" w:rsidP="00DF7FB4" w:rsidR="00DF7FB4">
      <w:pPr>
        <w:spacing w:after="0"/>
        <w:jc w:val="center"/>
        <w:rPr>
          <w:rFonts w:cs="Times New Roman" w:eastAsia="Calibri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DF7FB4" w:rsidR="00DF7FB4">
        <w:tc>
          <w:tcPr>
            <w:tcW w:type="dxa" w:w="4644"/>
          </w:tcPr>
          <w:p w:rsidRDefault="00DF7FB4" w:rsidR="00DF7FB4">
            <w:pPr>
              <w:spacing w:lineRule="auto" w:line="276" w:after="0"/>
              <w:jc w:val="center"/>
              <w:rPr>
                <w:rFonts w:cs="Times New Roman"/>
              </w:rPr>
            </w:pPr>
          </w:p>
        </w:tc>
        <w:tc>
          <w:tcPr>
            <w:tcW w:type="dxa" w:w="4644"/>
          </w:tcPr>
          <w:p w:rsidRDefault="00DF7FB4" w:rsidP="005A0ECF" w:rsidR="006D7332">
            <w:pPr>
              <w:spacing w:lineRule="auto" w:line="276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S U D A C  </w:t>
            </w:r>
          </w:p>
          <w:p w:rsidRDefault="00A50143" w:rsidP="005A0ECF" w:rsidR="00A50143">
            <w:pPr>
              <w:spacing w:lineRule="auto" w:line="276" w:after="0"/>
              <w:jc w:val="center"/>
              <w:rPr>
                <w:rFonts w:cs="Times New Roman"/>
              </w:rPr>
            </w:pPr>
          </w:p>
          <w:p w:rsidRDefault="00DF7FB4" w:rsidP="00A82AD9" w:rsidR="00A82AD9">
            <w:pPr>
              <w:spacing w:lineRule="auto" w:line="276"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Iris Hatvalić Nemec</w:t>
            </w:r>
          </w:p>
          <w:p w:rsidRDefault="006D21FE" w:rsidP="007C54FA" w:rsidR="006D21FE">
            <w:pPr>
              <w:spacing w:lineRule="auto" w:line="276" w:after="0"/>
              <w:jc w:val="center"/>
              <w:rPr>
                <w:rFonts w:cs="Times New Roman"/>
              </w:rPr>
            </w:pPr>
          </w:p>
        </w:tc>
      </w:tr>
    </w:tbl>
    <w:p w:rsidRDefault="006D21FE" w:rsidP="00DF7FB4" w:rsidR="006D21FE">
      <w:pPr>
        <w:tabs>
          <w:tab w:pos="3793" w:val="left"/>
        </w:tabs>
        <w:spacing w:after="0"/>
        <w:ind w:firstLine="708"/>
        <w:jc w:val="both"/>
        <w:rPr>
          <w:rFonts w:cs="Times New Roman"/>
        </w:rPr>
      </w:pPr>
    </w:p>
    <w:p w:rsidRDefault="00BC6BDB" w:rsidP="00DF7FB4" w:rsidR="00BC6BDB">
      <w:pPr>
        <w:tabs>
          <w:tab w:pos="3793" w:val="left"/>
        </w:tabs>
        <w:spacing w:after="0"/>
        <w:ind w:firstLine="708"/>
        <w:jc w:val="both"/>
        <w:rPr>
          <w:rFonts w:cs="Times New Roman"/>
        </w:rPr>
      </w:pPr>
    </w:p>
    <w:p w:rsidRDefault="00DF7FB4" w:rsidP="00DF7FB4" w:rsidR="00BC6BDB">
      <w:pPr>
        <w:tabs>
          <w:tab w:pos="3793" w:val="left"/>
        </w:tabs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DF7FB4" w:rsidP="00DF7FB4" w:rsidR="00DF7FB4">
      <w:pPr>
        <w:tabs>
          <w:tab w:pos="3793" w:val="left"/>
        </w:tabs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DF7FB4" w:rsidP="00DF7FB4" w:rsidR="00DF7F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DF7FB4" w:rsidP="00DF7FB4" w:rsidR="00DF7FB4">
      <w:pPr>
        <w:spacing w:after="0"/>
        <w:jc w:val="both"/>
        <w:rPr>
          <w:rFonts w:cs="Times New Roman"/>
        </w:rPr>
      </w:pPr>
    </w:p>
    <w:p w:rsidRDefault="00DF7FB4" w:rsidP="00DF7FB4" w:rsidR="00DF7FB4">
      <w:pPr>
        <w:spacing w:after="0"/>
        <w:jc w:val="both"/>
        <w:rPr>
          <w:rFonts w:cs="Times New Roman"/>
        </w:rPr>
      </w:pPr>
    </w:p>
    <w:p w:rsidRDefault="00DF7FB4" w:rsidP="00DF7FB4" w:rsidR="00DF7F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BC6BDB" w:rsidP="00BC6BDB" w:rsidR="00DF7FB4">
      <w:pPr>
        <w:pStyle w:val="Odlomakpopisa"/>
        <w:numPr>
          <w:ilvl w:val="0"/>
          <w:numId w:val="7"/>
        </w:numPr>
        <w:jc w:val="both"/>
      </w:pPr>
      <w:r>
        <w:rPr>
          <w:rFonts w:cs="Times New Roman"/>
        </w:rPr>
        <w:t xml:space="preserve">predlagatelj, </w:t>
      </w:r>
      <w:r w:rsidR="00DF7FB4" w:rsidRPr="00BC6BDB">
        <w:rPr>
          <w:rFonts w:cs="Times New Roman"/>
        </w:rPr>
        <w:t xml:space="preserve">Financijska agencije Regionalni centar Zagreb, Podružnica Varaždin, A. Cesarca 2, 42000 Varaždin, na Klasa </w:t>
      </w:r>
      <w:r w:rsidR="00A50143">
        <w:t>110-07/18-01/04</w:t>
      </w:r>
      <w:r w:rsidR="00DF7FB4" w:rsidRPr="00BC6BDB">
        <w:rPr>
          <w:rFonts w:cs="Times New Roman"/>
        </w:rPr>
        <w:t xml:space="preserve">, </w:t>
      </w:r>
      <w:r w:rsidR="005A0ECF">
        <w:t xml:space="preserve">Ur. broj: </w:t>
      </w:r>
      <w:r w:rsidR="00A50143">
        <w:t>04-06-18-323</w:t>
      </w:r>
    </w:p>
    <w:p w:rsidRDefault="00BC6BDB" w:rsidP="00BC6BDB" w:rsidR="00BC6BDB">
      <w:pPr>
        <w:pStyle w:val="Odlomakpopisa"/>
        <w:numPr>
          <w:ilvl w:val="0"/>
          <w:numId w:val="7"/>
        </w:numPr>
        <w:jc w:val="both"/>
      </w:pPr>
      <w:r>
        <w:t xml:space="preserve">dužnik, </w:t>
      </w:r>
      <w:r w:rsidRPr="004A77BF">
        <w:t>Teina j.d.o.o.</w:t>
      </w:r>
      <w:r>
        <w:t>, Trg kralja Tomislava 4</w:t>
      </w:r>
      <w:r w:rsidRPr="00EC7E26">
        <w:t>, Varaždin</w:t>
      </w:r>
    </w:p>
    <w:p w:rsidRDefault="00BC6BDB" w:rsidP="00BC6BDB" w:rsidR="00BC6BDB" w:rsidRPr="005A0ECF">
      <w:pPr>
        <w:pStyle w:val="Odlomakpopisa"/>
        <w:numPr>
          <w:ilvl w:val="0"/>
          <w:numId w:val="7"/>
        </w:numPr>
        <w:jc w:val="both"/>
      </w:pPr>
      <w:r>
        <w:t>e-oglasna ploča suda</w:t>
      </w:r>
    </w:p>
    <w:p w:rsidRDefault="00343A1E" w:rsidP="00343A1E" w:rsidR="00343A1E">
      <w:pPr>
        <w:pStyle w:val="Naslovdokumenta"/>
        <w:spacing w:after="0"/>
      </w:pPr>
    </w:p>
    <w:p w:rsidRDefault="00343A1E" w:rsidP="00343A1E" w:rsidR="00343A1E">
      <w:pPr>
        <w:pStyle w:val="Poetniodjeljak"/>
        <w:spacing w:after="0"/>
      </w:pPr>
    </w:p>
    <w:p w:rsidRDefault="00343A1E" w:rsidP="00343A1E" w:rsidR="00343A1E">
      <w:pPr>
        <w:pStyle w:val="NormaleSPIS"/>
        <w:spacing w:after="0"/>
        <w:rPr>
          <w:noProof/>
        </w:rPr>
      </w:pPr>
    </w:p>
    <w:p w:rsidRDefault="00343A1E" w:rsidP="00343A1E" w:rsidR="00343A1E">
      <w:pPr>
        <w:pStyle w:val="ZapisniarPotpis"/>
        <w:spacing w:after="0"/>
        <w:rPr>
          <w:rFonts w:cs="Times New Roman"/>
        </w:rPr>
      </w:pPr>
    </w:p>
    <w:p w:rsidRDefault="007726B5" w:rsidR="007726B5"/>
    <w:sectPr w:rsidSect="00DF7FB4" w:rsidR="007726B5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CFC" w:rsidP="002F3CFC" w:rsidR="002F3CFC">
      <w:pPr>
        <w:spacing w:after="0"/>
      </w:pPr>
      <w:r>
        <w:separator/>
      </w:r>
    </w:p>
  </w:endnote>
  <w:endnote w:id="0" w:type="continuationSeparator">
    <w:p w:rsidRDefault="002F3CFC" w:rsidP="002F3CFC" w:rsidR="002F3C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CFC" w:rsidP="002F3CFC" w:rsidR="002F3CFC">
      <w:pPr>
        <w:spacing w:after="0"/>
      </w:pPr>
      <w:r>
        <w:separator/>
      </w:r>
    </w:p>
  </w:footnote>
  <w:footnote w:id="0" w:type="continuationSeparator">
    <w:p w:rsidRDefault="002F3CFC" w:rsidP="002F3CFC" w:rsidR="002F3CF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935991"/>
      <w:docPartObj>
        <w:docPartGallery w:val="Page Numbers (Top of Page)"/>
        <w:docPartUnique/>
      </w:docPartObj>
    </w:sdtPr>
    <w:sdtEndPr/>
    <w:sdtContent>
      <w:p w:rsidRDefault="002F3CFC" w:rsidP="002F3CFC" w:rsidR="002F3C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AD9">
          <w:t>1</w:t>
        </w:r>
        <w:r>
          <w:fldChar w:fldCharType="end"/>
        </w:r>
      </w:p>
    </w:sdtContent>
  </w:sdt>
  <w:p w:rsidRDefault="002F3CFC" w:rsidP="002F3CFC" w:rsidR="002F3CFC">
    <w:pPr>
      <w:pStyle w:val="Zaglavlje"/>
      <w:spacing w:after="0"/>
      <w:rPr>
        <w:rFonts w:cs="Times New Roman"/>
      </w:rPr>
    </w:pPr>
    <w:r>
      <w:rPr>
        <w:rFonts w:cs="Times New Roman"/>
      </w:rPr>
      <w:t>Poslovni broj: 4 St-</w:t>
    </w:r>
    <w:r w:rsidR="00A50143">
      <w:rPr>
        <w:rFonts w:cs="Times New Roman"/>
      </w:rPr>
      <w:t>28</w:t>
    </w:r>
    <w:r w:rsidR="005A0ECF">
      <w:rPr>
        <w:rFonts w:cs="Times New Roman"/>
      </w:rPr>
      <w:t>/18-5</w:t>
    </w:r>
  </w:p>
  <w:p w:rsidRDefault="00366D55" w:rsidP="002F3CFC" w:rsidR="00366D55">
    <w:pPr>
      <w:pStyle w:val="Zaglavlje"/>
      <w:spacing w:after="0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264DD6"/>
    <w:multiLevelType w:val="hybridMultilevel"/>
    <w:tmpl w:val="E8EC58F4"/>
    <w:lvl w:tplc="E864FD6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3F1B60"/>
    <w:multiLevelType w:val="hybridMultilevel"/>
    <w:tmpl w:val="8D3A61E6"/>
    <w:lvl w:tplc="AE464FA2" w:ilvl="0">
      <w:start w:val="1"/>
      <w:numFmt w:val="decimal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4E02AA"/>
    <w:multiLevelType w:val="hybridMultilevel"/>
    <w:tmpl w:val="52947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3D41E0"/>
    <w:multiLevelType w:val="hybridMultilevel"/>
    <w:tmpl w:val="A01E51AA"/>
    <w:lvl w:tplc="88C697C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C035A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11F"/>
    <w:rsid w:val="000519F9"/>
    <w:rsid w:val="00127841"/>
    <w:rsid w:val="002F3CFC"/>
    <w:rsid w:val="0030387F"/>
    <w:rsid w:val="003161E0"/>
    <w:rsid w:val="00317EB0"/>
    <w:rsid w:val="00330A15"/>
    <w:rsid w:val="00343A1E"/>
    <w:rsid w:val="00366D55"/>
    <w:rsid w:val="0037548E"/>
    <w:rsid w:val="003D5937"/>
    <w:rsid w:val="00405E81"/>
    <w:rsid w:val="00414569"/>
    <w:rsid w:val="004146D6"/>
    <w:rsid w:val="00476BCA"/>
    <w:rsid w:val="005A0ECF"/>
    <w:rsid w:val="00626CAB"/>
    <w:rsid w:val="006A033F"/>
    <w:rsid w:val="006A5D5D"/>
    <w:rsid w:val="006D21FE"/>
    <w:rsid w:val="006D7332"/>
    <w:rsid w:val="0073319E"/>
    <w:rsid w:val="007726B5"/>
    <w:rsid w:val="00781EA7"/>
    <w:rsid w:val="007C54FA"/>
    <w:rsid w:val="007E7AF3"/>
    <w:rsid w:val="00871ABE"/>
    <w:rsid w:val="0088451F"/>
    <w:rsid w:val="008A6727"/>
    <w:rsid w:val="009E6B26"/>
    <w:rsid w:val="009F611F"/>
    <w:rsid w:val="00A50143"/>
    <w:rsid w:val="00A82AD9"/>
    <w:rsid w:val="00AD6507"/>
    <w:rsid w:val="00B27327"/>
    <w:rsid w:val="00B31BE9"/>
    <w:rsid w:val="00B57433"/>
    <w:rsid w:val="00BC6BDB"/>
    <w:rsid w:val="00C263CE"/>
    <w:rsid w:val="00C33090"/>
    <w:rsid w:val="00C9198B"/>
    <w:rsid w:val="00C96B89"/>
    <w:rsid w:val="00CE6A73"/>
    <w:rsid w:val="00DF7FB4"/>
    <w:rsid w:val="00E22BA1"/>
    <w:rsid w:val="00E652BF"/>
    <w:rsid w:val="00E754DB"/>
    <w:rsid w:val="00F24ED0"/>
    <w:rsid w:val="00F511C6"/>
    <w:rsid w:val="00FD19D3"/>
    <w:rsid w:val="00FE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3A1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3A1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3A1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3A1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3A1E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43A1E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43A1E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43A1E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43A1E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43A1E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43A1E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3A1E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3A1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3A1E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343A1E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343A1E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343A1E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343A1E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343A1E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3A1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343A1E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343A1E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43A1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43A1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343A1E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343A1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43A1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43A1E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43A1E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A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D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CF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3CFC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FD19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2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3A1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3A1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3A1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3A1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3A1E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43A1E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43A1E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43A1E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43A1E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43A1E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43A1E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3A1E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3A1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3A1E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343A1E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343A1E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343A1E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343A1E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343A1E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3A1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343A1E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343A1E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43A1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43A1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43A1E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343A1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43A1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43A1E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43A1E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A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D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CF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F3CFC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FD19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2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20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4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72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Teina jednostavno društvo s ograničenom odgovornošću za trgovinu, ugostiteljstvo i usluge zastupanog po punomoćniku Ilija Mijatović</izvorni_sadrzaj>
    <derivirana_varijabla naziv="DomainObject.Predmet.ProtustrankaFormated_1">  Teina jednostavno društvo s ograničenom odgovornošću za trgovinu, ugostiteljstvo i usluge zastupanog po punomoćniku Ilija Mijatović</derivirana_varijabla>
  </DomainObject.Predmet.ProtustrankaFormated>
  <DomainObject.Predmet.ProtustrankaFormatedOIB>
    <izvorni_sadrzaj>  Teina jednostavno društvo s ograničenom odgovornošću za trgovinu, ugostiteljstvo i usluge, OIB 76097920914 zastupanog po punomoćniku Ilija Mijatović</izvorni_sadrzaj>
    <derivirana_varijabla naziv="DomainObject.Predmet.ProtustrankaFormatedOIB_1">  Teina jednostavno društvo s ograničenom odgovornošću za trgovinu, ugostiteljstvo i usluge, OIB 76097920914 zastupanog po punomoćniku Ilija Mijatović</derivirana_varijabla>
  </DomainObject.Predmet.ProtustrankaFormatedOIB>
  <DomainObject.Predmet.ProtustrankaFormatedWithAdress>
    <izvorni_sadrzaj> Teina jednostavno društvo s ograničenom odgovornošću za trgovinu, ugostiteljstvo i usluge, Trg kralja Tomislava 4, 42000 Varaždin zastupanog po punomoćniku Ilija Mijatović</izvorni_sadrzaj>
    <derivirana_varijabla naziv="DomainObject.Predmet.ProtustrankaFormatedWithAdress_1"> Teina jednostavno društvo s ograničenom odgovornošću za trgovinu, ugostiteljstvo i usluge, Trg kralja Tomislava 4, 42000 Varaždin zastupanog po punomoćniku Ilija Mijatović</derivirana_varijabla>
  </DomainObject.Predmet.ProtustrankaFormatedWithAdress>
  <DomainObject.Predmet.ProtustrankaFormatedWithAdressOIB>
    <izvorni_sadrzaj> Teina jednostavno društvo s ograničenom odgovornošću za trgovinu, ugostiteljstvo i usluge, OIB 76097920914, Trg kralja Tomislava 4, 42000 Varaždin zastupanog po punomoćniku Ilija Mijatović</izvorni_sadrzaj>
    <derivirana_varijabla naziv="DomainObject.Predmet.ProtustrankaFormatedWithAdressOIB_1"> Teina jednostavno društvo s ograničenom odgovornošću za trgovinu, ugostiteljstvo i usluge, OIB 76097920914, Trg kralja Tomislava 4, 42000 Varaždin zastupanog po punomoćniku Ilija Mijatović</derivirana_varijabla>
  </DomainObject.Predmet.ProtustrankaFormatedWithAdressOIB>
  <DomainObject.Predmet.ProtustrankaWithAdress>
    <izvorni_sadrzaj>Teina jednostavno društvo s ograničenom odgovornošću za trgovinu, ugostiteljstvo i usluge Trg kralja Tomislava 4, 42000 Varaždin</izvorni_sadrzaj>
    <derivirana_varijabla naziv="DomainObject.Predmet.ProtustrankaWithAdress_1">Teina jednostavno društvo s ograničenom odgovornošću za trgovinu, ugostiteljstvo i usluge Trg kralja Tomislava 4, 42000 Varaždin</derivirana_varijabla>
  </DomainObject.Predmet.ProtustrankaWithAdress>
  <DomainObject.Predmet.ProtustrankaWithAdressOIB>
    <izvorni_sadrzaj>Teina jednostavno društvo s ograničenom odgovornošću za trgovinu, ugostiteljstvo i usluge, OIB 76097920914, Trg kralja Tomislava 4, 42000 Varaždin</izvorni_sadrzaj>
    <derivirana_varijabla naziv="DomainObject.Predmet.ProtustrankaWithAdressOIB_1">Teina jednostavno društvo s ograničenom odgovornošću za trgovinu, ugostiteljstvo i usluge, OIB 76097920914, Trg kralja Tomislava 4, 42000 Varaždin</derivirana_varijabla>
  </DomainObject.Predmet.ProtustrankaWithAdressOIB>
  <DomainObject.Predmet.ProtustrankaNazivFormated>
    <izvorni_sadrzaj>Teina jednostavno društvo s ograničenom odgovornošću za trgovinu, ugostiteljstvo i usluge</izvorni_sadrzaj>
    <derivirana_varijabla naziv="DomainObject.Predmet.ProtustrankaNazivFormated_1">Teina jednostavno društvo s ograničenom odgovornošću za trgovinu, ugostiteljstvo i usluge</derivirana_varijabla>
  </DomainObject.Predmet.ProtustrankaNazivFormated>
  <DomainObject.Predmet.ProtustrankaNazivFormatedOIB>
    <izvorni_sadrzaj>Teina jednostavno društvo s ograničenom odgovornošću za trgovinu, ugostiteljstvo i usluge, OIB 76097920914</izvorni_sadrzaj>
    <derivirana_varijabla naziv="DomainObject.Predmet.ProtustrankaNazivFormatedOIB_1">Teina jednostavno društvo s ograničenom odgovornošću za trgovinu, ugostiteljstvo i usluge, OIB 76097920914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5953.85</izvorni_sadrzaj>
    <derivirana_varijabla naziv="DomainObject.Predmet.TrenutnaVrijednost_1">5953.85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Teina jednostavno društvo s ograničenom odgovornošću za trgovinu, ugostiteljstvo i usluge zastupanog po punomoćniku Ilija Mijatović</item>
    </izvorni_sadrzaj>
    <derivirana_varijabla naziv="DomainObject.Predmet.ProtuStrankaListFormated_1">
      <item>Teina jednostavno društvo s ograničenom odgovornošću za trgovinu, ugostiteljstvo i usluge zastupanog po punomoćniku Ilija Mijatović</item>
    </derivirana_varijabla>
  </DomainObject.Predmet.ProtuStrankaListFormated>
  <DomainObject.Predmet.ProtuStrankaListFormatedOIB>
    <izvorni_sadrzaj>
      <item>Teina jednostavno društvo s ograničenom odgovornošću za trgovinu, ugostiteljstvo i usluge, OIB 76097920914 zastupanog po punomoćniku Ilija Mijatović</item>
    </izvorni_sadrzaj>
    <derivirana_varijabla naziv="DomainObject.Predmet.ProtuStrankaListFormatedOIB_1">
      <item>Teina jednostavno društvo s ograničenom odgovornošću za trgovinu, ugostiteljstvo i usluge, OIB 76097920914 zastupanog po punomoćniku Ilija Mijatović</item>
    </derivirana_varijabla>
  </DomainObject.Predmet.ProtuStrankaListFormatedOIB>
  <DomainObject.Predmet.ProtuStrankaListFormatedWithAdress>
    <izvorni_sadrzaj>
      <item>Teina jednostavno društvo s ograničenom odgovornošću za trgovinu, ugostiteljstvo i usluge, Trg kralja Tomislava 4, 42000 Varaždin zastupanog po punomoćniku Ilija Mijatović</item>
    </izvorni_sadrzaj>
    <derivirana_varijabla naziv="DomainObject.Predmet.ProtuStrankaListFormatedWithAdress_1">
      <item>Teina jednostavno društvo s ograničenom odgovornošću za trgovinu, ugostiteljstvo i usluge, Trg kralja Tomislava 4, 42000 Varaždin zastupanog po punomoćniku Ilija Mijatović</item>
    </derivirana_varijabla>
  </DomainObject.Predmet.ProtuStrankaListFormatedWithAdress>
  <DomainObject.Predmet.ProtuStrankaListFormatedWithAdressOIB>
    <izvorni_sadrzaj>
      <item>Teina jednostavno društvo s ograničenom odgovornošću za trgovinu, ugostiteljstvo i usluge, OIB 76097920914, Trg kralja Tomislava 4, 42000 Varaždin zastupanog po punomoćniku Ilija Mijatović</item>
    </izvorni_sadrzaj>
    <derivirana_varijabla naziv="DomainObject.Predmet.ProtuStrankaListFormatedWithAdressOIB_1">
      <item>Teina jednostavno društvo s ograničenom odgovornošću za trgovinu, ugostiteljstvo i usluge, OIB 76097920914, Trg kralja Tomislava 4, 42000 Varaždin zastupanog po punomoćniku Ilija Mijatović</item>
    </derivirana_varijabla>
  </DomainObject.Predmet.ProtuStrankaListFormatedWithAdressOIB>
  <DomainObject.Predmet.ProtuStrankaListNazivFormated>
    <izvorni_sadrzaj>
      <item>Teina jednostavno društvo s ograničenom odgovornošću za trgovinu, ugostiteljstvo i usluge</item>
    </izvorni_sadrzaj>
    <derivirana_varijabla naziv="DomainObject.Predmet.ProtuStrankaListNazivFormated_1">
      <item>Teina jednostavno društvo s ograničenom odgovornošću za trgovinu, ugostiteljstvo i usluge</item>
    </derivirana_varijabla>
  </DomainObject.Predmet.ProtuStrankaListNazivFormated>
  <DomainObject.Predmet.ProtuStrankaListNazivFormatedOIB>
    <izvorni_sadrzaj>
      <item>Teina jednostavno društvo s ograničenom odgovornošću za trgovinu, ugostiteljstvo i usluge, OIB 76097920914</item>
    </izvorni_sadrzaj>
    <derivirana_varijabla naziv="DomainObject.Predmet.ProtuStrankaListNazivFormatedOIB_1">
      <item>Teina jednostavno društvo s ograničenom odgovornošću za trgovinu, ugostiteljstvo i usluge, OIB 76097920914</item>
    </derivirana_varijabla>
  </DomainObject.Predmet.ProtuStrankaListNazivFormatedOIB>
  <DomainObject.Predmet.OstaliListFormated>
    <izvorni_sadrzaj>
      <item>Sudski registar</item>
      <item>Ilija Mijatović punomoćnik sudionika u postupku Teina jednostavno društvo s ograničenom odgovornošću za trgovinu, ugostiteljstvo i usluge</item>
    </izvorni_sadrzaj>
    <derivirana_varijabla naziv="DomainObject.Predmet.OstaliListFormated_1">
      <item>Sudski registar</item>
      <item>Ilija Mijatović punomoćnik sudionika u postupku Teina jednostavno društvo s ograničenom odgovornošću za trgovinu, ugostiteljstvo i usluge</item>
    </derivirana_varijabla>
  </DomainObject.Predmet.OstaliListFormated>
  <DomainObject.Predmet.OstaliListFormatedOIB>
    <izvorni_sadrzaj>
      <item>Sudski registar</item>
      <item>Ilija Mijatović, OIB 44282060376 punomoćnik sudionika u postupku Teina jednostavno društvo s ograničenom odgovornošću za trgovinu, ugostiteljstvo i usluge</item>
    </izvorni_sadrzaj>
    <derivirana_varijabla naziv="DomainObject.Predmet.OstaliListFormatedOIB_1">
      <item>Sudski registar</item>
      <item>Ilija Mijatović, OIB 44282060376 punomoćnik sudionika u postupku Teina jednostavno društvo s ograničenom odgovornošću za trgovinu, ugostiteljstvo i usluge</item>
    </derivirana_varijabla>
  </DomainObject.Predmet.OstaliListFormatedOIB>
  <DomainObject.Predmet.OstaliListFormatedWithAdress>
    <izvorni_sadrzaj>
      <item>Sudski registar</item>
      <item>Ilija Mijatović, Nikole Tesle 10, 42202 Trnovec punomoćnik sudionika u postupku Teina jednostavno društvo s ograničenom odgovornošću za trgovinu, ugostiteljstvo i usluge</item>
    </izvorni_sadrzaj>
    <derivirana_varijabla naziv="DomainObject.Predmet.OstaliListFormatedWithAdress_1">
      <item>Sudski registar</item>
      <item>Ilija Mijatović, Nikole Tesle 10, 42202 Trnovec punomoćnik sudionika u postupku Teina jednostavno društvo s ograničenom odgovornošću za trgovinu, ugostiteljstvo i usluge</item>
    </derivirana_varijabla>
  </DomainObject.Predmet.OstaliListFormatedWithAdress>
  <DomainObject.Predmet.OstaliListFormatedWithAdressOIB>
    <izvorni_sadrzaj>
      <item>Sudski registar</item>
      <item>Ilija Mijatović, OIB 44282060376, Nikole Tesle 10, 42202 Trnovec punomoćnik sudionika u postupku Teina jednostavno društvo s ograničenom odgovornošću za trgovinu, ugostiteljstvo i usluge</item>
    </izvorni_sadrzaj>
    <derivirana_varijabla naziv="DomainObject.Predmet.OstaliListFormatedWithAdressOIB_1">
      <item>Sudski registar</item>
      <item>Ilija Mijatović, OIB 44282060376, Nikole Tesle 10, 42202 Trnovec punomoćnik sudionika u postupku Teina jednostavno društvo s ograničenom odgovornošću za trgovinu, ugostiteljstvo i usluge</item>
    </derivirana_varijabla>
  </DomainObject.Predmet.OstaliListFormatedWithAdressOIB>
  <DomainObject.Predmet.OstaliListNazivFormated>
    <izvorni_sadrzaj>
      <item>Sudski registar</item>
      <item>Ilija Mijatović</item>
    </izvorni_sadrzaj>
    <derivirana_varijabla naziv="DomainObject.Predmet.OstaliListNazivFormated_1">
      <item>Sudski registar</item>
      <item>Ilija Mijatović</item>
    </derivirana_varijabla>
  </DomainObject.Predmet.OstaliListNazivFormated>
  <DomainObject.Predmet.OstaliListNazivFormatedOIB>
    <izvorni_sadrzaj>
      <item>Sudski registar</item>
      <item>Ilija Mijatović, OIB 44282060376</item>
    </izvorni_sadrzaj>
    <derivirana_varijabla naziv="DomainObject.Predmet.OstaliListNazivFormatedOIB_1">
      <item>Sudski registar</item>
      <item>Ilija Mijatović, OIB 44282060376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Teina jednostavno društvo s ograničenom odgovornošću za trgovinu, ugostiteljstvo i usluge</izvorni_sadrzaj>
    <derivirana_varijabla naziv="DomainObject.Predmet.ProtustrankaIDrugi_1">Teina jednostavno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Teina jednostavno društvo s ograničenom odgovornošću za trgovinu, ugostiteljstvo i usluge, OIB 76097920914, Trg kralja Tomislava 4, 42000 Varaždin</izvorni_sadrzaj>
    <derivirana_varijabla naziv="DomainObject.Predmet.ProtustrankaIDrugiAdressOIB_1">Teina jednostavno društvo s ograničenom odgovornošću za trgovinu, ugostiteljstvo i usluge, OIB 76097920914,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Teina jednostavno društvo s ograničenom odgovornošću za trgovinu, ugostiteljstvo i usluge</item>
      <item>Sudski registar</item>
      <item>Ilija Mijatović</item>
    </izvorni_sadrzaj>
    <derivirana_varijabla naziv="DomainObject.Predmet.SudioniciListNaziv_1">
      <item>Financijska agencija</item>
      <item>Teina jednostavno društvo s ograničenom odgovornošću za trgovinu, ugostiteljstvo i usluge</item>
      <item>Sudski registar</item>
      <item>Ilija Mijatović</item>
    </derivirana_varijabla>
  </DomainObject.Predmet.SudioniciListNaziv>
  <DomainObject.Predmet.SudioniciListAdressOIB>
    <izvorni_sadrzaj>
      <item>Financijska agencija, OIB 85821130368, A. Cesarca 2,42000 Varaždin</item>
      <item>Teina jednostavno društvo s ograničenom odgovornošću za trgovinu, ugostiteljstvo i usluge, OIB 76097920914, Trg kralja Tomislava 4,42000 Varaždin</item>
      <item>Sudski registar</item>
      <item>Ilija Mijatović, OIB 44282060376, Nikole Tesle 10,42202 Trnovec</item>
    </izvorni_sadrzaj>
    <derivirana_varijabla naziv="DomainObject.Predmet.SudioniciListAdressOIB_1">
      <item>Financijska agencija, OIB 85821130368, A. Cesarca 2,42000 Varaždin</item>
      <item>Teina jednostavno društvo s ograničenom odgovornošću za trgovinu, ugostiteljstvo i usluge, OIB 76097920914, Trg kralja Tomislava 4,42000 Varaždin</item>
      <item>Sudski registar</item>
      <item>Ilija Mijatović, OIB 44282060376, Nikole Tesle 10,42202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76097920914</item>
      <item>, OIB null</item>
      <item>, OIB 44282060376</item>
    </izvorni_sadrzaj>
    <derivirana_varijabla naziv="DomainObject.Predmet.SudioniciListNazivOIB_1">
      <item>, OIB 85821130368</item>
      <item>, OIB 76097920914</item>
      <item>, OIB null</item>
      <item>, OIB 44282060376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72C5A-1665-40B4-9810-63C2D753A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2111</properties:Characters>
  <properties:Lines>74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2016-10-20T11:10:00Z</dcterms:created>
  <dc:creator>Tihana Martinez</dc:creator>
  <cp:lastModifiedBy>Tihana Martinez</cp:lastModifiedBy>
  <cp:lastPrinted>2018-07-11T06:32:00Z</cp:lastPrinted>
  <dcterms:modified xmlns:xsi="http://www.w3.org/2001/XMLSchema-instance" xsi:type="dcterms:W3CDTF">2018-07-11T06:35:00Z</dcterms:modified>
  <cp:revision>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(St-28-18-5-Rješenje - odbacuje se prijedlog FINE - dostava potvrde FINA-e-10.7.18..docx)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