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0"/>
        <w:tblW w:type="dxa" w:w="921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C82195" w:rsidR="00C82195" w:rsidRPr="00C82195">
        <w:trPr>
          <w:trHeight w:val="2427"/>
        </w:trPr>
        <w:tc>
          <w:tcPr>
            <w:tcW w:type="dxa" w:w="3380"/>
            <w:vAlign w:val="center"/>
            <w:hideMark/>
          </w:tcPr>
          <w:p w:rsidRDefault="00C82195" w:rsidP="00C82195" w:rsidR="00C82195" w:rsidRPr="00C82195">
            <w:pPr>
              <w:spacing w:after="0" w:before="100"/>
              <w:rPr>
                <w:rFonts w:eastAsia="Calibri"/>
                <w:lang w:eastAsia="hr-HR" w:val="en-US"/>
              </w:rPr>
            </w:pPr>
            <w:bookmarkStart w:name="_GoBack" w:id="0"/>
            <w:bookmarkEnd w:id="0"/>
            <w:r>
              <w:rPr>
                <w:rFonts w:eastAsia="Calibri"/>
                <w:lang w:eastAsia="hr-HR" w:val="en-US"/>
              </w:rPr>
              <w:t xml:space="preserve">               </w:t>
            </w:r>
            <w:r w:rsidRPr="00C82195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82195" w:rsidP="00C82195" w:rsidR="00C82195" w:rsidRPr="00C82195">
            <w:pPr>
              <w:spacing w:after="0" w:before="100"/>
              <w:rPr>
                <w:rFonts w:eastAsia="Calibri"/>
                <w:lang w:eastAsia="hr-HR" w:val="en-US"/>
              </w:rPr>
            </w:pPr>
            <w:r w:rsidRPr="00C82195">
              <w:rPr>
                <w:rFonts w:eastAsia="Calibri"/>
                <w:lang w:eastAsia="hr-HR" w:val="en-US"/>
              </w:rPr>
              <w:t>REPUBLIKA HRVATSKA</w:t>
            </w:r>
          </w:p>
          <w:p w:rsidRDefault="00C82195" w:rsidP="00C82195" w:rsidR="00C82195" w:rsidRPr="00C82195">
            <w:pPr>
              <w:spacing w:after="0"/>
              <w:rPr>
                <w:rFonts w:eastAsia="Calibri"/>
                <w:lang w:eastAsia="hr-HR" w:val="en-US"/>
              </w:rPr>
            </w:pPr>
            <w:r w:rsidRPr="00C82195">
              <w:rPr>
                <w:rFonts w:eastAsia="Calibri"/>
                <w:lang w:eastAsia="hr-HR" w:val="en-US"/>
              </w:rPr>
              <w:t>TRGOVAČKI SUD U SPLITU</w:t>
            </w:r>
          </w:p>
          <w:p w:rsidRDefault="00C82195" w:rsidP="00C82195" w:rsidR="00C82195" w:rsidRPr="00C82195">
            <w:pPr>
              <w:spacing w:after="0"/>
              <w:rPr>
                <w:rFonts w:eastAsia="Calibri"/>
                <w:sz w:val="20"/>
                <w:lang w:eastAsia="hr-HR" w:val="en-US"/>
              </w:rPr>
            </w:pPr>
            <w:r w:rsidRPr="00C82195">
              <w:rPr>
                <w:rFonts w:eastAsia="Calibri"/>
                <w:lang w:eastAsia="hr-HR" w:val="en-US"/>
              </w:rPr>
              <w:t>Split, Sukoišanska 6</w:t>
            </w:r>
          </w:p>
        </w:tc>
        <w:tc>
          <w:tcPr>
            <w:tcW w:type="dxa" w:w="5830"/>
          </w:tcPr>
          <w:p w:rsidRDefault="00C82195" w:rsidP="00C82195" w:rsidR="00C82195" w:rsidRPr="00C82195">
            <w:pPr>
              <w:spacing w:after="0"/>
              <w:ind w:right="-78"/>
              <w:jc w:val="right"/>
              <w:rPr>
                <w:rFonts w:eastAsia="Calibri"/>
                <w:lang w:eastAsia="hr-HR" w:val="en-US"/>
              </w:rPr>
            </w:pPr>
            <w:r w:rsidRPr="00C82195">
              <w:rPr>
                <w:rFonts w:eastAsia="Calibri"/>
                <w:lang w:eastAsia="hr-HR"/>
              </w:rPr>
              <w:t xml:space="preserve">                                   Poslovni broj: 5</w:t>
            </w:r>
            <w:r w:rsidRPr="00C82195">
              <w:rPr>
                <w:rFonts w:eastAsia="Calibri"/>
                <w:lang w:eastAsia="hr-HR" w:val="en-US"/>
              </w:rPr>
              <w:t xml:space="preserve"> St-14/2019-3</w:t>
            </w:r>
          </w:p>
          <w:p w:rsidRDefault="00C82195" w:rsidP="00C82195" w:rsidR="00C82195" w:rsidRPr="00C82195">
            <w:pPr>
              <w:spacing w:after="0"/>
              <w:jc w:val="both"/>
              <w:rPr>
                <w:rFonts w:eastAsia="Calibri"/>
                <w:lang w:eastAsia="hr-HR" w:val="en-US"/>
              </w:rPr>
            </w:pPr>
          </w:p>
          <w:p w:rsidRDefault="00C82195" w:rsidP="00C82195" w:rsidR="00C82195" w:rsidRPr="00C82195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C82195" w:rsidP="00C82195" w:rsidR="00C82195" w:rsidRPr="00C82195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C82195" w:rsidP="00C82195" w:rsidR="00C82195" w:rsidRPr="00C82195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C82195" w:rsidP="00C82195" w:rsidR="00C82195" w:rsidRPr="00C82195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C82195" w:rsidP="00C82195" w:rsidR="00C82195" w:rsidRPr="00C82195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C82195" w:rsidP="00C82195" w:rsidR="00C82195" w:rsidRPr="00C82195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</w:tc>
      </w:tr>
    </w:tbl>
    <w:p w14:textId="3c82ebe" w14:paraId="3c82ebe" w:rsidRDefault="00C82195" w:rsidP="00C82195" w:rsidR="00C82195" w:rsidRPr="00C82195">
      <w:pPr>
        <w:spacing w:after="0"/>
        <w:jc w:val="both"/>
        <w15:collapsed w:val="false"/>
        <w:rPr>
          <w:rFonts w:cs="Times New Roman" w:eastAsia="Times New Roman"/>
          <w:szCs w:val="20"/>
          <w:lang w:eastAsia="hr-HR"/>
        </w:rPr>
      </w:pPr>
      <w:r w:rsidRPr="00C82195">
        <w:rPr>
          <w:rFonts w:cs="Times New Roman" w:eastAsia="Times New Roman"/>
          <w:szCs w:val="20"/>
          <w:lang w:eastAsia="hr-HR"/>
        </w:rPr>
        <w:tab/>
        <w:t xml:space="preserve">Trgovački sud u Splitu, po sutkinji Zrinki Ćosić, u skraćenom stečajnom postupku povodom zahtjeva Financijske agencije, OIB: 85821130368, Regionalni centar Split, Podružnica Split, Mažuranićevo šetalište 24b, za provedbu skraćenog stečajnog postupka nad dužnikom IKA d.o.o. za trgovinu i usluge, OIB: 01561957473, Split, Ruđera Boškovića 11, 15. siječnja 2019., na temelju članka 430. Stečajnog zakona („Narodne novine“ broj 71/15., 104/17.), objavljuje slijedeći </w:t>
      </w:r>
    </w:p>
    <w:p w:rsidRDefault="00C82195" w:rsidP="00C82195" w:rsidR="00C82195" w:rsidRPr="00C82195">
      <w:pPr>
        <w:spacing w:after="0"/>
        <w:jc w:val="center"/>
        <w:rPr>
          <w:rFonts w:cs="Times New Roman" w:eastAsia="Times New Roman"/>
        </w:rPr>
      </w:pPr>
      <w:r w:rsidRPr="00C82195">
        <w:rPr>
          <w:rFonts w:cs="Times New Roman" w:eastAsia="Times New Roman"/>
        </w:rPr>
        <w:t>O G L A S</w:t>
      </w:r>
    </w:p>
    <w:p w:rsidRDefault="00C82195" w:rsidP="00C82195" w:rsidR="00C82195" w:rsidRPr="00C82195">
      <w:pPr>
        <w:spacing w:after="0"/>
        <w:jc w:val="center"/>
        <w:rPr>
          <w:rFonts w:cs="Times New Roman" w:eastAsia="Times New Roman"/>
        </w:rPr>
      </w:pPr>
    </w:p>
    <w:p w:rsidRDefault="00C82195" w:rsidP="00C82195" w:rsidR="00C82195" w:rsidRPr="00C82195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C82195">
        <w:rPr>
          <w:rFonts w:cs="Times New Roman" w:eastAsia="Times New Roman"/>
        </w:rPr>
        <w:t xml:space="preserve">Dužnik </w:t>
      </w:r>
      <w:r w:rsidRPr="00C82195">
        <w:rPr>
          <w:rFonts w:cs="Times New Roman" w:eastAsia="Times New Roman"/>
          <w:szCs w:val="20"/>
          <w:lang w:eastAsia="hr-HR"/>
        </w:rPr>
        <w:t>IKA d.o.o. za trgovinu i usluge, OIB: 01561957473, Split, , Ruđera Boškovića 11</w:t>
      </w:r>
      <w:r w:rsidRPr="00C82195">
        <w:rPr>
          <w:rFonts w:cs="Times New Roman" w:eastAsia="Times New Roman"/>
        </w:rPr>
        <w:t>, na dan 2. siječnja 2019. u Očevidniku redoslijeda osnova za plaćanje ima evidentirane neizvršene osnove za plaćanje u neprekinutom razdoblju od 120 dana, u ukupnom iznosu od 6.827,42 kn.</w:t>
      </w:r>
    </w:p>
    <w:p w:rsidRDefault="00C82195" w:rsidP="00C82195" w:rsidR="00C82195" w:rsidRPr="00C82195">
      <w:pPr>
        <w:numPr>
          <w:ilvl w:val="0"/>
          <w:numId w:val="47"/>
        </w:numPr>
        <w:spacing w:after="0"/>
        <w:ind w:left="720"/>
        <w:contextualSpacing/>
        <w:jc w:val="both"/>
        <w:rPr>
          <w:rFonts w:cs="Times New Roman" w:eastAsia="Times New Roman"/>
        </w:rPr>
      </w:pPr>
      <w:r w:rsidRPr="00C82195">
        <w:rPr>
          <w:rFonts w:cs="Times New Roman" w:eastAsia="Times New Roman"/>
        </w:rPr>
        <w:t xml:space="preserve">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C82195" w:rsidP="00C82195" w:rsidR="00C82195" w:rsidRPr="00C82195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C82195">
        <w:rPr>
          <w:rFonts w:cs="Times New Roman" w:eastAsia="Times New Roman"/>
        </w:rPr>
        <w:t>Pozivaju se vjerovnici dužnika da najkasnije u roku od 45 dana od dana objave ovog oglasa na mrežnoj stranici e-Oglasna ploča sudova, pozivom na gornji poslovni broj spisa, predlože otvaranje stečajnog postupka nad dužnikom.</w:t>
      </w:r>
    </w:p>
    <w:p w:rsidRDefault="00C82195" w:rsidP="00C82195" w:rsidR="00C82195" w:rsidRPr="00C82195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C82195">
        <w:rPr>
          <w:rFonts w:cs="Times New Roman" w:eastAsia="Times New Roman"/>
        </w:rPr>
        <w:t>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C82195" w:rsidP="00C82195" w:rsidR="00C82195" w:rsidRPr="00C82195">
      <w:pPr>
        <w:spacing w:after="0"/>
        <w:ind w:left="720"/>
        <w:contextualSpacing/>
        <w:rPr>
          <w:rFonts w:cs="Times New Roman" w:eastAsia="Times New Roman"/>
        </w:rPr>
      </w:pPr>
    </w:p>
    <w:p w:rsidRDefault="00C82195" w:rsidP="00C82195" w:rsidR="00C82195" w:rsidRPr="00C82195">
      <w:pPr>
        <w:spacing w:after="0"/>
        <w:jc w:val="center"/>
        <w:rPr>
          <w:rFonts w:cs="Times New Roman" w:eastAsia="Times New Roman"/>
        </w:rPr>
      </w:pPr>
      <w:r w:rsidRPr="00C82195">
        <w:rPr>
          <w:rFonts w:cs="Times New Roman" w:eastAsia="Times New Roman"/>
        </w:rPr>
        <w:t>U Splitu, 15. siječnja 2019.</w:t>
      </w:r>
    </w:p>
    <w:p w:rsidRDefault="00C82195" w:rsidP="00C82195" w:rsidR="00C82195" w:rsidRPr="00C82195">
      <w:pPr>
        <w:spacing w:lineRule="auto" w:line="276" w:after="0" w:before="120"/>
        <w:ind w:left="6373"/>
        <w:rPr>
          <w:rFonts w:cs="Times New Roman" w:eastAsia="Times New Roman"/>
        </w:rPr>
      </w:pPr>
      <w:r w:rsidRPr="00C82195">
        <w:rPr>
          <w:rFonts w:cs="Times New Roman" w:eastAsia="Times New Roman"/>
        </w:rPr>
        <w:t xml:space="preserve">   SUTKINJA</w:t>
      </w:r>
    </w:p>
    <w:p w:rsidRDefault="00C82195" w:rsidP="00C82195" w:rsidR="00C82195" w:rsidRPr="00C82195">
      <w:pPr>
        <w:spacing w:lineRule="auto" w:line="276" w:after="0"/>
        <w:ind w:firstLine="708" w:left="4956"/>
        <w:rPr>
          <w:rFonts w:cs="Times New Roman" w:eastAsia="Times New Roman"/>
        </w:rPr>
      </w:pPr>
      <w:r w:rsidRPr="00C82195">
        <w:rPr>
          <w:rFonts w:cs="Times New Roman" w:eastAsia="Times New Roman"/>
        </w:rPr>
        <w:t xml:space="preserve">          Zrinka Ćosić, v.r.</w:t>
      </w:r>
    </w:p>
    <w:p w:rsidRDefault="00C82195" w:rsidP="00C82195" w:rsidR="00C82195" w:rsidRPr="00C82195">
      <w:pPr>
        <w:spacing w:after="0"/>
        <w:jc w:val="right"/>
        <w:rPr>
          <w:rFonts w:cs="Times New Roman" w:eastAsia="Times New Roman"/>
        </w:rPr>
      </w:pPr>
      <w:r w:rsidRPr="00C82195">
        <w:rPr>
          <w:rFonts w:cs="Times New Roman" w:eastAsia="Times New Roman"/>
        </w:rPr>
        <w:t xml:space="preserve">Za točnost otpravka – ovlašteni službenik </w:t>
      </w:r>
    </w:p>
    <w:p w:rsidRDefault="00C82195" w:rsidP="00C82195" w:rsidR="00C82195" w:rsidRPr="00C82195">
      <w:pPr>
        <w:spacing w:after="0"/>
        <w:ind w:firstLine="708" w:left="5664"/>
        <w:rPr>
          <w:rFonts w:cs="Times New Roman" w:eastAsia="Times New Roman"/>
        </w:rPr>
      </w:pPr>
      <w:r w:rsidRPr="00C82195">
        <w:rPr>
          <w:rFonts w:cs="Times New Roman" w:eastAsia="Times New Roman"/>
        </w:rPr>
        <w:t xml:space="preserve">  Vesna Čargo</w:t>
      </w:r>
    </w:p>
    <w:p w:rsidRDefault="00C82195" w:rsidP="00C82195" w:rsidR="00C82195" w:rsidRPr="00C82195">
      <w:pPr>
        <w:spacing w:after="0"/>
        <w:jc w:val="both"/>
        <w:rPr>
          <w:rFonts w:cs="Times New Roman" w:eastAsia="Times New Roman"/>
        </w:rPr>
      </w:pPr>
      <w:r w:rsidRPr="00C82195">
        <w:rPr>
          <w:rFonts w:cs="Times New Roman" w:eastAsia="Times New Roman"/>
        </w:rPr>
        <w:t>Dna:</w:t>
      </w:r>
    </w:p>
    <w:p w:rsidRDefault="00C82195" w:rsidP="00C82195" w:rsidR="00C82195" w:rsidRPr="00C82195">
      <w:pPr>
        <w:spacing w:after="0"/>
        <w:jc w:val="both"/>
        <w:rPr>
          <w:rFonts w:cs="Times New Roman" w:eastAsia="Times New Roman"/>
        </w:rPr>
      </w:pPr>
      <w:r w:rsidRPr="00C82195">
        <w:rPr>
          <w:rFonts w:cs="Times New Roman" w:eastAsia="Times New Roman"/>
        </w:rPr>
        <w:t>-  mrežna stranica e-Oglasna ploča sudova</w:t>
      </w:r>
    </w:p>
    <w:p w:rsidRDefault="00C82195" w:rsidP="00C82195" w:rsidR="00C82195" w:rsidRPr="00C82195">
      <w:pPr>
        <w:spacing w:after="0"/>
        <w:jc w:val="both"/>
        <w:rPr>
          <w:rFonts w:cs="Times New Roman" w:eastAsia="Calibri"/>
          <w:szCs w:val="22"/>
        </w:rPr>
      </w:pPr>
      <w:r w:rsidRPr="00C82195">
        <w:rPr>
          <w:rFonts w:cs="Times New Roman" w:eastAsia="Times New Roman"/>
        </w:rPr>
        <w:t>-  u spis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BF85E3F"/>
    <w:multiLevelType w:val="hybridMultilevel"/>
    <w:tmpl w:val="854E81B2"/>
    <w:lvl w:tplc="C6F432E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195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C8219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C8219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255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St-14/2019-3</izvorni_sadrzaj>
    <derivirana_varijabla naziv="DomainObject.Oznaka_1">St-14/2019-3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St-14/2019</izvorni_sadrzaj>
    <derivirana_varijabla naziv="DomainObject.Predmet.OznakaBroj_1">St-14/2019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IKA d.o.o za trgovinu i usluge</izvorni_sadrzaj>
    <derivirana_varijabla naziv="DomainObject.Predmet.ProtustrankaFormated_1">  IKA d.o.o za trgovinu i usluge</derivirana_varijabla>
  </DomainObject.Predmet.ProtustrankaFormated>
  <DomainObject.Predmet.ProtustrankaFormatedOIB>
    <izvorni_sadrzaj>  IKA d.o.o za trgovinu i usluge, OIB 01561957473</izvorni_sadrzaj>
    <derivirana_varijabla naziv="DomainObject.Predmet.ProtustrankaFormatedOIB_1">  IKA d.o.o za trgovinu i usluge, OIB 01561957473</derivirana_varijabla>
  </DomainObject.Predmet.ProtustrankaFormatedOIB>
  <DomainObject.Predmet.ProtustrankaFormatedWithAdress>
    <izvorni_sadrzaj> IKA d.o.o za trgovinu i usluge, Ruđera Boškovića 11, 21000 Split</izvorni_sadrzaj>
    <derivirana_varijabla naziv="DomainObject.Predmet.ProtustrankaFormatedWithAdress_1"> IKA d.o.o za trgovinu i usluge, Ruđera Boškovića 11, 21000 Split</derivirana_varijabla>
  </DomainObject.Predmet.ProtustrankaFormatedWithAdress>
  <DomainObject.Predmet.ProtustrankaFormatedWithAdressOIB>
    <izvorni_sadrzaj> IKA d.o.o za trgovinu i usluge, OIB 01561957473, Ruđera Boškovića 11, 21000 Split</izvorni_sadrzaj>
    <derivirana_varijabla naziv="DomainObject.Predmet.ProtustrankaFormatedWithAdressOIB_1"> IKA d.o.o za trgovinu i usluge, OIB 01561957473, Ruđera Boškovića 11, 21000 Split</derivirana_varijabla>
  </DomainObject.Predmet.ProtustrankaFormatedWithAdressOIB>
  <DomainObject.Predmet.ProtustrankaWithAdress>
    <izvorni_sadrzaj>IKA d.o.o za trgovinu i usluge Ruđera Boškovića 11, 21000 Split</izvorni_sadrzaj>
    <derivirana_varijabla naziv="DomainObject.Predmet.ProtustrankaWithAdress_1">IKA d.o.o za trgovinu i usluge Ruđera Boškovića 11, 21000 Split</derivirana_varijabla>
  </DomainObject.Predmet.ProtustrankaWithAdress>
  <DomainObject.Predmet.ProtustrankaWithAdressOIB>
    <izvorni_sadrzaj>IKA d.o.o za trgovinu i usluge, OIB 01561957473, Ruđera Boškovića 11, 21000 Split</izvorni_sadrzaj>
    <derivirana_varijabla naziv="DomainObject.Predmet.ProtustrankaWithAdressOIB_1">IKA d.o.o za trgovinu i usluge, OIB 01561957473, Ruđera Boškovića 11, 21000 Split</derivirana_varijabla>
  </DomainObject.Predmet.ProtustrankaWithAdressOIB>
  <DomainObject.Predmet.ProtustrankaNazivFormated>
    <izvorni_sadrzaj>IKA d.o.o za trgovinu i usluge</izvorni_sadrzaj>
    <derivirana_varijabla naziv="DomainObject.Predmet.ProtustrankaNazivFormated_1">IKA d.o.o za trgovinu i usluge</derivirana_varijabla>
  </DomainObject.Predmet.ProtustrankaNazivFormated>
  <DomainObject.Predmet.ProtustrankaNazivFormatedOIB>
    <izvorni_sadrzaj>IKA d.o.o za trgovinu i usluge, OIB 01561957473</izvorni_sadrzaj>
    <derivirana_varijabla naziv="DomainObject.Predmet.ProtustrankaNazivFormatedOIB_1">IKA d.o.o za trgovinu i usluge, OIB 01561957473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6827.42</izvorni_sadrzaj>
    <derivirana_varijabla naziv="DomainObject.Predmet.TrenutnaVrijednost_1">6827.42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IKA d.o.o za trgovinu i usluge</item>
    </izvorni_sadrzaj>
    <derivirana_varijabla naziv="DomainObject.Predmet.ProtuStrankaListFormated_1">
      <item>IKA d.o.o za trgovinu i usluge</item>
    </derivirana_varijabla>
  </DomainObject.Predmet.ProtuStrankaListFormated>
  <DomainObject.Predmet.ProtuStrankaListFormatedOIB>
    <izvorni_sadrzaj>
      <item>IKA d.o.o za trgovinu i usluge, OIB 01561957473</item>
    </izvorni_sadrzaj>
    <derivirana_varijabla naziv="DomainObject.Predmet.ProtuStrankaListFormatedOIB_1">
      <item>IKA d.o.o za trgovinu i usluge, OIB 01561957473</item>
    </derivirana_varijabla>
  </DomainObject.Predmet.ProtuStrankaListFormatedOIB>
  <DomainObject.Predmet.ProtuStrankaListFormatedWithAdress>
    <izvorni_sadrzaj>
      <item>IKA d.o.o za trgovinu i usluge, Ruđera Boškovića 11, 21000 Split</item>
    </izvorni_sadrzaj>
    <derivirana_varijabla naziv="DomainObject.Predmet.ProtuStrankaListFormatedWithAdress_1">
      <item>IKA d.o.o za trgovinu i usluge, Ruđera Boškovića 11, 21000 Split</item>
    </derivirana_varijabla>
  </DomainObject.Predmet.ProtuStrankaListFormatedWithAdress>
  <DomainObject.Predmet.ProtuStrankaListFormatedWithAdressOIB>
    <izvorni_sadrzaj>
      <item>IKA d.o.o za trgovinu i usluge, OIB 01561957473, Ruđera Boškovića 11, 21000 Split</item>
    </izvorni_sadrzaj>
    <derivirana_varijabla naziv="DomainObject.Predmet.ProtuStrankaListFormatedWithAdressOIB_1">
      <item>IKA d.o.o za trgovinu i usluge, OIB 01561957473, Ruđera Boškovića 11, 21000 Split</item>
    </derivirana_varijabla>
  </DomainObject.Predmet.ProtuStrankaListFormatedWithAdressOIB>
  <DomainObject.Predmet.ProtuStrankaListNazivFormated>
    <izvorni_sadrzaj>
      <item>IKA d.o.o za trgovinu i usluge</item>
    </izvorni_sadrzaj>
    <derivirana_varijabla naziv="DomainObject.Predmet.ProtuStrankaListNazivFormated_1">
      <item>IKA d.o.o za trgovinu i usluge</item>
    </derivirana_varijabla>
  </DomainObject.Predmet.ProtuStrankaListNazivFormated>
  <DomainObject.Predmet.ProtuStrankaListNazivFormatedOIB>
    <izvorni_sadrzaj>
      <item>IKA d.o.o za trgovinu i usluge, OIB 01561957473</item>
    </izvorni_sadrzaj>
    <derivirana_varijabla naziv="DomainObject.Predmet.ProtuStrankaListNazivFormatedOIB_1">
      <item>IKA d.o.o za trgovinu i usluge, OIB 01561957473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St-14/2019-3</izvorni_sadrzaj>
    <derivirana_varijabla naziv="DomainObject.PoslovniBrojDokumenta_1">St-14/2019-3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IKA d.o.o za trgovinu i usluge</izvorni_sadrzaj>
    <derivirana_varijabla naziv="DomainObject.Predmet.ProtustrankaIDrugi_1">IKA d.o.o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IKA d.o.o za trgovinu i usluge, OIB 01561957473, Ruđera Boškovića 11, 21000 Split</izvorni_sadrzaj>
    <derivirana_varijabla naziv="DomainObject.Predmet.ProtustrankaIDrugiAdressOIB_1">IKA d.o.o za trgovinu i usluge, OIB 01561957473, Ruđera Boškovića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IKA d.o.o za trgovinu i usluge</item>
      <item>FINANCIJSKA AGENCIJA, RC SPLIT</item>
    </izvorni_sadrzaj>
    <derivirana_varijabla naziv="DomainObject.Predmet.SudioniciListNaziv_1">
      <item>IKA d.o.o za trgovinu i usluge</item>
      <item>FINANCIJSKA AGENCIJA, RC SPLIT</item>
    </derivirana_varijabla>
  </DomainObject.Predmet.SudioniciListNaziv>
  <DomainObject.Predmet.SudioniciListAdressOIB>
    <izvorni_sadrzaj>
      <item>IKA d.o.o za trgovinu i usluge, OIB 01561957473, Ruđera Boškovića 11,21000 Split</item>
      <item>FINANCIJSKA AGENCIJA, RC SPLIT, OIB 85821130368, Mažuranićevo šetalište 24 b,21000 Split</item>
    </izvorni_sadrzaj>
    <derivirana_varijabla naziv="DomainObject.Predmet.SudioniciListAdressOIB_1">
      <item>IKA d.o.o za trgovinu i usluge, OIB 01561957473, Ruđera Boškovića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43BED-E22F-44D9-875D-29C957939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1900</properties:Characters>
  <properties:Lines>49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2019-01-15T11:49:00Z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St-14/2019-3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