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d0df" w14:paraId="1aed0df" w:rsidRDefault="002423BB" w:rsidP="002423BB" w:rsidR="002423BB" w:rsidRPr="00F731E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731E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F731EE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pStyle w:val="Zaglavlje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F731EE">
      <w:pPr>
        <w:pStyle w:val="Zaglavlje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F731EE">
      <w:pPr>
        <w:pStyle w:val="Zaglavlje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F731E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ab/>
      </w:r>
      <w:r w:rsidR="009478A7" w:rsidRPr="00F731EE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F731EE">
        <w:rPr>
          <w:rFonts w:hAnsi="Times New Roman" w:ascii="Times New Roman"/>
          <w:szCs w:val="24"/>
        </w:rPr>
        <w:t xml:space="preserve"> postupka nad dužnikom</w:t>
      </w:r>
      <w:r w:rsidR="009478A7" w:rsidRPr="00F731EE">
        <w:rPr>
          <w:rFonts w:hAnsi="Times New Roman" w:ascii="Times New Roman"/>
          <w:szCs w:val="24"/>
        </w:rPr>
        <w:t xml:space="preserve"> </w:t>
      </w:r>
      <w:r w:rsidR="00F731EE" w:rsidRPr="00F731EE">
        <w:rPr>
          <w:rFonts w:hAnsi="Times New Roman" w:ascii="Times New Roman"/>
          <w:szCs w:val="24"/>
        </w:rPr>
        <w:t>MEICHUN TRGOVINA d.o.o., OIB:46012752575, Zagreb, Bencekovićeva ulica 27</w:t>
      </w:r>
      <w:r w:rsidR="002B1759" w:rsidRPr="00F731EE">
        <w:rPr>
          <w:rFonts w:hAnsi="Times New Roman" w:ascii="Times New Roman"/>
          <w:szCs w:val="24"/>
        </w:rPr>
        <w:t xml:space="preserve">, dana </w:t>
      </w:r>
      <w:r w:rsidR="00C011A1" w:rsidRPr="00F731EE">
        <w:rPr>
          <w:rFonts w:hAnsi="Times New Roman" w:ascii="Times New Roman"/>
          <w:szCs w:val="24"/>
        </w:rPr>
        <w:t>2</w:t>
      </w:r>
      <w:r w:rsidR="00F731EE" w:rsidRPr="00F731EE">
        <w:rPr>
          <w:rFonts w:hAnsi="Times New Roman" w:ascii="Times New Roman"/>
          <w:szCs w:val="24"/>
        </w:rPr>
        <w:t>1</w:t>
      </w:r>
      <w:r w:rsidR="009E1206" w:rsidRPr="00F731EE">
        <w:rPr>
          <w:rFonts w:hAnsi="Times New Roman" w:ascii="Times New Roman"/>
          <w:szCs w:val="24"/>
        </w:rPr>
        <w:t>. prosinca</w:t>
      </w:r>
      <w:r w:rsidR="002B1759" w:rsidRPr="00F731EE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F731E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F731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F731EE">
      <w:pPr>
        <w:pStyle w:val="BodyText21"/>
        <w:ind w:firstLine="0" w:left="0"/>
        <w:rPr>
          <w:rFonts w:hAnsi="Times New Roman" w:ascii="Times New Roman"/>
          <w:szCs w:val="24"/>
        </w:rPr>
      </w:pPr>
      <w:r w:rsidRPr="00F731EE">
        <w:rPr>
          <w:rFonts w:hAnsi="Times New Roman" w:ascii="Times New Roman"/>
          <w:szCs w:val="24"/>
        </w:rPr>
        <w:t xml:space="preserve">I. Otvara se skraćeni stečajni postupak nad dužnikom </w:t>
      </w:r>
      <w:r w:rsidR="00F731EE" w:rsidRPr="00F731EE">
        <w:rPr>
          <w:rFonts w:hAnsi="Times New Roman" w:ascii="Times New Roman"/>
          <w:szCs w:val="24"/>
        </w:rPr>
        <w:t>MEICHUN TRGOVINA d.o.o., OIB:46012752575, Zagreb, Bencekovićeva ulica 27</w:t>
      </w:r>
      <w:r w:rsidR="00002EC2" w:rsidRPr="00F731EE">
        <w:rPr>
          <w:rFonts w:hAnsi="Times New Roman" w:ascii="Times New Roman"/>
          <w:szCs w:val="24"/>
        </w:rPr>
        <w:t xml:space="preserve">. </w:t>
      </w:r>
      <w:r w:rsidR="00A575F9" w:rsidRPr="00F731EE">
        <w:rPr>
          <w:rFonts w:hAnsi="Times New Roman" w:ascii="Times New Roman"/>
          <w:szCs w:val="24"/>
        </w:rPr>
        <w:t>Sk</w:t>
      </w:r>
      <w:r w:rsidRPr="00F731EE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F731EE">
        <w:rPr>
          <w:rFonts w:hAnsi="Times New Roman" w:ascii="Times New Roman"/>
          <w:szCs w:val="24"/>
        </w:rPr>
        <w:t>2</w:t>
      </w:r>
      <w:r w:rsidR="00F731EE" w:rsidRPr="00F731EE">
        <w:rPr>
          <w:rFonts w:hAnsi="Times New Roman" w:ascii="Times New Roman"/>
          <w:szCs w:val="24"/>
        </w:rPr>
        <w:t>1</w:t>
      </w:r>
      <w:r w:rsidR="009E1206" w:rsidRPr="00F731EE">
        <w:rPr>
          <w:rFonts w:hAnsi="Times New Roman" w:ascii="Times New Roman"/>
          <w:szCs w:val="24"/>
        </w:rPr>
        <w:t>. prosinca</w:t>
      </w:r>
      <w:r w:rsidR="008C56E0" w:rsidRPr="00F731EE">
        <w:rPr>
          <w:rFonts w:hAnsi="Times New Roman" w:ascii="Times New Roman"/>
          <w:szCs w:val="24"/>
        </w:rPr>
        <w:t xml:space="preserve"> 2018</w:t>
      </w:r>
      <w:r w:rsidR="007C7AF3" w:rsidRPr="00F731EE">
        <w:rPr>
          <w:rFonts w:hAnsi="Times New Roman" w:ascii="Times New Roman"/>
          <w:szCs w:val="24"/>
        </w:rPr>
        <w:t>.</w:t>
      </w:r>
      <w:r w:rsidR="00A71E86" w:rsidRPr="00F731EE">
        <w:rPr>
          <w:rFonts w:hAnsi="Times New Roman" w:ascii="Times New Roman"/>
          <w:szCs w:val="24"/>
        </w:rPr>
        <w:t xml:space="preserve"> u </w:t>
      </w:r>
      <w:r w:rsidR="009E1206" w:rsidRPr="00F731EE">
        <w:rPr>
          <w:rFonts w:hAnsi="Times New Roman" w:ascii="Times New Roman"/>
          <w:szCs w:val="24"/>
        </w:rPr>
        <w:t>1</w:t>
      </w:r>
      <w:r w:rsidR="00F731EE" w:rsidRPr="00F731EE">
        <w:rPr>
          <w:rFonts w:hAnsi="Times New Roman" w:ascii="Times New Roman"/>
          <w:szCs w:val="24"/>
        </w:rPr>
        <w:t>0</w:t>
      </w:r>
      <w:r w:rsidR="00A71E86" w:rsidRPr="00F731EE">
        <w:rPr>
          <w:rFonts w:hAnsi="Times New Roman" w:ascii="Times New Roman"/>
          <w:szCs w:val="24"/>
        </w:rPr>
        <w:t>,</w:t>
      </w:r>
      <w:r w:rsidR="00362603" w:rsidRPr="00F731EE">
        <w:rPr>
          <w:rFonts w:hAnsi="Times New Roman" w:ascii="Times New Roman"/>
          <w:szCs w:val="24"/>
        </w:rPr>
        <w:t>30</w:t>
      </w:r>
      <w:r w:rsidRPr="00F731E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F731E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F731EE">
      <w:pPr>
        <w:pStyle w:val="BodyText21"/>
        <w:ind w:firstLine="0" w:left="0"/>
        <w:rPr>
          <w:rFonts w:hAnsi="Times New Roman" w:ascii="Times New Roman"/>
          <w:szCs w:val="24"/>
        </w:rPr>
      </w:pPr>
      <w:r w:rsidRPr="00F731EE">
        <w:rPr>
          <w:rFonts w:hAnsi="Times New Roman" w:ascii="Times New Roman"/>
          <w:szCs w:val="24"/>
        </w:rPr>
        <w:t>II. Za stečajnog upravitelja imenuje se</w:t>
      </w:r>
      <w:r w:rsidR="00A23D69" w:rsidRPr="00F731EE">
        <w:rPr>
          <w:rFonts w:hAnsi="Times New Roman" w:ascii="Times New Roman"/>
          <w:szCs w:val="24"/>
        </w:rPr>
        <w:t xml:space="preserve"> </w:t>
      </w:r>
      <w:r w:rsidR="00362603" w:rsidRPr="00F731EE">
        <w:rPr>
          <w:rFonts w:hAnsi="Times New Roman" w:ascii="Times New Roman"/>
          <w:szCs w:val="24"/>
        </w:rPr>
        <w:t>David Jakovljević</w:t>
      </w:r>
      <w:r w:rsidR="00BD4836" w:rsidRPr="00F731EE">
        <w:rPr>
          <w:rFonts w:hAnsi="Times New Roman" w:ascii="Times New Roman"/>
          <w:szCs w:val="24"/>
        </w:rPr>
        <w:t xml:space="preserve">, OIB: </w:t>
      </w:r>
      <w:r w:rsidR="00362603" w:rsidRPr="00F731EE">
        <w:rPr>
          <w:rFonts w:hAnsi="Times New Roman" w:ascii="Times New Roman"/>
          <w:szCs w:val="24"/>
        </w:rPr>
        <w:t>63014812654</w:t>
      </w:r>
      <w:r w:rsidR="00BD4836" w:rsidRPr="00F731EE">
        <w:rPr>
          <w:rFonts w:hAnsi="Times New Roman" w:ascii="Times New Roman"/>
          <w:szCs w:val="24"/>
        </w:rPr>
        <w:t xml:space="preserve">, Zagreb, </w:t>
      </w:r>
      <w:r w:rsidR="00362603" w:rsidRPr="00F731EE">
        <w:rPr>
          <w:rFonts w:hAnsi="Times New Roman" w:ascii="Times New Roman"/>
          <w:szCs w:val="24"/>
        </w:rPr>
        <w:t>Trg Nikole Šubića Zrinskog 10</w:t>
      </w:r>
      <w:r w:rsidR="0075368A" w:rsidRPr="00F731EE">
        <w:rPr>
          <w:rFonts w:hAnsi="Times New Roman" w:ascii="Times New Roman"/>
          <w:szCs w:val="24"/>
        </w:rPr>
        <w:t>.</w:t>
      </w:r>
    </w:p>
    <w:p w:rsidRDefault="002423BB" w:rsidP="002423BB" w:rsidR="002423BB" w:rsidRPr="00F731E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F731EE">
      <w:pPr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731EE" w:rsidRPr="00F731EE">
        <w:rPr>
          <w:rFonts w:hAnsi="Times New Roman" w:ascii="Times New Roman"/>
          <w:szCs w:val="24"/>
        </w:rPr>
        <w:t>MEICHUN TRGOVINA d.o.o., OIB:46012752575, Zagreb, Bencekovićeva ulica 27</w:t>
      </w:r>
      <w:r w:rsidR="00002EC2" w:rsidRPr="00F731EE">
        <w:rPr>
          <w:rFonts w:hAnsi="Times New Roman" w:ascii="Times New Roman"/>
          <w:szCs w:val="24"/>
        </w:rPr>
        <w:t>.</w:t>
      </w:r>
    </w:p>
    <w:p w:rsidRDefault="002423BB" w:rsidP="002423BB" w:rsidR="002423BB" w:rsidRPr="00F731E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731EE">
      <w:pPr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731EE" w:rsidRPr="00F731EE">
        <w:rPr>
          <w:rFonts w:hAnsi="Times New Roman" w:ascii="Times New Roman"/>
          <w:szCs w:val="24"/>
        </w:rPr>
        <w:t>MEICHUN TRGOVINA d.o.o., OIB:46012752575, Zagreb, Bencekovićeva ulica 27</w:t>
      </w:r>
      <w:r w:rsidR="00AD4395" w:rsidRPr="00F731EE">
        <w:rPr>
          <w:rFonts w:hAnsi="Times New Roman" w:ascii="Times New Roman"/>
          <w:szCs w:val="24"/>
        </w:rPr>
        <w:t>,</w:t>
      </w:r>
      <w:r w:rsidR="00002EC2" w:rsidRPr="00F731EE">
        <w:rPr>
          <w:rFonts w:hAnsi="Times New Roman" w:ascii="Times New Roman"/>
          <w:szCs w:val="24"/>
        </w:rPr>
        <w:t xml:space="preserve"> br</w:t>
      </w:r>
      <w:r w:rsidRPr="00F731E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F731EE">
        <w:rPr>
          <w:rFonts w:hAnsi="Times New Roman" w:ascii="Times New Roman"/>
          <w:szCs w:val="24"/>
          <w:lang w:val="hr-HR"/>
        </w:rPr>
        <w:t xml:space="preserve">sudskog </w:t>
      </w:r>
      <w:r w:rsidRPr="00F731E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F731EE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F731E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F731E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F731E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F731EE">
      <w:pPr>
        <w:ind w:firstLine="709"/>
        <w:jc w:val="both"/>
        <w:rPr>
          <w:rFonts w:hAnsi="Times New Roman" w:ascii="Times New Roman"/>
          <w:szCs w:val="24"/>
        </w:rPr>
      </w:pPr>
      <w:r w:rsidRPr="00F731E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F731EE">
        <w:rPr>
          <w:rFonts w:hAnsi="Times New Roman" w:ascii="Times New Roman"/>
          <w:szCs w:val="24"/>
        </w:rPr>
        <w:t xml:space="preserve">vome sudu Financijska agencija </w:t>
      </w:r>
      <w:r w:rsidRPr="00F731EE">
        <w:rPr>
          <w:rFonts w:hAnsi="Times New Roman" w:ascii="Times New Roman"/>
          <w:szCs w:val="24"/>
        </w:rPr>
        <w:t xml:space="preserve">(dalje: FINA), </w:t>
      </w:r>
      <w:r w:rsidR="00DA7810" w:rsidRPr="00F731EE">
        <w:rPr>
          <w:rFonts w:hAnsi="Times New Roman" w:ascii="Times New Roman"/>
          <w:szCs w:val="24"/>
        </w:rPr>
        <w:t xml:space="preserve">dana </w:t>
      </w:r>
      <w:r w:rsidR="0000536D" w:rsidRPr="00F731EE">
        <w:rPr>
          <w:rFonts w:hAnsi="Times New Roman" w:ascii="Times New Roman"/>
          <w:szCs w:val="24"/>
        </w:rPr>
        <w:t>1</w:t>
      </w:r>
      <w:r w:rsidR="00F731EE" w:rsidRPr="00F731EE">
        <w:rPr>
          <w:rFonts w:hAnsi="Times New Roman" w:ascii="Times New Roman"/>
          <w:szCs w:val="24"/>
        </w:rPr>
        <w:t>2</w:t>
      </w:r>
      <w:r w:rsidR="009E1206" w:rsidRPr="00F731EE">
        <w:rPr>
          <w:rFonts w:hAnsi="Times New Roman" w:ascii="Times New Roman"/>
          <w:szCs w:val="24"/>
        </w:rPr>
        <w:t>.7.2018</w:t>
      </w:r>
      <w:r w:rsidR="00440088" w:rsidRPr="00F731EE">
        <w:rPr>
          <w:rFonts w:hAnsi="Times New Roman" w:ascii="Times New Roman"/>
          <w:szCs w:val="24"/>
        </w:rPr>
        <w:t xml:space="preserve">., </w:t>
      </w:r>
      <w:r w:rsidRPr="00F731EE">
        <w:rPr>
          <w:rFonts w:hAnsi="Times New Roman" w:ascii="Times New Roman"/>
          <w:szCs w:val="24"/>
        </w:rPr>
        <w:t>na temelju odredbe čl. 4</w:t>
      </w:r>
      <w:r w:rsidR="00237CCD" w:rsidRPr="00F731EE">
        <w:rPr>
          <w:rFonts w:hAnsi="Times New Roman" w:ascii="Times New Roman"/>
          <w:szCs w:val="24"/>
        </w:rPr>
        <w:t>29</w:t>
      </w:r>
      <w:r w:rsidRPr="00F731EE">
        <w:rPr>
          <w:rFonts w:hAnsi="Times New Roman" w:ascii="Times New Roman"/>
          <w:szCs w:val="24"/>
        </w:rPr>
        <w:t>. st 1. Stečajnog zakona (''Narodne novine'' broj 71/15,</w:t>
      </w:r>
      <w:r w:rsidR="00E93071" w:rsidRPr="00F731EE">
        <w:rPr>
          <w:rFonts w:hAnsi="Times New Roman" w:ascii="Times New Roman"/>
          <w:szCs w:val="24"/>
        </w:rPr>
        <w:t xml:space="preserve"> 104/17,</w:t>
      </w:r>
      <w:r w:rsidRPr="00F731EE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F731EE">
        <w:rPr>
          <w:rFonts w:hAnsi="Times New Roman" w:ascii="Times New Roman"/>
          <w:szCs w:val="24"/>
        </w:rPr>
        <w:t>120</w:t>
      </w:r>
      <w:r w:rsidR="003B51F9" w:rsidRPr="00F731EE">
        <w:rPr>
          <w:rFonts w:hAnsi="Times New Roman" w:ascii="Times New Roman"/>
          <w:szCs w:val="24"/>
        </w:rPr>
        <w:t xml:space="preserve"> </w:t>
      </w:r>
      <w:r w:rsidRPr="00F731EE">
        <w:rPr>
          <w:rFonts w:hAnsi="Times New Roman" w:ascii="Times New Roman"/>
          <w:szCs w:val="24"/>
        </w:rPr>
        <w:t>dana</w:t>
      </w:r>
      <w:r w:rsidR="006257A0" w:rsidRPr="00F731EE">
        <w:rPr>
          <w:rFonts w:hAnsi="Times New Roman" w:ascii="Times New Roman"/>
          <w:szCs w:val="24"/>
        </w:rPr>
        <w:t xml:space="preserve"> u ukupnom iznosu od </w:t>
      </w:r>
      <w:r w:rsidR="00F731EE" w:rsidRPr="00F731EE">
        <w:rPr>
          <w:rFonts w:hAnsi="Times New Roman" w:ascii="Times New Roman"/>
          <w:szCs w:val="24"/>
        </w:rPr>
        <w:t>10.823,65</w:t>
      </w:r>
      <w:r w:rsidR="006257A0" w:rsidRPr="00F731EE">
        <w:rPr>
          <w:rFonts w:hAnsi="Times New Roman" w:ascii="Times New Roman"/>
          <w:szCs w:val="24"/>
        </w:rPr>
        <w:t xml:space="preserve"> kn</w:t>
      </w:r>
      <w:r w:rsidRPr="00F731EE">
        <w:rPr>
          <w:rFonts w:hAnsi="Times New Roman" w:ascii="Times New Roman"/>
          <w:szCs w:val="24"/>
        </w:rPr>
        <w:t>.</w:t>
      </w:r>
    </w:p>
    <w:p w:rsidRDefault="00E93071" w:rsidP="00E93071" w:rsidR="00E93071" w:rsidRPr="00F731EE">
      <w:pPr>
        <w:ind w:firstLine="720"/>
        <w:jc w:val="both"/>
        <w:rPr>
          <w:rFonts w:hAnsi="Times New Roman" w:ascii="Times New Roman"/>
          <w:szCs w:val="24"/>
        </w:rPr>
      </w:pPr>
      <w:r w:rsidRPr="00F731EE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F731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</w:rPr>
        <w:lastRenderedPageBreak/>
        <w:t xml:space="preserve">Oglasom od </w:t>
      </w:r>
      <w:r w:rsidR="00B06C8C" w:rsidRPr="00F731EE">
        <w:rPr>
          <w:rFonts w:hAnsi="Times New Roman" w:ascii="Times New Roman"/>
          <w:szCs w:val="24"/>
        </w:rPr>
        <w:t>17</w:t>
      </w:r>
      <w:r w:rsidR="009E1206" w:rsidRPr="00F731EE">
        <w:rPr>
          <w:rFonts w:hAnsi="Times New Roman" w:ascii="Times New Roman"/>
          <w:szCs w:val="24"/>
        </w:rPr>
        <w:t>. listopada</w:t>
      </w:r>
      <w:r w:rsidR="00E93071" w:rsidRPr="00F731EE">
        <w:rPr>
          <w:rFonts w:hAnsi="Times New Roman" w:ascii="Times New Roman"/>
          <w:szCs w:val="24"/>
        </w:rPr>
        <w:t xml:space="preserve"> 2018</w:t>
      </w:r>
      <w:r w:rsidRPr="00F731EE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F731EE">
        <w:rPr>
          <w:rFonts w:hAnsi="Times New Roman" w:ascii="Times New Roman"/>
          <w:szCs w:val="24"/>
          <w:lang w:val="hr-HR"/>
        </w:rPr>
        <w:t xml:space="preserve">Također, zaključkom od </w:t>
      </w:r>
      <w:r w:rsidR="00B06C8C" w:rsidRPr="00F731EE">
        <w:rPr>
          <w:rFonts w:hAnsi="Times New Roman" w:ascii="Times New Roman"/>
          <w:szCs w:val="24"/>
          <w:lang w:val="hr-HR"/>
        </w:rPr>
        <w:t>17</w:t>
      </w:r>
      <w:r w:rsidR="009E1206" w:rsidRPr="00F731EE">
        <w:rPr>
          <w:rFonts w:hAnsi="Times New Roman" w:ascii="Times New Roman"/>
          <w:szCs w:val="24"/>
          <w:lang w:val="hr-HR"/>
        </w:rPr>
        <w:t>. listopada</w:t>
      </w:r>
      <w:r w:rsidR="00E93071" w:rsidRPr="00F731EE">
        <w:rPr>
          <w:rFonts w:hAnsi="Times New Roman" w:ascii="Times New Roman"/>
          <w:szCs w:val="24"/>
        </w:rPr>
        <w:t xml:space="preserve"> 2018</w:t>
      </w:r>
      <w:r w:rsidRPr="00F731EE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F731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F731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F731EE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F731EE">
        <w:rPr>
          <w:rFonts w:hAnsi="Times New Roman" w:ascii="Times New Roman"/>
          <w:szCs w:val="24"/>
          <w:lang w:val="hr-HR"/>
        </w:rPr>
        <w:t>2</w:t>
      </w:r>
      <w:r w:rsidR="00F731EE" w:rsidRPr="00F731EE">
        <w:rPr>
          <w:rFonts w:hAnsi="Times New Roman" w:ascii="Times New Roman"/>
          <w:szCs w:val="24"/>
          <w:lang w:val="hr-HR"/>
        </w:rPr>
        <w:t>1</w:t>
      </w:r>
      <w:r w:rsidRPr="00F731EE">
        <w:rPr>
          <w:rFonts w:hAnsi="Times New Roman" w:ascii="Times New Roman"/>
          <w:szCs w:val="24"/>
          <w:lang w:val="hr-HR"/>
        </w:rPr>
        <w:t>.</w:t>
      </w:r>
      <w:r w:rsidR="009E1206" w:rsidRPr="00F731EE">
        <w:rPr>
          <w:rFonts w:hAnsi="Times New Roman" w:ascii="Times New Roman"/>
          <w:szCs w:val="24"/>
          <w:lang w:val="hr-HR"/>
        </w:rPr>
        <w:t>12.</w:t>
      </w:r>
      <w:r w:rsidRPr="00F731EE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F731EE">
        <w:rPr>
          <w:rFonts w:hAnsi="Times New Roman" w:ascii="Times New Roman"/>
          <w:szCs w:val="24"/>
          <w:lang w:val="hr-HR"/>
        </w:rPr>
        <w:t xml:space="preserve"> </w:t>
      </w:r>
      <w:r w:rsidR="00F731EE" w:rsidRPr="00F731EE">
        <w:rPr>
          <w:rFonts w:hAnsi="Times New Roman" w:ascii="Times New Roman"/>
          <w:szCs w:val="24"/>
          <w:lang w:val="hr-HR"/>
        </w:rPr>
        <w:t>10.974,73</w:t>
      </w:r>
      <w:r w:rsidRPr="00F731EE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F731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O</w:t>
      </w:r>
      <w:r w:rsidR="0061649E" w:rsidRPr="00F731EE">
        <w:rPr>
          <w:rFonts w:hAnsi="Times New Roman" w:ascii="Times New Roman"/>
          <w:szCs w:val="24"/>
          <w:lang w:val="hr-HR"/>
        </w:rPr>
        <w:t>bzirom o</w:t>
      </w:r>
      <w:r w:rsidRPr="00F731EE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F731EE">
        <w:rPr>
          <w:rFonts w:hAnsi="Times New Roman" w:ascii="Times New Roman"/>
          <w:szCs w:val="24"/>
          <w:lang w:val="hr-HR"/>
        </w:rPr>
        <w:t xml:space="preserve"> </w:t>
      </w:r>
      <w:r w:rsidRPr="00F731EE">
        <w:rPr>
          <w:rFonts w:hAnsi="Times New Roman" w:ascii="Times New Roman"/>
          <w:szCs w:val="24"/>
          <w:lang w:val="hr-HR"/>
        </w:rPr>
        <w:t>i zaključka</w:t>
      </w:r>
      <w:r w:rsidR="009E478F" w:rsidRPr="00F731EE">
        <w:rPr>
          <w:rFonts w:hAnsi="Times New Roman" w:ascii="Times New Roman"/>
          <w:szCs w:val="24"/>
          <w:lang w:val="hr-HR"/>
        </w:rPr>
        <w:t xml:space="preserve"> suda od </w:t>
      </w:r>
      <w:r w:rsidR="00B06C8C" w:rsidRPr="00F731EE">
        <w:rPr>
          <w:rFonts w:hAnsi="Times New Roman" w:ascii="Times New Roman"/>
          <w:szCs w:val="24"/>
          <w:lang w:val="hr-HR"/>
        </w:rPr>
        <w:t>17</w:t>
      </w:r>
      <w:r w:rsidR="009E1206" w:rsidRPr="00F731EE">
        <w:rPr>
          <w:rFonts w:hAnsi="Times New Roman" w:ascii="Times New Roman"/>
          <w:szCs w:val="24"/>
        </w:rPr>
        <w:t xml:space="preserve">. listopada </w:t>
      </w:r>
      <w:r w:rsidR="00640C65" w:rsidRPr="00F731EE">
        <w:rPr>
          <w:rFonts w:hAnsi="Times New Roman" w:ascii="Times New Roman"/>
          <w:szCs w:val="24"/>
        </w:rPr>
        <w:t>2018</w:t>
      </w:r>
      <w:r w:rsidR="009E478F" w:rsidRPr="00F731EE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F731EE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F731EE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F731EE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F731EE">
      <w:pPr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F731EE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F731EE">
        <w:rPr>
          <w:rFonts w:hAnsi="Times New Roman" w:ascii="Times New Roman"/>
          <w:szCs w:val="24"/>
          <w:lang w:val="hr-HR"/>
        </w:rPr>
        <w:t xml:space="preserve">st. 2. </w:t>
      </w:r>
      <w:r w:rsidR="00C22D72" w:rsidRPr="00F731EE">
        <w:rPr>
          <w:rFonts w:hAnsi="Times New Roman" w:ascii="Times New Roman"/>
          <w:szCs w:val="24"/>
          <w:lang w:val="hr-HR"/>
        </w:rPr>
        <w:t>SZ-a</w:t>
      </w:r>
      <w:r w:rsidR="00640C65" w:rsidRPr="00F731EE">
        <w:rPr>
          <w:rFonts w:hAnsi="Times New Roman" w:ascii="Times New Roman"/>
          <w:szCs w:val="24"/>
          <w:lang w:val="hr-HR"/>
        </w:rPr>
        <w:t xml:space="preserve"> </w:t>
      </w:r>
      <w:r w:rsidR="00C22D72" w:rsidRPr="00F731EE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F731EE">
      <w:pPr>
        <w:jc w:val="center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U Zagrebu</w:t>
      </w:r>
      <w:r w:rsidR="002B1759" w:rsidRPr="00F731EE">
        <w:rPr>
          <w:rFonts w:hAnsi="Times New Roman" w:ascii="Times New Roman"/>
          <w:szCs w:val="24"/>
          <w:lang w:val="hr-HR"/>
        </w:rPr>
        <w:t>,</w:t>
      </w:r>
      <w:r w:rsidRPr="00F731EE">
        <w:rPr>
          <w:rFonts w:hAnsi="Times New Roman" w:ascii="Times New Roman"/>
          <w:szCs w:val="24"/>
          <w:lang w:val="hr-HR"/>
        </w:rPr>
        <w:t xml:space="preserve"> </w:t>
      </w:r>
      <w:r w:rsidR="00C011A1" w:rsidRPr="00F731EE">
        <w:rPr>
          <w:rFonts w:hAnsi="Times New Roman" w:ascii="Times New Roman"/>
          <w:szCs w:val="24"/>
          <w:lang w:val="hr-HR"/>
        </w:rPr>
        <w:t>2</w:t>
      </w:r>
      <w:r w:rsidR="00F731EE" w:rsidRPr="00F731EE">
        <w:rPr>
          <w:rFonts w:hAnsi="Times New Roman" w:ascii="Times New Roman"/>
          <w:szCs w:val="24"/>
          <w:lang w:val="hr-HR"/>
        </w:rPr>
        <w:t>1</w:t>
      </w:r>
      <w:r w:rsidR="009E1206" w:rsidRPr="00F731EE">
        <w:rPr>
          <w:rFonts w:hAnsi="Times New Roman" w:ascii="Times New Roman"/>
          <w:szCs w:val="24"/>
        </w:rPr>
        <w:t xml:space="preserve">. prosinca </w:t>
      </w:r>
      <w:r w:rsidR="008C56E0" w:rsidRPr="00F731EE">
        <w:rPr>
          <w:rFonts w:hAnsi="Times New Roman" w:ascii="Times New Roman"/>
          <w:szCs w:val="24"/>
        </w:rPr>
        <w:t>2018</w:t>
      </w:r>
      <w:r w:rsidRPr="00F731EE">
        <w:rPr>
          <w:rFonts w:hAnsi="Times New Roman" w:ascii="Times New Roman"/>
          <w:szCs w:val="24"/>
          <w:lang w:val="hr-HR"/>
        </w:rPr>
        <w:t xml:space="preserve">. </w:t>
      </w:r>
      <w:r w:rsidR="002B1759" w:rsidRPr="00F731EE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F731E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F731EE">
      <w:pPr>
        <w:jc w:val="right"/>
        <w:rPr>
          <w:rFonts w:hAnsi="Times New Roman" w:ascii="Times New Roman"/>
          <w:szCs w:val="24"/>
        </w:rPr>
      </w:pPr>
      <w:r w:rsidRPr="00F731EE">
        <w:rPr>
          <w:rFonts w:hAnsi="Times New Roman" w:ascii="Times New Roman"/>
          <w:szCs w:val="24"/>
          <w:lang w:val="hr-HR"/>
        </w:rPr>
        <w:t xml:space="preserve">      </w:t>
      </w:r>
      <w:r w:rsidR="009478A7" w:rsidRPr="00F731E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F731E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F731EE">
        <w:rPr>
          <w:rFonts w:hAnsi="Times New Roman" w:ascii="Times New Roman"/>
          <w:szCs w:val="24"/>
        </w:rPr>
        <w:t xml:space="preserve">  Bernardica Novak Šarac</w:t>
      </w:r>
      <w:r w:rsidR="00CC5B62">
        <w:rPr>
          <w:rFonts w:hAnsi="Times New Roman" w:ascii="Times New Roman"/>
          <w:szCs w:val="24"/>
        </w:rPr>
        <w:t xml:space="preserve"> v.r. </w:t>
      </w:r>
      <w:r w:rsidRPr="00F731EE">
        <w:rPr>
          <w:rFonts w:hAnsi="Times New Roman" w:ascii="Times New Roman"/>
          <w:szCs w:val="24"/>
          <w:lang w:val="da-DK"/>
        </w:rPr>
        <w:t xml:space="preserve"> </w:t>
      </w:r>
      <w:r w:rsidR="009E1206" w:rsidRPr="00F731EE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F731E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F731EE">
      <w:pPr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F731EE">
      <w:pPr>
        <w:jc w:val="both"/>
        <w:rPr>
          <w:rFonts w:hAnsi="Times New Roman" w:ascii="Times New Roman"/>
          <w:szCs w:val="24"/>
          <w:lang w:val="hr-HR"/>
        </w:rPr>
      </w:pPr>
      <w:r w:rsidRPr="00F731E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F731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C5B6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Za točnost otpravka-ovlašteni službenik: </w:t>
      </w:r>
    </w:p>
    <w:p w:rsidRDefault="00CC5B62" w:rsidP="002423BB" w:rsidR="00CC5B62" w:rsidRPr="00F731E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sectPr w:rsidSect="00840E3D" w:rsidR="00CC5B62" w:rsidRPr="00F731EE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B62" w:rsidR="00280A5F">
    <w:pPr>
      <w:pStyle w:val="Podnoje"/>
      <w:jc w:val="right"/>
    </w:pPr>
  </w:p>
  <w:p w:rsidRDefault="00CC5B6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C5B62" w:rsidRPr="00CC5B6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AB4C60">
          <w:rPr>
            <w:rFonts w:hAnsi="Times New Roman" w:ascii="Times New Roman"/>
          </w:rPr>
          <w:t>787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CC5B6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B6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B207B4">
      <w:rPr>
        <w:rFonts w:hAnsi="Times New Roman" w:ascii="Times New Roman"/>
        <w:lang w:val="hr-HR"/>
      </w:rPr>
      <w:t>7</w:t>
    </w:r>
    <w:r w:rsidR="00AB4C60">
      <w:rPr>
        <w:rFonts w:hAnsi="Times New Roman" w:ascii="Times New Roman"/>
        <w:lang w:val="hr-HR"/>
      </w:rPr>
      <w:t>87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CC5B62" w:rsidP="00840E3D" w:rsidR="00840E3D">
    <w:pPr>
      <w:pStyle w:val="Zaglavlje"/>
      <w:rPr>
        <w:rFonts w:hAnsi="Times New Roman" w:ascii="Times New Roman"/>
        <w:lang w:val="hr-HR"/>
      </w:rPr>
    </w:pPr>
  </w:p>
  <w:p w:rsidRDefault="00CC5B6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C5B62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B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B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St-1787/2018</izvorni_sadrzaj>
    <derivirana_varijabla naziv="DomainObject.Predmet.OznakaBroj_1">St-1787/2018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MEICHUN TRGOVINA d. o.o.</izvorni_sadrzaj>
    <derivirana_varijabla naziv="DomainObject.Predmet.ProtustrankaFormated_1">  MEICHUN TRGOVINA d. o.o.</derivirana_varijabla>
  </DomainObject.Predmet.ProtustrankaFormated>
  <DomainObject.Predmet.ProtustrankaFormatedOIB>
    <izvorni_sadrzaj>  MEICHUN TRGOVINA d. o.o., OIB 46012752575</izvorni_sadrzaj>
    <derivirana_varijabla naziv="DomainObject.Predmet.ProtustrankaFormatedOIB_1">  MEICHUN TRGOVINA d. o.o., OIB 46012752575</derivirana_varijabla>
  </DomainObject.Predmet.ProtustrankaFormatedOIB>
  <DomainObject.Predmet.ProtustrankaFormatedWithAdress>
    <izvorni_sadrzaj> MEICHUN TRGOVINA d. o.o., Bencekovićeva ulica 27, 10000 Zagreb</izvorni_sadrzaj>
    <derivirana_varijabla naziv="DomainObject.Predmet.ProtustrankaFormatedWithAdress_1"> MEICHUN TRGOVINA d. o.o., Bencekovićeva ulica 27, 10000 Zagreb</derivirana_varijabla>
  </DomainObject.Predmet.ProtustrankaFormatedWithAdress>
  <DomainObject.Predmet.ProtustrankaFormatedWithAdressOIB>
    <izvorni_sadrzaj> MEICHUN TRGOVINA d. o.o., OIB 46012752575, Bencekovićeva ulica 27, 10000 Zagreb</izvorni_sadrzaj>
    <derivirana_varijabla naziv="DomainObject.Predmet.ProtustrankaFormatedWithAdressOIB_1"> MEICHUN TRGOVINA d. o.o., OIB 46012752575, Bencekovićeva ulica 27, 10000 Zagreb</derivirana_varijabla>
  </DomainObject.Predmet.ProtustrankaFormatedWithAdressOIB>
  <DomainObject.Predmet.ProtustrankaWithAdress>
    <izvorni_sadrzaj>MEICHUN TRGOVINA d. o.o. Bencekovićeva ulica 27, 10000 Zagreb</izvorni_sadrzaj>
    <derivirana_varijabla naziv="DomainObject.Predmet.ProtustrankaWithAdress_1">MEICHUN TRGOVINA d. o.o. Bencekovićeva ulica 27, 10000 Zagreb</derivirana_varijabla>
  </DomainObject.Predmet.ProtustrankaWithAdress>
  <DomainObject.Predmet.ProtustrankaWithAdressOIB>
    <izvorni_sadrzaj>MEICHUN TRGOVINA d. o.o., OIB 46012752575, Bencekovićeva ulica 27, 10000 Zagreb</izvorni_sadrzaj>
    <derivirana_varijabla naziv="DomainObject.Predmet.ProtustrankaWithAdressOIB_1">MEICHUN TRGOVINA d. o.o., OIB 46012752575, Bencekovićeva ulica 27, 10000 Zagreb</derivirana_varijabla>
  </DomainObject.Predmet.ProtustrankaWithAdressOIB>
  <DomainObject.Predmet.ProtustrankaNazivFormated>
    <izvorni_sadrzaj>MEICHUN TRGOVINA d. o.o.</izvorni_sadrzaj>
    <derivirana_varijabla naziv="DomainObject.Predmet.ProtustrankaNazivFormated_1">MEICHUN TRGOVINA d. o.o.</derivirana_varijabla>
  </DomainObject.Predmet.ProtustrankaNazivFormated>
  <DomainObject.Predmet.ProtustrankaNazivFormatedOIB>
    <izvorni_sadrzaj>MEICHUN TRGOVINA d. o.o., OIB 46012752575</izvorni_sadrzaj>
    <derivirana_varijabla naziv="DomainObject.Predmet.ProtustrankaNazivFormatedOIB_1">MEICHUN TRGOVINA d. o.o., OIB 46012752575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MEICHUN TRGOVINA d. o.o.</item>
    </izvorni_sadrzaj>
    <derivirana_varijabla naziv="DomainObject.Predmet.ProtuStrankaListFormated_1">
      <item>MEICHUN TRGOVINA d. o.o.</item>
    </derivirana_varijabla>
  </DomainObject.Predmet.ProtuStrankaListFormated>
  <DomainObject.Predmet.ProtuStrankaListFormatedOIB>
    <izvorni_sadrzaj>
      <item>MEICHUN TRGOVINA d. o.o., OIB 46012752575</item>
    </izvorni_sadrzaj>
    <derivirana_varijabla naziv="DomainObject.Predmet.ProtuStrankaListFormatedOIB_1">
      <item>MEICHUN TRGOVINA d. o.o., OIB 46012752575</item>
    </derivirana_varijabla>
  </DomainObject.Predmet.ProtuStrankaListFormatedOIB>
  <DomainObject.Predmet.ProtuStrankaListFormatedWithAdress>
    <izvorni_sadrzaj>
      <item>MEICHUN TRGOVINA d. o.o., Bencekovićeva ulica 27, 10000 Zagreb</item>
    </izvorni_sadrzaj>
    <derivirana_varijabla naziv="DomainObject.Predmet.ProtuStrankaListFormatedWithAdress_1">
      <item>MEICHUN TRGOVINA d. o.o., Bencekovićeva ulica 27, 10000 Zagreb</item>
    </derivirana_varijabla>
  </DomainObject.Predmet.ProtuStrankaListFormatedWithAdress>
  <DomainObject.Predmet.ProtuStrankaListFormatedWithAdressOIB>
    <izvorni_sadrzaj>
      <item>MEICHUN TRGOVINA d. o.o., OIB 46012752575, Bencekovićeva ulica 27, 10000 Zagreb</item>
    </izvorni_sadrzaj>
    <derivirana_varijabla naziv="DomainObject.Predmet.ProtuStrankaListFormatedWithAdressOIB_1">
      <item>MEICHUN TRGOVINA d. o.o., OIB 46012752575, Bencekovićeva ulica 27, 10000 Zagreb</item>
    </derivirana_varijabla>
  </DomainObject.Predmet.ProtuStrankaListFormatedWithAdressOIB>
  <DomainObject.Predmet.ProtuStrankaListNazivFormated>
    <izvorni_sadrzaj>
      <item>MEICHUN TRGOVINA d. o.o.</item>
    </izvorni_sadrzaj>
    <derivirana_varijabla naziv="DomainObject.Predmet.ProtuStrankaListNazivFormated_1">
      <item>MEICHUN TRGOVINA d. o.o.</item>
    </derivirana_varijabla>
  </DomainObject.Predmet.ProtuStrankaListNazivFormated>
  <DomainObject.Predmet.ProtuStrankaListNazivFormatedOIB>
    <izvorni_sadrzaj>
      <item>MEICHUN TRGOVINA d. o.o., OIB 46012752575</item>
    </izvorni_sadrzaj>
    <derivirana_varijabla naziv="DomainObject.Predmet.ProtuStrankaListNazivFormatedOIB_1">
      <item>MEICHUN TRGOVINA d. o.o., OIB 46012752575</item>
    </derivirana_varijabla>
  </DomainObject.Predmet.ProtuStrankaListNazivFormatedOIB>
  <DomainObject.Predmet.OstaliListFormated>
    <izvorni_sadrzaj>
      <item>Meichun Zhou</item>
    </izvorni_sadrzaj>
    <derivirana_varijabla naziv="DomainObject.Predmet.OstaliListFormated_1">
      <item>Meichun Zhou</item>
    </derivirana_varijabla>
  </DomainObject.Predmet.OstaliListFormated>
  <DomainObject.Predmet.OstaliListFormatedOIB>
    <izvorni_sadrzaj>
      <item>Meichun Zhou, OIB 39188801828</item>
    </izvorni_sadrzaj>
    <derivirana_varijabla naziv="DomainObject.Predmet.OstaliListFormatedOIB_1">
      <item>Meichun Zhou, OIB 39188801828</item>
    </derivirana_varijabla>
  </DomainObject.Predmet.OstaliListFormatedOIB>
  <DomainObject.Predmet.OstaliListFormatedWithAdress>
    <izvorni_sadrzaj>
      <item>Meichun Zhou</item>
    </izvorni_sadrzaj>
    <derivirana_varijabla naziv="DomainObject.Predmet.OstaliListFormatedWithAdress_1">
      <item>Meichun Zhou</item>
    </derivirana_varijabla>
  </DomainObject.Predmet.OstaliListFormatedWithAdress>
  <DomainObject.Predmet.OstaliListFormatedWithAdressOIB>
    <izvorni_sadrzaj>
      <item>Meichun Zhou, OIB 39188801828</item>
    </izvorni_sadrzaj>
    <derivirana_varijabla naziv="DomainObject.Predmet.OstaliListFormatedWithAdressOIB_1">
      <item>Meichun Zhou, OIB 39188801828</item>
    </derivirana_varijabla>
  </DomainObject.Predmet.OstaliListFormatedWithAdressOIB>
  <DomainObject.Predmet.OstaliListNazivFormated>
    <izvorni_sadrzaj>
      <item>Meichun Zhou</item>
    </izvorni_sadrzaj>
    <derivirana_varijabla naziv="DomainObject.Predmet.OstaliListNazivFormated_1">
      <item>Meichun Zhou</item>
    </derivirana_varijabla>
  </DomainObject.Predmet.OstaliListNazivFormated>
  <DomainObject.Predmet.OstaliListNazivFormatedOIB>
    <izvorni_sadrzaj>
      <item>Meichun Zhou, OIB 39188801828</item>
    </izvorni_sadrzaj>
    <derivirana_varijabla naziv="DomainObject.Predmet.OstaliListNazivFormatedOIB_1">
      <item>Meichun Zhou, OIB 39188801828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MEICHUN TRGOVINA d. o.o.</izvorni_sadrzaj>
    <derivirana_varijabla naziv="DomainObject.Predmet.ProtustrankaIDrugi_1">MEICHUN TRGOVINA d. 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MEICHUN TRGOVINA d. o.o., OIB 46012752575, Bencekovićeva ulica 27, 10000 Zagreb</izvorni_sadrzaj>
    <derivirana_varijabla naziv="DomainObject.Predmet.ProtustrankaIDrugiAdressOIB_1">MEICHUN TRGOVINA d. o.o., OIB 46012752575, Bencekovićeva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MEICHUN TRGOVINA d. o.o.</item>
      <item>Meichun Zhou</item>
    </izvorni_sadrzaj>
    <derivirana_varijabla naziv="DomainObject.Predmet.SudioniciListNaziv_1">
      <item>FINA Regionalni centar Zagreb</item>
      <item>MEICHUN TRGOVINA d. o.o.</item>
      <item>Meichun Zhou</item>
    </derivirana_varijabla>
  </DomainObject.Predmet.SudioniciListNaziv>
  <DomainObject.Predmet.SudioniciListAdressOIB>
    <izvorni_sadrzaj>
      <item>FINA Regionalni centar Zagreb, OIB 85821130368</item>
      <item>MEICHUN TRGOVINA d. o.o., OIB 46012752575, Bencekovićeva ulica 27,10000 Zagreb</item>
      <item>Meichun Zhou, OIB 39188801828</item>
    </izvorni_sadrzaj>
    <derivirana_varijabla naziv="DomainObject.Predmet.SudioniciListAdressOIB_1">
      <item>FINA Regionalni centar Zagreb, OIB 85821130368</item>
      <item>MEICHUN TRGOVINA d. o.o., OIB 46012752575, Bencekovićeva ulica 27,10000 Zagreb</item>
      <item>Meichun Zhou, OIB 39188801828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46012752575</item>
      <item>, OIB 39188801828</item>
    </izvorni_sadrzaj>
    <derivirana_varijabla naziv="DomainObject.Predmet.SudioniciListNazivOIB_1">
      <item>, OIB 85821130368</item>
      <item>, OIB 46012752575</item>
      <item>, OIB 39188801828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St-1787/2018-2</izvorni_sadrzaj>
    <derivirana_varijabla naziv="DomainObject.PredzadnjaOdlukaIzPredmeta.Oznaka_1">St-1787/2018-2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A4222-A540-4051-8B7F-00F355C10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3453</properties:Characters>
  <properties:Lines>83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2018-12-21T09:02:00Z</dcterms:created>
  <dc:creator>Bernardica Novak</dc:creator>
  <cp:lastModifiedBy>Tatjana Slaviček</cp:lastModifiedBy>
  <cp:lastPrinted>2018-12-21T09:34:00Z</cp:lastPrinted>
  <dcterms:modified xmlns:xsi="http://www.w3.org/2001/XMLSchema-instance" xsi:type="dcterms:W3CDTF">2018-12-21T09:34:00Z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St-1787-18.docx)</vt:lpwstr>
  </prop:property>
  <prop:property name="CC_coloring" pid="5" fmtid="{D5CDD505-2E9C-101B-9397-08002B2CF9AE}">
    <vt:bool>false</vt:bool>
  </prop:property>
</prop:Properties>
</file>