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61fe5" w14:paraId="9161fe5" w:rsidRDefault="00B314E8" w:rsidR="00B314E8" w:rsidRPr="00971CB0">
      <w:pPr>
        <w15:collapsed w:val="false"/>
        <w:rPr>
          <w:rFonts w:hAnsi="Times New Roman" w:ascii="Times New Roman"/>
          <w:noProof w:val="false"/>
          <w:szCs w:val="24"/>
        </w:rPr>
      </w:pPr>
      <w:bookmarkStart w:name="_GoBack" w:id="0"/>
      <w:bookmarkEnd w:id="0"/>
      <w:r w:rsidRPr="00971CB0">
        <w:rPr>
          <w:rFonts w:hAnsi="Times New Roman" w:ascii="Times New Roman"/>
          <w:noProof w:val="false"/>
          <w:szCs w:val="24"/>
        </w:rPr>
        <w:tab/>
      </w:r>
      <w:r w:rsidR="0091485F" w:rsidRPr="00971CB0">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971CB0">
      <w:pPr>
        <w:tabs>
          <w:tab w:pos="6450" w:val="left"/>
        </w:tabs>
        <w:rPr>
          <w:rFonts w:hAnsi="Times New Roman" w:ascii="Times New Roman"/>
          <w:noProof w:val="false"/>
          <w:szCs w:val="24"/>
        </w:rPr>
      </w:pPr>
      <w:r w:rsidRPr="00971CB0">
        <w:rPr>
          <w:rFonts w:hAnsi="Times New Roman" w:ascii="Times New Roman"/>
          <w:noProof w:val="false"/>
          <w:szCs w:val="24"/>
        </w:rPr>
        <w:t xml:space="preserve">REPUBLIKA HRVATSKA </w:t>
      </w:r>
      <w:r w:rsidR="0091485F" w:rsidRPr="00971CB0">
        <w:rPr>
          <w:rFonts w:hAnsi="Times New Roman" w:ascii="Times New Roman"/>
          <w:noProof w:val="false"/>
          <w:szCs w:val="24"/>
        </w:rPr>
        <w:tab/>
        <w:t xml:space="preserve">                   4 St-</w:t>
      </w:r>
      <w:r w:rsidR="00CE0983" w:rsidRPr="00971CB0">
        <w:rPr>
          <w:rFonts w:hAnsi="Times New Roman" w:ascii="Times New Roman"/>
          <w:noProof w:val="false"/>
          <w:szCs w:val="24"/>
        </w:rPr>
        <w:t>2115</w:t>
      </w:r>
      <w:r w:rsidR="00ED5211" w:rsidRPr="00971CB0">
        <w:rPr>
          <w:rFonts w:hAnsi="Times New Roman" w:ascii="Times New Roman"/>
          <w:noProof w:val="false"/>
          <w:szCs w:val="24"/>
        </w:rPr>
        <w:t>/16</w:t>
      </w:r>
    </w:p>
    <w:p w:rsidRDefault="00C20895" w:rsidR="00C20895" w:rsidRPr="00971CB0">
      <w:pPr>
        <w:rPr>
          <w:rFonts w:hAnsi="Times New Roman" w:ascii="Times New Roman"/>
          <w:noProof w:val="false"/>
          <w:szCs w:val="24"/>
        </w:rPr>
      </w:pPr>
      <w:r w:rsidRPr="00971CB0">
        <w:rPr>
          <w:rFonts w:hAnsi="Times New Roman" w:ascii="Times New Roman"/>
          <w:noProof w:val="false"/>
          <w:szCs w:val="24"/>
        </w:rPr>
        <w:t xml:space="preserve">TRGOVAČKI SUD U ZAGREBU </w:t>
      </w:r>
    </w:p>
    <w:p w:rsidRDefault="00C20895" w:rsidR="00B314E8" w:rsidRPr="00971CB0">
      <w:pPr>
        <w:rPr>
          <w:rFonts w:hAnsi="Times New Roman" w:ascii="Times New Roman"/>
          <w:noProof w:val="false"/>
          <w:szCs w:val="24"/>
        </w:rPr>
      </w:pPr>
      <w:r w:rsidRPr="00971CB0">
        <w:rPr>
          <w:rFonts w:hAnsi="Times New Roman" w:ascii="Times New Roman"/>
          <w:noProof w:val="false"/>
          <w:szCs w:val="24"/>
        </w:rPr>
        <w:t xml:space="preserve">STALNA SLUŽBA </w:t>
      </w:r>
    </w:p>
    <w:p w:rsidRDefault="0063170F" w:rsidR="0063170F" w:rsidRPr="00971CB0">
      <w:pPr>
        <w:rPr>
          <w:rFonts w:hAnsi="Times New Roman" w:ascii="Times New Roman"/>
          <w:noProof w:val="false"/>
          <w:szCs w:val="24"/>
        </w:rPr>
      </w:pPr>
      <w:r w:rsidRPr="00971CB0">
        <w:rPr>
          <w:rFonts w:hAnsi="Times New Roman" w:ascii="Times New Roman"/>
          <w:noProof w:val="false"/>
          <w:szCs w:val="24"/>
        </w:rPr>
        <w:t xml:space="preserve">Karlovac, </w:t>
      </w:r>
      <w:r w:rsidR="004321E4" w:rsidRPr="00971CB0">
        <w:rPr>
          <w:rFonts w:hAnsi="Times New Roman" w:ascii="Times New Roman"/>
          <w:noProof w:val="false"/>
          <w:szCs w:val="24"/>
        </w:rPr>
        <w:t>Trg hrvatskih branitelja 1</w:t>
      </w:r>
    </w:p>
    <w:p w:rsidRDefault="005A0E12" w:rsidR="005A0E12" w:rsidRPr="00971CB0">
      <w:pPr>
        <w:rPr>
          <w:rFonts w:hAnsi="Times New Roman" w:ascii="Times New Roman"/>
          <w:noProof w:val="false"/>
          <w:szCs w:val="24"/>
        </w:rPr>
      </w:pPr>
    </w:p>
    <w:p w:rsidRDefault="0063170F" w:rsidP="00072954" w:rsidR="00B314E8" w:rsidRPr="00971CB0">
      <w:pPr>
        <w:jc w:val="center"/>
        <w:rPr>
          <w:rFonts w:hAnsi="Times New Roman" w:ascii="Times New Roman"/>
          <w:noProof w:val="false"/>
          <w:szCs w:val="24"/>
        </w:rPr>
      </w:pPr>
      <w:r w:rsidRPr="00971CB0">
        <w:rPr>
          <w:rFonts w:hAnsi="Times New Roman" w:ascii="Times New Roman"/>
          <w:noProof w:val="false"/>
          <w:szCs w:val="24"/>
        </w:rPr>
        <w:t>R</w:t>
      </w:r>
      <w:r w:rsidR="005360E3" w:rsidRPr="00971CB0">
        <w:rPr>
          <w:rFonts w:hAnsi="Times New Roman" w:ascii="Times New Roman"/>
          <w:noProof w:val="false"/>
          <w:szCs w:val="24"/>
        </w:rPr>
        <w:t xml:space="preserve"> </w:t>
      </w:r>
      <w:r w:rsidRPr="00971CB0">
        <w:rPr>
          <w:rFonts w:hAnsi="Times New Roman" w:ascii="Times New Roman"/>
          <w:noProof w:val="false"/>
          <w:szCs w:val="24"/>
        </w:rPr>
        <w:t>E</w:t>
      </w:r>
      <w:r w:rsidR="005360E3" w:rsidRPr="00971CB0">
        <w:rPr>
          <w:rFonts w:hAnsi="Times New Roman" w:ascii="Times New Roman"/>
          <w:noProof w:val="false"/>
          <w:szCs w:val="24"/>
        </w:rPr>
        <w:t xml:space="preserve"> </w:t>
      </w:r>
      <w:r w:rsidRPr="00971CB0">
        <w:rPr>
          <w:rFonts w:hAnsi="Times New Roman" w:ascii="Times New Roman"/>
          <w:noProof w:val="false"/>
          <w:szCs w:val="24"/>
        </w:rPr>
        <w:t>P</w:t>
      </w:r>
      <w:r w:rsidR="005360E3" w:rsidRPr="00971CB0">
        <w:rPr>
          <w:rFonts w:hAnsi="Times New Roman" w:ascii="Times New Roman"/>
          <w:noProof w:val="false"/>
          <w:szCs w:val="24"/>
        </w:rPr>
        <w:t xml:space="preserve"> </w:t>
      </w:r>
      <w:r w:rsidRPr="00971CB0">
        <w:rPr>
          <w:rFonts w:hAnsi="Times New Roman" w:ascii="Times New Roman"/>
          <w:noProof w:val="false"/>
          <w:szCs w:val="24"/>
        </w:rPr>
        <w:t>U</w:t>
      </w:r>
      <w:r w:rsidR="005360E3" w:rsidRPr="00971CB0">
        <w:rPr>
          <w:rFonts w:hAnsi="Times New Roman" w:ascii="Times New Roman"/>
          <w:noProof w:val="false"/>
          <w:szCs w:val="24"/>
        </w:rPr>
        <w:t xml:space="preserve"> </w:t>
      </w:r>
      <w:r w:rsidRPr="00971CB0">
        <w:rPr>
          <w:rFonts w:hAnsi="Times New Roman" w:ascii="Times New Roman"/>
          <w:noProof w:val="false"/>
          <w:szCs w:val="24"/>
        </w:rPr>
        <w:t>B</w:t>
      </w:r>
      <w:r w:rsidR="005360E3" w:rsidRPr="00971CB0">
        <w:rPr>
          <w:rFonts w:hAnsi="Times New Roman" w:ascii="Times New Roman"/>
          <w:noProof w:val="false"/>
          <w:szCs w:val="24"/>
        </w:rPr>
        <w:t xml:space="preserve"> </w:t>
      </w:r>
      <w:r w:rsidRPr="00971CB0">
        <w:rPr>
          <w:rFonts w:hAnsi="Times New Roman" w:ascii="Times New Roman"/>
          <w:noProof w:val="false"/>
          <w:szCs w:val="24"/>
        </w:rPr>
        <w:t>L</w:t>
      </w:r>
      <w:r w:rsidR="005360E3" w:rsidRPr="00971CB0">
        <w:rPr>
          <w:rFonts w:hAnsi="Times New Roman" w:ascii="Times New Roman"/>
          <w:noProof w:val="false"/>
          <w:szCs w:val="24"/>
        </w:rPr>
        <w:t xml:space="preserve"> </w:t>
      </w:r>
      <w:r w:rsidRPr="00971CB0">
        <w:rPr>
          <w:rFonts w:hAnsi="Times New Roman" w:ascii="Times New Roman"/>
          <w:noProof w:val="false"/>
          <w:szCs w:val="24"/>
        </w:rPr>
        <w:t>I</w:t>
      </w:r>
      <w:r w:rsidR="005360E3" w:rsidRPr="00971CB0">
        <w:rPr>
          <w:rFonts w:hAnsi="Times New Roman" w:ascii="Times New Roman"/>
          <w:noProof w:val="false"/>
          <w:szCs w:val="24"/>
        </w:rPr>
        <w:t xml:space="preserve"> </w:t>
      </w:r>
      <w:r w:rsidRPr="00971CB0">
        <w:rPr>
          <w:rFonts w:hAnsi="Times New Roman" w:ascii="Times New Roman"/>
          <w:noProof w:val="false"/>
          <w:szCs w:val="24"/>
        </w:rPr>
        <w:t>K</w:t>
      </w:r>
      <w:r w:rsidR="005360E3" w:rsidRPr="00971CB0">
        <w:rPr>
          <w:rFonts w:hAnsi="Times New Roman" w:ascii="Times New Roman"/>
          <w:noProof w:val="false"/>
          <w:szCs w:val="24"/>
        </w:rPr>
        <w:t xml:space="preserve"> </w:t>
      </w:r>
      <w:r w:rsidRPr="00971CB0">
        <w:rPr>
          <w:rFonts w:hAnsi="Times New Roman" w:ascii="Times New Roman"/>
          <w:noProof w:val="false"/>
          <w:szCs w:val="24"/>
        </w:rPr>
        <w:t>A</w:t>
      </w:r>
      <w:r w:rsidR="005360E3" w:rsidRPr="00971CB0">
        <w:rPr>
          <w:rFonts w:hAnsi="Times New Roman" w:ascii="Times New Roman"/>
          <w:noProof w:val="false"/>
          <w:szCs w:val="24"/>
        </w:rPr>
        <w:t xml:space="preserve"> </w:t>
      </w:r>
      <w:r w:rsidRPr="00971CB0">
        <w:rPr>
          <w:rFonts w:hAnsi="Times New Roman" w:ascii="Times New Roman"/>
          <w:noProof w:val="false"/>
          <w:szCs w:val="24"/>
        </w:rPr>
        <w:t xml:space="preserve"> H</w:t>
      </w:r>
      <w:r w:rsidR="005360E3" w:rsidRPr="00971CB0">
        <w:rPr>
          <w:rFonts w:hAnsi="Times New Roman" w:ascii="Times New Roman"/>
          <w:noProof w:val="false"/>
          <w:szCs w:val="24"/>
        </w:rPr>
        <w:t xml:space="preserve"> </w:t>
      </w:r>
      <w:r w:rsidRPr="00971CB0">
        <w:rPr>
          <w:rFonts w:hAnsi="Times New Roman" w:ascii="Times New Roman"/>
          <w:noProof w:val="false"/>
          <w:szCs w:val="24"/>
        </w:rPr>
        <w:t>R</w:t>
      </w:r>
      <w:r w:rsidR="005360E3" w:rsidRPr="00971CB0">
        <w:rPr>
          <w:rFonts w:hAnsi="Times New Roman" w:ascii="Times New Roman"/>
          <w:noProof w:val="false"/>
          <w:szCs w:val="24"/>
        </w:rPr>
        <w:t xml:space="preserve"> </w:t>
      </w:r>
      <w:r w:rsidRPr="00971CB0">
        <w:rPr>
          <w:rFonts w:hAnsi="Times New Roman" w:ascii="Times New Roman"/>
          <w:noProof w:val="false"/>
          <w:szCs w:val="24"/>
        </w:rPr>
        <w:t>V</w:t>
      </w:r>
      <w:r w:rsidR="005360E3" w:rsidRPr="00971CB0">
        <w:rPr>
          <w:rFonts w:hAnsi="Times New Roman" w:ascii="Times New Roman"/>
          <w:noProof w:val="false"/>
          <w:szCs w:val="24"/>
        </w:rPr>
        <w:t xml:space="preserve"> </w:t>
      </w:r>
      <w:r w:rsidRPr="00971CB0">
        <w:rPr>
          <w:rFonts w:hAnsi="Times New Roman" w:ascii="Times New Roman"/>
          <w:noProof w:val="false"/>
          <w:szCs w:val="24"/>
        </w:rPr>
        <w:t>A</w:t>
      </w:r>
      <w:r w:rsidR="005360E3" w:rsidRPr="00971CB0">
        <w:rPr>
          <w:rFonts w:hAnsi="Times New Roman" w:ascii="Times New Roman"/>
          <w:noProof w:val="false"/>
          <w:szCs w:val="24"/>
        </w:rPr>
        <w:t xml:space="preserve"> </w:t>
      </w:r>
      <w:r w:rsidRPr="00971CB0">
        <w:rPr>
          <w:rFonts w:hAnsi="Times New Roman" w:ascii="Times New Roman"/>
          <w:noProof w:val="false"/>
          <w:szCs w:val="24"/>
        </w:rPr>
        <w:t>T</w:t>
      </w:r>
      <w:r w:rsidR="005360E3" w:rsidRPr="00971CB0">
        <w:rPr>
          <w:rFonts w:hAnsi="Times New Roman" w:ascii="Times New Roman"/>
          <w:noProof w:val="false"/>
          <w:szCs w:val="24"/>
        </w:rPr>
        <w:t xml:space="preserve"> </w:t>
      </w:r>
      <w:r w:rsidRPr="00971CB0">
        <w:rPr>
          <w:rFonts w:hAnsi="Times New Roman" w:ascii="Times New Roman"/>
          <w:noProof w:val="false"/>
          <w:szCs w:val="24"/>
        </w:rPr>
        <w:t>S</w:t>
      </w:r>
      <w:r w:rsidR="005360E3" w:rsidRPr="00971CB0">
        <w:rPr>
          <w:rFonts w:hAnsi="Times New Roman" w:ascii="Times New Roman"/>
          <w:noProof w:val="false"/>
          <w:szCs w:val="24"/>
        </w:rPr>
        <w:t xml:space="preserve"> </w:t>
      </w:r>
      <w:r w:rsidRPr="00971CB0">
        <w:rPr>
          <w:rFonts w:hAnsi="Times New Roman" w:ascii="Times New Roman"/>
          <w:noProof w:val="false"/>
          <w:szCs w:val="24"/>
        </w:rPr>
        <w:t>K</w:t>
      </w:r>
      <w:r w:rsidR="005360E3" w:rsidRPr="00971CB0">
        <w:rPr>
          <w:rFonts w:hAnsi="Times New Roman" w:ascii="Times New Roman"/>
          <w:noProof w:val="false"/>
          <w:szCs w:val="24"/>
        </w:rPr>
        <w:t xml:space="preserve"> </w:t>
      </w:r>
      <w:r w:rsidRPr="00971CB0">
        <w:rPr>
          <w:rFonts w:hAnsi="Times New Roman" w:ascii="Times New Roman"/>
          <w:noProof w:val="false"/>
          <w:szCs w:val="24"/>
        </w:rPr>
        <w:t>A</w:t>
      </w:r>
      <w:r w:rsidR="00514886" w:rsidRPr="00971CB0">
        <w:rPr>
          <w:rFonts w:hAnsi="Times New Roman" w:ascii="Times New Roman"/>
          <w:noProof w:val="false"/>
          <w:szCs w:val="24"/>
        </w:rPr>
        <w:t xml:space="preserve"> </w:t>
      </w:r>
    </w:p>
    <w:p w:rsidRDefault="00F24D30" w:rsidP="00F24D30" w:rsidR="00B314E8" w:rsidRPr="00971CB0">
      <w:pPr>
        <w:jc w:val="center"/>
        <w:rPr>
          <w:rFonts w:hAnsi="Times New Roman" w:ascii="Times New Roman"/>
          <w:noProof w:val="false"/>
          <w:szCs w:val="24"/>
        </w:rPr>
      </w:pPr>
      <w:r w:rsidRPr="00971CB0">
        <w:rPr>
          <w:rFonts w:hAnsi="Times New Roman" w:ascii="Times New Roman"/>
          <w:noProof w:val="false"/>
          <w:szCs w:val="24"/>
        </w:rPr>
        <w:t>Z A K L J U Č A K</w:t>
      </w:r>
    </w:p>
    <w:p w:rsidRDefault="00B314E8" w:rsidR="00B314E8" w:rsidRPr="00971CB0">
      <w:pPr>
        <w:rPr>
          <w:rFonts w:hAnsi="Times New Roman" w:ascii="Times New Roman"/>
          <w:noProof w:val="false"/>
          <w:szCs w:val="24"/>
        </w:rPr>
      </w:pPr>
    </w:p>
    <w:p w:rsidRDefault="00B314E8" w:rsidP="00B314E8" w:rsidR="00B314E8" w:rsidRPr="00971CB0">
      <w:pPr>
        <w:pStyle w:val="Tijeloteksta"/>
        <w:rPr>
          <w:rFonts w:hAnsi="Times New Roman" w:ascii="Times New Roman"/>
          <w:szCs w:val="24"/>
        </w:rPr>
      </w:pPr>
      <w:r w:rsidRPr="00971CB0">
        <w:rPr>
          <w:rFonts w:hAnsi="Times New Roman" w:ascii="Times New Roman"/>
          <w:szCs w:val="24"/>
        </w:rPr>
        <w:tab/>
      </w:r>
      <w:r w:rsidR="005360E3" w:rsidRPr="00971CB0">
        <w:rPr>
          <w:rFonts w:hAnsi="Times New Roman" w:ascii="Times New Roman"/>
          <w:szCs w:val="24"/>
        </w:rPr>
        <w:t>Trgovački sud u Zagrebu, Stalna služba</w:t>
      </w:r>
      <w:r w:rsidR="00ED1913" w:rsidRPr="00971CB0">
        <w:rPr>
          <w:rFonts w:hAnsi="Times New Roman" w:ascii="Times New Roman"/>
          <w:szCs w:val="24"/>
        </w:rPr>
        <w:t xml:space="preserve">, </w:t>
      </w:r>
      <w:r w:rsidRPr="00971CB0">
        <w:rPr>
          <w:rFonts w:hAnsi="Times New Roman" w:ascii="Times New Roman"/>
          <w:szCs w:val="24"/>
        </w:rPr>
        <w:t>po sucu Goranki Boljkovac, kao stečajnom sucu,</w:t>
      </w:r>
      <w:r w:rsidR="000F0435" w:rsidRPr="00971CB0">
        <w:rPr>
          <w:rFonts w:hAnsi="Times New Roman" w:ascii="Times New Roman"/>
          <w:szCs w:val="24"/>
        </w:rPr>
        <w:t xml:space="preserve"> </w:t>
      </w:r>
      <w:r w:rsidR="00F80552" w:rsidRPr="00971CB0">
        <w:rPr>
          <w:rFonts w:hAnsi="Times New Roman" w:ascii="Times New Roman"/>
          <w:szCs w:val="24"/>
        </w:rPr>
        <w:t xml:space="preserve">u </w:t>
      </w:r>
      <w:r w:rsidR="00473DCE" w:rsidRPr="00971CB0">
        <w:rPr>
          <w:rFonts w:hAnsi="Times New Roman" w:ascii="Times New Roman"/>
          <w:szCs w:val="24"/>
        </w:rPr>
        <w:t xml:space="preserve">stečajnom postupku nad </w:t>
      </w:r>
      <w:r w:rsidR="00ED5211" w:rsidRPr="00971CB0">
        <w:rPr>
          <w:rFonts w:hAnsi="Times New Roman" w:ascii="Times New Roman"/>
          <w:szCs w:val="24"/>
        </w:rPr>
        <w:t xml:space="preserve">stečajnim dužnikom </w:t>
      </w:r>
      <w:r w:rsidR="00CE0983" w:rsidRPr="00971CB0">
        <w:rPr>
          <w:rFonts w:hAnsi="Times New Roman" w:ascii="Times New Roman"/>
          <w:szCs w:val="24"/>
        </w:rPr>
        <w:t>A JEDAN IMMOBILE d.o.o. u stečaju, Zagreb, Ilica 261, OIB 07589118060</w:t>
      </w:r>
      <w:r w:rsidR="00473DCE" w:rsidRPr="00971CB0">
        <w:rPr>
          <w:rFonts w:hAnsi="Times New Roman" w:ascii="Times New Roman"/>
          <w:szCs w:val="24"/>
        </w:rPr>
        <w:t>,</w:t>
      </w:r>
      <w:r w:rsidR="00514886" w:rsidRPr="00971CB0">
        <w:rPr>
          <w:rFonts w:hAnsi="Times New Roman" w:ascii="Times New Roman"/>
          <w:szCs w:val="24"/>
        </w:rPr>
        <w:t xml:space="preserve"> </w:t>
      </w:r>
      <w:r w:rsidRPr="00971CB0">
        <w:rPr>
          <w:rFonts w:hAnsi="Times New Roman" w:ascii="Times New Roman"/>
          <w:szCs w:val="24"/>
        </w:rPr>
        <w:t xml:space="preserve">dana </w:t>
      </w:r>
      <w:r w:rsidR="00CE0983" w:rsidRPr="00971CB0">
        <w:rPr>
          <w:rFonts w:hAnsi="Times New Roman" w:ascii="Times New Roman"/>
          <w:szCs w:val="24"/>
        </w:rPr>
        <w:t>27</w:t>
      </w:r>
      <w:r w:rsidR="002A3E25" w:rsidRPr="00971CB0">
        <w:rPr>
          <w:rFonts w:hAnsi="Times New Roman" w:ascii="Times New Roman"/>
          <w:szCs w:val="24"/>
        </w:rPr>
        <w:t>. travnja 2018.</w:t>
      </w:r>
    </w:p>
    <w:p w:rsidRDefault="00955EFE" w:rsidP="00B314E8" w:rsidR="00955EFE" w:rsidRPr="00971CB0">
      <w:pPr>
        <w:pStyle w:val="Tijeloteksta"/>
        <w:rPr>
          <w:rFonts w:hAnsi="Times New Roman" w:ascii="Times New Roman"/>
          <w:szCs w:val="24"/>
        </w:rPr>
      </w:pPr>
    </w:p>
    <w:p w:rsidRDefault="00955EFE" w:rsidP="000A020C" w:rsidR="00B314E8" w:rsidRPr="00971CB0">
      <w:pPr>
        <w:pStyle w:val="Tijeloteksta"/>
        <w:jc w:val="center"/>
        <w:rPr>
          <w:rFonts w:hAnsi="Times New Roman" w:ascii="Times New Roman"/>
          <w:szCs w:val="24"/>
        </w:rPr>
      </w:pPr>
      <w:r w:rsidRPr="00971CB0">
        <w:rPr>
          <w:rFonts w:hAnsi="Times New Roman" w:ascii="Times New Roman"/>
          <w:szCs w:val="24"/>
        </w:rPr>
        <w:t>z a k l j u č i o</w:t>
      </w:r>
      <w:r w:rsidR="00514886" w:rsidRPr="00971CB0">
        <w:rPr>
          <w:rFonts w:hAnsi="Times New Roman" w:ascii="Times New Roman"/>
          <w:szCs w:val="24"/>
        </w:rPr>
        <w:t xml:space="preserve"> </w:t>
      </w:r>
      <w:r w:rsidR="00B314E8" w:rsidRPr="00971CB0">
        <w:rPr>
          <w:rFonts w:hAnsi="Times New Roman" w:ascii="Times New Roman"/>
          <w:szCs w:val="24"/>
        </w:rPr>
        <w:t xml:space="preserve">  j e</w:t>
      </w:r>
    </w:p>
    <w:p w:rsidRDefault="00955EFE" w:rsidP="000123EE" w:rsidR="000123EE" w:rsidRPr="00971CB0">
      <w:pPr>
        <w:jc w:val="center"/>
        <w:rPr>
          <w:rFonts w:hAnsi="Times New Roman" w:ascii="Times New Roman"/>
          <w:szCs w:val="24"/>
        </w:rPr>
      </w:pPr>
      <w:r w:rsidRPr="00971CB0">
        <w:rPr>
          <w:rFonts w:hAnsi="Times New Roman" w:ascii="Times New Roman"/>
          <w:szCs w:val="24"/>
        </w:rPr>
        <w:tab/>
      </w:r>
    </w:p>
    <w:p w:rsidRDefault="000123EE" w:rsidP="000123EE" w:rsidR="00206DA3" w:rsidRPr="00971CB0">
      <w:pPr>
        <w:ind w:firstLine="720"/>
        <w:jc w:val="both"/>
        <w:rPr>
          <w:rFonts w:hAnsi="Times New Roman" w:ascii="Times New Roman"/>
          <w:szCs w:val="24"/>
        </w:rPr>
      </w:pPr>
      <w:r w:rsidRPr="00971CB0">
        <w:rPr>
          <w:rFonts w:hAnsi="Times New Roman" w:ascii="Times New Roman"/>
          <w:szCs w:val="24"/>
        </w:rPr>
        <w:t xml:space="preserve">I. </w:t>
      </w:r>
      <w:r w:rsidR="00206DA3" w:rsidRPr="00971CB0">
        <w:rPr>
          <w:rFonts w:hAnsi="Times New Roman" w:ascii="Times New Roman"/>
          <w:szCs w:val="24"/>
        </w:rPr>
        <w:t xml:space="preserve">U stečajnom postupku prodaje se imovina </w:t>
      </w:r>
      <w:r w:rsidR="00AD306C" w:rsidRPr="00971CB0">
        <w:rPr>
          <w:rFonts w:hAnsi="Times New Roman" w:ascii="Times New Roman"/>
          <w:szCs w:val="24"/>
        </w:rPr>
        <w:t xml:space="preserve">stečajnog </w:t>
      </w:r>
      <w:r w:rsidR="00206DA3" w:rsidRPr="00971CB0">
        <w:rPr>
          <w:rFonts w:hAnsi="Times New Roman" w:ascii="Times New Roman"/>
          <w:szCs w:val="24"/>
        </w:rPr>
        <w:t xml:space="preserve">dužnika </w:t>
      </w:r>
      <w:r w:rsidRPr="00971CB0">
        <w:rPr>
          <w:rFonts w:hAnsi="Times New Roman" w:ascii="Times New Roman"/>
          <w:szCs w:val="24"/>
        </w:rPr>
        <w:t>A JEDAN IMMOBILE d.o.o. u stečaju, Zagreb, Ilica 261, OIB 07589118060, i to kao jedan predmet prodaje</w:t>
      </w:r>
      <w:r w:rsidR="00206DA3" w:rsidRPr="00971CB0">
        <w:rPr>
          <w:rFonts w:hAnsi="Times New Roman" w:ascii="Times New Roman"/>
          <w:szCs w:val="24"/>
        </w:rPr>
        <w:t>:</w:t>
      </w:r>
    </w:p>
    <w:p w:rsidRDefault="000123EE" w:rsidP="000123EE" w:rsidR="000123EE" w:rsidRPr="00971CB0">
      <w:pPr>
        <w:ind w:firstLine="720"/>
        <w:jc w:val="both"/>
        <w:rPr>
          <w:rFonts w:hAnsi="Times New Roman" w:ascii="Times New Roman"/>
          <w:szCs w:val="24"/>
        </w:rPr>
      </w:pPr>
    </w:p>
    <w:p w:rsidRDefault="000123EE" w:rsidP="000123EE" w:rsidR="000123EE" w:rsidRPr="00971CB0">
      <w:pPr>
        <w:pStyle w:val="Odlomakpopisa"/>
        <w:ind w:firstLine="567" w:left="0"/>
        <w:jc w:val="both"/>
        <w:rPr>
          <w:rFonts w:hAnsi="Times New Roman" w:ascii="Times New Roman"/>
          <w:sz w:val="24"/>
          <w:szCs w:val="24"/>
        </w:rPr>
      </w:pPr>
      <w:r w:rsidRPr="00971CB0">
        <w:rPr>
          <w:rFonts w:hAnsi="Times New Roman" w:ascii="Times New Roman"/>
          <w:sz w:val="24"/>
          <w:szCs w:val="24"/>
        </w:rPr>
        <w:t>-1.a) nekretnine upisane u zemljišne knjige Općinskog građanskog suda u Zagrebu, katastarska općina Vrapče Novo, zk.ul. 7492, zk.č.br. 2603/1 – zgrada mješovite uporabe br.1. (pov. 364 m2) i dvorište (pov. 231 m2), Zagrebačka cesta, površine 595 m2:</w:t>
      </w:r>
      <w:r w:rsidRPr="00971CB0">
        <w:rPr>
          <w:rFonts w:hAnsi="Times New Roman" w:ascii="Times New Roman"/>
          <w:bCs/>
          <w:color w:val="000000"/>
          <w:sz w:val="24"/>
          <w:szCs w:val="24"/>
        </w:rPr>
        <w:t xml:space="preserve"> </w:t>
      </w:r>
    </w:p>
    <w:p w:rsidRDefault="000123EE" w:rsidP="000123EE" w:rsidR="000123EE" w:rsidRPr="00971CB0">
      <w:pPr>
        <w:jc w:val="both"/>
        <w:rPr>
          <w:rFonts w:hAnsi="Times New Roman" w:ascii="Times New Roman"/>
          <w:szCs w:val="24"/>
          <w:u w:val="single"/>
        </w:rPr>
      </w:pPr>
      <w:r w:rsidRPr="00971CB0">
        <w:rPr>
          <w:rFonts w:hAnsi="Times New Roman" w:ascii="Times New Roman"/>
          <w:bCs/>
          <w:color w:val="000000"/>
          <w:szCs w:val="24"/>
          <w:u w:val="single"/>
        </w:rPr>
        <w:t xml:space="preserve">1. Suvlasnički dio: 157/10000 ETAŽNO VLASNIŠTVO (E-1) </w:t>
      </w:r>
    </w:p>
    <w:p w:rsidRDefault="000123EE" w:rsidP="000123EE" w:rsidR="000123EE" w:rsidRPr="00971CB0">
      <w:pPr>
        <w:jc w:val="both"/>
        <w:rPr>
          <w:rFonts w:hAnsi="Times New Roman" w:ascii="Times New Roman"/>
          <w:szCs w:val="24"/>
        </w:rPr>
      </w:pPr>
      <w:r w:rsidRPr="00971CB0">
        <w:rPr>
          <w:rFonts w:hAnsi="Times New Roman" w:ascii="Times New Roman"/>
          <w:bCs/>
          <w:color w:val="000000"/>
          <w:szCs w:val="24"/>
        </w:rPr>
        <w:t>1. Poslovni prostor oznake P01 koji se nalazi u prizemlju zgrade, koji se sastoji od poslovnog prostora i wc-a, podne površine 18,85 m2 s pripadajućom nenatkrivenom terasom podne površine 5,34 m2, u elaboratu označen svijetlo zelenom bojom</w:t>
      </w:r>
    </w:p>
    <w:p w:rsidRDefault="000123EE" w:rsidP="000123EE" w:rsidR="000123EE" w:rsidRPr="00971CB0">
      <w:pPr>
        <w:autoSpaceDE w:val="false"/>
        <w:autoSpaceDN w:val="false"/>
        <w:adjustRightInd w:val="false"/>
        <w:jc w:val="both"/>
        <w:rPr>
          <w:rFonts w:hAnsi="Times New Roman" w:ascii="Times New Roman"/>
          <w:bCs/>
          <w:szCs w:val="24"/>
          <w:u w:val="single"/>
        </w:rPr>
      </w:pPr>
      <w:r w:rsidRPr="00971CB0">
        <w:rPr>
          <w:rFonts w:hAnsi="Times New Roman" w:ascii="Times New Roman"/>
          <w:bCs/>
          <w:szCs w:val="24"/>
          <w:u w:val="single"/>
        </w:rPr>
        <w:t>2. Suvlasnički dio: 143/10000 ETAŽNO VLASNIŠTVO (E-2)</w:t>
      </w:r>
    </w:p>
    <w:p w:rsidRDefault="000123EE" w:rsidP="000123EE" w:rsidR="000123EE" w:rsidRPr="00971CB0">
      <w:pPr>
        <w:autoSpaceDE w:val="false"/>
        <w:autoSpaceDN w:val="false"/>
        <w:adjustRightInd w:val="false"/>
        <w:jc w:val="both"/>
        <w:rPr>
          <w:rFonts w:hAnsi="Times New Roman" w:ascii="Times New Roman"/>
          <w:bCs/>
          <w:szCs w:val="24"/>
        </w:rPr>
      </w:pPr>
      <w:r w:rsidRPr="00971CB0">
        <w:rPr>
          <w:rFonts w:hAnsi="Times New Roman" w:ascii="Times New Roman"/>
          <w:bCs/>
          <w:szCs w:val="24"/>
        </w:rPr>
        <w:t>1. Poslovni prostor oznake P02 u prizemlju zgrade, podne površine 18,41 m2 u elaboratu označen tamno zelenom bojom</w:t>
      </w:r>
    </w:p>
    <w:p w:rsidRDefault="000123EE" w:rsidP="000123EE" w:rsidR="000123EE" w:rsidRPr="00971CB0">
      <w:pPr>
        <w:autoSpaceDE w:val="false"/>
        <w:autoSpaceDN w:val="false"/>
        <w:adjustRightInd w:val="false"/>
        <w:jc w:val="both"/>
        <w:rPr>
          <w:rFonts w:hAnsi="Times New Roman" w:ascii="Times New Roman"/>
          <w:bCs/>
          <w:szCs w:val="24"/>
          <w:u w:val="single"/>
        </w:rPr>
      </w:pPr>
      <w:r w:rsidRPr="00971CB0">
        <w:rPr>
          <w:rFonts w:hAnsi="Times New Roman" w:ascii="Times New Roman"/>
          <w:bCs/>
          <w:color w:val="000000"/>
          <w:szCs w:val="24"/>
          <w:u w:val="single"/>
        </w:rPr>
        <w:t xml:space="preserve">3. Suvlasnički dio: 1048/10000 ETAŽNO VLASNIŠTVO (E-3) </w:t>
      </w:r>
    </w:p>
    <w:p w:rsidRDefault="000123EE" w:rsidP="000123EE" w:rsidR="000123EE" w:rsidRPr="00971CB0">
      <w:pPr>
        <w:autoSpaceDE w:val="false"/>
        <w:autoSpaceDN w:val="false"/>
        <w:adjustRightInd w:val="false"/>
        <w:jc w:val="both"/>
        <w:rPr>
          <w:rFonts w:hAnsi="Times New Roman" w:ascii="Times New Roman"/>
          <w:bCs/>
          <w:szCs w:val="24"/>
        </w:rPr>
      </w:pPr>
      <w:r w:rsidRPr="00971CB0">
        <w:rPr>
          <w:rFonts w:hAnsi="Times New Roman" w:ascii="Times New Roman"/>
          <w:bCs/>
          <w:color w:val="000000"/>
          <w:szCs w:val="24"/>
        </w:rPr>
        <w:t>1. Poslovni prostor oznake P03 u prizemlju zgrade, podne površine 134,46 m2, u elaboratu označen zelenom bojom</w:t>
      </w:r>
    </w:p>
    <w:p w:rsidRDefault="000123EE" w:rsidP="000123EE" w:rsidR="000123EE" w:rsidRPr="00971CB0">
      <w:pPr>
        <w:autoSpaceDE w:val="false"/>
        <w:autoSpaceDN w:val="false"/>
        <w:adjustRightInd w:val="false"/>
        <w:jc w:val="both"/>
        <w:rPr>
          <w:rFonts w:hAnsi="Times New Roman" w:ascii="Times New Roman"/>
          <w:bCs/>
          <w:szCs w:val="24"/>
          <w:u w:val="single"/>
        </w:rPr>
      </w:pPr>
      <w:r w:rsidRPr="00971CB0">
        <w:rPr>
          <w:rFonts w:hAnsi="Times New Roman" w:ascii="Times New Roman"/>
          <w:bCs/>
          <w:szCs w:val="24"/>
          <w:u w:val="single"/>
        </w:rPr>
        <w:t>4. Suvlasnički dio: 538/10000 ETAŽNO VLASNIŠTVO (E-4)</w:t>
      </w:r>
    </w:p>
    <w:p w:rsidRDefault="000123EE" w:rsidP="000123EE" w:rsidR="000123EE" w:rsidRPr="00971CB0">
      <w:pPr>
        <w:autoSpaceDE w:val="false"/>
        <w:autoSpaceDN w:val="false"/>
        <w:adjustRightInd w:val="false"/>
        <w:jc w:val="both"/>
        <w:rPr>
          <w:rFonts w:hAnsi="Times New Roman" w:ascii="Times New Roman"/>
          <w:bCs/>
          <w:szCs w:val="24"/>
        </w:rPr>
      </w:pPr>
      <w:r w:rsidRPr="00971CB0">
        <w:rPr>
          <w:rFonts w:hAnsi="Times New Roman" w:ascii="Times New Roman"/>
          <w:bCs/>
          <w:szCs w:val="24"/>
        </w:rPr>
        <w:t>1. stan oznake S01 u I (prvom) katu, koji se sastoji od ulaza, wc-a, izbe, kuhinje, dnevnog boravka, kupaonice, predsoblja, sobe 1 i sobe 2 podne površine 66,33 m2 s loggiom podne površine 3,65 m2 ukupne podne površine stana 69,98 m2, u elaboratu označen svijetlo ljubičastom bojom</w:t>
      </w:r>
    </w:p>
    <w:p w:rsidRDefault="000123EE" w:rsidP="000123EE" w:rsidR="000123EE" w:rsidRPr="00971CB0">
      <w:pPr>
        <w:jc w:val="both"/>
        <w:rPr>
          <w:rFonts w:hAnsi="Times New Roman" w:ascii="Times New Roman"/>
          <w:bCs/>
          <w:color w:val="000000"/>
          <w:szCs w:val="24"/>
        </w:rPr>
      </w:pPr>
      <w:r w:rsidRPr="00971CB0">
        <w:rPr>
          <w:rFonts w:hAnsi="Times New Roman" w:ascii="Times New Roman"/>
          <w:bCs/>
          <w:color w:val="000000"/>
          <w:szCs w:val="24"/>
          <w:u w:val="single"/>
        </w:rPr>
        <w:t>5. Suvlasnički dio: 574/10000 ETAŽNO VLASNIŠTVO (E-5)</w:t>
      </w:r>
      <w:r w:rsidRPr="00971CB0">
        <w:rPr>
          <w:rFonts w:hAnsi="Times New Roman" w:ascii="Times New Roman"/>
          <w:bCs/>
          <w:color w:val="000000"/>
          <w:szCs w:val="24"/>
        </w:rPr>
        <w:t xml:space="preserve"> </w:t>
      </w:r>
    </w:p>
    <w:p w:rsidRDefault="000123EE" w:rsidP="000123EE" w:rsidR="000123EE" w:rsidRPr="00971CB0">
      <w:pPr>
        <w:jc w:val="both"/>
        <w:rPr>
          <w:rFonts w:hAnsi="Times New Roman" w:ascii="Times New Roman"/>
          <w:bCs/>
          <w:color w:val="000000"/>
          <w:szCs w:val="24"/>
        </w:rPr>
      </w:pPr>
      <w:r w:rsidRPr="00971CB0">
        <w:rPr>
          <w:rFonts w:hAnsi="Times New Roman" w:ascii="Times New Roman"/>
          <w:bCs/>
          <w:color w:val="000000"/>
          <w:szCs w:val="24"/>
        </w:rPr>
        <w:t>1. Stan oznake S02 koji se nalazi na prvom katu, koji se sastoji od ulaza, wc-a, kuhinje, dnevnog boravka, kupaonice, predsoblja, garderobe, sobe 1 i sobe 2, podne pov. 61,39 m2 s loggiom podne površine 15,02 i nenatkrivenom terasom podne pov.4,04 m2 ukupne podne pov. stana 80,45 m2, u elaboratu označen svijetlo plavom bojom</w:t>
      </w:r>
    </w:p>
    <w:p w:rsidRDefault="000123EE" w:rsidP="000123EE" w:rsidR="000123EE" w:rsidRPr="00971CB0">
      <w:pPr>
        <w:jc w:val="both"/>
        <w:rPr>
          <w:rFonts w:hAnsi="Times New Roman" w:ascii="Times New Roman"/>
          <w:bCs/>
          <w:color w:val="000000"/>
          <w:szCs w:val="24"/>
        </w:rPr>
      </w:pPr>
      <w:r w:rsidRPr="00971CB0">
        <w:rPr>
          <w:rFonts w:hAnsi="Times New Roman" w:ascii="Times New Roman"/>
          <w:bCs/>
          <w:color w:val="000000"/>
          <w:szCs w:val="24"/>
          <w:u w:val="single"/>
        </w:rPr>
        <w:t>6. Suvlasnički dio: 377/10000 ETAŽNO VLASNIŠTVO (E-6)</w:t>
      </w:r>
      <w:r w:rsidRPr="00971CB0">
        <w:rPr>
          <w:rFonts w:hAnsi="Times New Roman" w:ascii="Times New Roman"/>
          <w:bCs/>
          <w:color w:val="000000"/>
          <w:szCs w:val="24"/>
        </w:rPr>
        <w:t xml:space="preserve"> </w:t>
      </w:r>
    </w:p>
    <w:p w:rsidRDefault="000123EE" w:rsidP="000123EE" w:rsidR="000123EE" w:rsidRPr="00971CB0">
      <w:pPr>
        <w:jc w:val="both"/>
        <w:rPr>
          <w:rFonts w:hAnsi="Times New Roman" w:ascii="Times New Roman"/>
          <w:bCs/>
          <w:color w:val="000000"/>
          <w:szCs w:val="24"/>
        </w:rPr>
      </w:pPr>
      <w:r w:rsidRPr="00971CB0">
        <w:rPr>
          <w:rFonts w:hAnsi="Times New Roman" w:ascii="Times New Roman"/>
          <w:bCs/>
          <w:color w:val="000000"/>
          <w:szCs w:val="24"/>
        </w:rPr>
        <w:t>1. Stan oznake S03 u I (prvom) katu  koji se sastoji od ulaza, kuhinje, dnevnog boravka, kupaonice i sobe, podne površine 41,87 m2 s loggiom podne površine 8,73 m2, ukupne podne površine stana 50,60 m2 u elaboratu označen svijetlo žutom bojom</w:t>
      </w:r>
    </w:p>
    <w:p w:rsidRDefault="000123EE" w:rsidP="000123EE" w:rsidR="000123EE" w:rsidRPr="00971CB0">
      <w:pPr>
        <w:jc w:val="both"/>
        <w:rPr>
          <w:rFonts w:hAnsi="Times New Roman" w:ascii="Times New Roman"/>
          <w:bCs/>
          <w:color w:val="000000"/>
          <w:szCs w:val="24"/>
        </w:rPr>
      </w:pPr>
      <w:r w:rsidRPr="00971CB0">
        <w:rPr>
          <w:rFonts w:hAnsi="Times New Roman" w:ascii="Times New Roman"/>
          <w:bCs/>
          <w:color w:val="000000"/>
          <w:szCs w:val="24"/>
          <w:u w:val="single"/>
        </w:rPr>
        <w:lastRenderedPageBreak/>
        <w:t>7. Suvlasnički dio: 584/10000 ETAŽNO VLASNIŠTVO (E-7)</w:t>
      </w:r>
      <w:r w:rsidRPr="00971CB0">
        <w:rPr>
          <w:rFonts w:hAnsi="Times New Roman" w:ascii="Times New Roman"/>
          <w:bCs/>
          <w:color w:val="000000"/>
          <w:szCs w:val="24"/>
        </w:rPr>
        <w:t xml:space="preserve"> </w:t>
      </w:r>
    </w:p>
    <w:p w:rsidRDefault="000123EE" w:rsidP="000123EE" w:rsidR="000123EE" w:rsidRPr="00971CB0">
      <w:pPr>
        <w:jc w:val="both"/>
        <w:rPr>
          <w:rFonts w:hAnsi="Times New Roman" w:ascii="Times New Roman"/>
          <w:bCs/>
          <w:color w:val="000000"/>
          <w:szCs w:val="24"/>
        </w:rPr>
      </w:pPr>
      <w:r w:rsidRPr="00971CB0">
        <w:rPr>
          <w:rFonts w:hAnsi="Times New Roman" w:ascii="Times New Roman"/>
          <w:bCs/>
          <w:color w:val="000000"/>
          <w:szCs w:val="24"/>
        </w:rPr>
        <w:t>1. Stan oznake S04 u I (prvom) katu koji se sastoji od ulaza, wc-a, kuhinje, dnevnog boravka, kupaonice, predsoblja, sobe 1 i sobe 2 i garderobe, podne površine 72,75 m2 s loggiom podne površine 2,78 m2 ukupne podne površine stana 75,53 m2 u elaboratu označen svijetlo rozom bojom</w:t>
      </w:r>
    </w:p>
    <w:p w:rsidRDefault="000123EE" w:rsidP="000123EE" w:rsidR="000123EE" w:rsidRPr="00971CB0">
      <w:pPr>
        <w:jc w:val="both"/>
        <w:rPr>
          <w:rFonts w:hAnsi="Times New Roman" w:ascii="Times New Roman"/>
          <w:bCs/>
          <w:color w:val="000000"/>
          <w:szCs w:val="24"/>
        </w:rPr>
      </w:pPr>
      <w:r w:rsidRPr="00971CB0">
        <w:rPr>
          <w:rFonts w:hAnsi="Times New Roman" w:ascii="Times New Roman"/>
          <w:bCs/>
          <w:color w:val="000000"/>
          <w:szCs w:val="24"/>
          <w:u w:val="single"/>
        </w:rPr>
        <w:t>8. Suvlasnički dio: 538/10000 ETAŽNO VLASNIŠTVO (E-8)</w:t>
      </w:r>
      <w:r w:rsidRPr="00971CB0">
        <w:rPr>
          <w:rFonts w:hAnsi="Times New Roman" w:ascii="Times New Roman"/>
          <w:bCs/>
          <w:color w:val="000000"/>
          <w:szCs w:val="24"/>
        </w:rPr>
        <w:t xml:space="preserve"> </w:t>
      </w:r>
    </w:p>
    <w:p w:rsidRDefault="000123EE" w:rsidP="000123EE" w:rsidR="000123EE" w:rsidRPr="00971CB0">
      <w:pPr>
        <w:jc w:val="both"/>
        <w:rPr>
          <w:rFonts w:hAnsi="Times New Roman" w:ascii="Times New Roman"/>
          <w:bCs/>
          <w:color w:val="000000"/>
          <w:szCs w:val="24"/>
        </w:rPr>
      </w:pPr>
      <w:r w:rsidRPr="00971CB0">
        <w:rPr>
          <w:rFonts w:hAnsi="Times New Roman" w:ascii="Times New Roman"/>
          <w:bCs/>
          <w:color w:val="000000"/>
          <w:szCs w:val="24"/>
        </w:rPr>
        <w:t xml:space="preserve">1. Stan oznake S05 u II (drugom) katu, koji se sastoji od ulaza, wc-a, izbe, kuhinje, dnevnog boravka, kupaonice, predsoblja, sobe 1 sobe 2, podne površine 66,33 m2 s loggiom podne površine 3,65 m2 ukupne podne površine stana 69,98 m2, u elaboratu označen svijetlo sivom bojom </w:t>
      </w:r>
    </w:p>
    <w:p w:rsidRDefault="000123EE" w:rsidP="000123EE" w:rsidR="000123EE" w:rsidRPr="00971CB0">
      <w:pPr>
        <w:jc w:val="both"/>
        <w:rPr>
          <w:rFonts w:hAnsi="Times New Roman" w:ascii="Times New Roman"/>
          <w:bCs/>
          <w:color w:val="000000"/>
          <w:szCs w:val="24"/>
        </w:rPr>
      </w:pPr>
      <w:r w:rsidRPr="00971CB0">
        <w:rPr>
          <w:rFonts w:hAnsi="Times New Roman" w:ascii="Times New Roman"/>
          <w:bCs/>
          <w:color w:val="000000"/>
          <w:szCs w:val="24"/>
          <w:u w:val="single"/>
        </w:rPr>
        <w:t>9. Suvlasnički dio: 472/10000 ETAŽNO VLASNIŠTVO (E-9)</w:t>
      </w:r>
      <w:r w:rsidRPr="00971CB0">
        <w:rPr>
          <w:rFonts w:hAnsi="Times New Roman" w:ascii="Times New Roman"/>
          <w:bCs/>
          <w:color w:val="000000"/>
          <w:szCs w:val="24"/>
        </w:rPr>
        <w:t xml:space="preserve"> </w:t>
      </w:r>
    </w:p>
    <w:p w:rsidRDefault="000123EE" w:rsidP="000123EE" w:rsidR="000123EE" w:rsidRPr="00971CB0">
      <w:pPr>
        <w:jc w:val="both"/>
        <w:rPr>
          <w:rFonts w:hAnsi="Times New Roman" w:ascii="Times New Roman"/>
          <w:b/>
          <w:bCs/>
          <w:color w:val="000000"/>
          <w:szCs w:val="24"/>
          <w:u w:val="single"/>
        </w:rPr>
      </w:pPr>
      <w:r w:rsidRPr="00971CB0">
        <w:rPr>
          <w:rFonts w:hAnsi="Times New Roman" w:ascii="Times New Roman"/>
          <w:bCs/>
          <w:color w:val="000000"/>
          <w:szCs w:val="24"/>
        </w:rPr>
        <w:t>1. Stan oznake S06 u II (drugom) katu zgrade, koji se sastoji od ulaza, kuhinje, dnevnog boravka, kupaonice, predsoblja, sobe 1 i sobe 2, podne površine 55,75 m2 s nenatkrivenom terasom podne površine 19,62 m2 ukupne podne površine stana 75,37 m2, u elaboratu označen tamno plavom bojom</w:t>
      </w:r>
    </w:p>
    <w:p w:rsidRDefault="000123EE" w:rsidP="000123EE" w:rsidR="000123EE" w:rsidRPr="00971CB0">
      <w:pPr>
        <w:jc w:val="both"/>
        <w:rPr>
          <w:rFonts w:hAnsi="Times New Roman" w:ascii="Times New Roman"/>
          <w:bCs/>
          <w:color w:val="000000"/>
          <w:szCs w:val="24"/>
        </w:rPr>
      </w:pPr>
      <w:r w:rsidRPr="00971CB0">
        <w:rPr>
          <w:rFonts w:hAnsi="Times New Roman" w:ascii="Times New Roman"/>
          <w:bCs/>
          <w:color w:val="000000"/>
          <w:szCs w:val="24"/>
          <w:u w:val="single"/>
        </w:rPr>
        <w:t>10. Suvlasnički dio: 649/10000 ETAŽNO VLASNIŠTVO (E-10)</w:t>
      </w:r>
      <w:r w:rsidRPr="00971CB0">
        <w:rPr>
          <w:rFonts w:hAnsi="Times New Roman" w:ascii="Times New Roman"/>
          <w:bCs/>
          <w:color w:val="000000"/>
          <w:szCs w:val="24"/>
        </w:rPr>
        <w:t xml:space="preserve"> </w:t>
      </w:r>
    </w:p>
    <w:p w:rsidRDefault="000123EE" w:rsidP="000123EE" w:rsidR="000123EE" w:rsidRPr="00971CB0">
      <w:pPr>
        <w:jc w:val="both"/>
        <w:rPr>
          <w:rFonts w:hAnsi="Times New Roman" w:ascii="Times New Roman"/>
          <w:bCs/>
          <w:color w:val="000000"/>
          <w:szCs w:val="24"/>
          <w:u w:val="single"/>
        </w:rPr>
      </w:pPr>
      <w:r w:rsidRPr="00971CB0">
        <w:rPr>
          <w:rFonts w:hAnsi="Times New Roman" w:ascii="Times New Roman"/>
          <w:bCs/>
          <w:color w:val="000000"/>
          <w:szCs w:val="24"/>
        </w:rPr>
        <w:t>1. Stan oznake S07 u II (drugom) katu koji se sastoji od ulaza, wc-a, kuhinje, dnevnog boravka, kupaonice, predsoblja, sobe 1 i sobe 2, podne površine 64,59 m2 s nenatkrivenom terasom podne površine 64,52 m2 i loggiom podne površine 3,49 m2, ukupne podne površine stana 132,60 m2 u elaboratu označen žutom bojom</w:t>
      </w:r>
    </w:p>
    <w:p w:rsidRDefault="000123EE" w:rsidP="000123EE" w:rsidR="000123EE" w:rsidRPr="00971CB0">
      <w:pPr>
        <w:jc w:val="both"/>
        <w:rPr>
          <w:rFonts w:hAnsi="Times New Roman" w:ascii="Times New Roman"/>
          <w:bCs/>
          <w:color w:val="000000"/>
          <w:szCs w:val="24"/>
        </w:rPr>
      </w:pPr>
      <w:r w:rsidRPr="00971CB0">
        <w:rPr>
          <w:rFonts w:hAnsi="Times New Roman" w:ascii="Times New Roman"/>
          <w:bCs/>
          <w:color w:val="000000"/>
          <w:szCs w:val="24"/>
          <w:u w:val="single"/>
        </w:rPr>
        <w:t>11. Suvlasnički dio: 412/10000 ETAŽNO VLASNIŠTVO (E-11)</w:t>
      </w:r>
      <w:r w:rsidRPr="00971CB0">
        <w:rPr>
          <w:rFonts w:hAnsi="Times New Roman" w:ascii="Times New Roman"/>
          <w:bCs/>
          <w:color w:val="000000"/>
          <w:szCs w:val="24"/>
        </w:rPr>
        <w:t xml:space="preserve"> </w:t>
      </w:r>
    </w:p>
    <w:p w:rsidRDefault="000123EE" w:rsidP="000123EE" w:rsidR="000123EE" w:rsidRPr="00971CB0">
      <w:pPr>
        <w:jc w:val="both"/>
        <w:rPr>
          <w:rFonts w:hAnsi="Times New Roman" w:ascii="Times New Roman"/>
          <w:bCs/>
          <w:color w:val="000000"/>
          <w:szCs w:val="24"/>
        </w:rPr>
      </w:pPr>
      <w:r w:rsidRPr="00971CB0">
        <w:rPr>
          <w:rFonts w:hAnsi="Times New Roman" w:ascii="Times New Roman"/>
          <w:bCs/>
          <w:color w:val="000000"/>
          <w:szCs w:val="24"/>
        </w:rPr>
        <w:t>1. Stan oznake S08 u III (trećem) katu koji se sastoji od ulaza, kuhinje, kupaonice, dnevnog boravka i sobe, podne površine 48,53 m2 s nenatkrivenom terasom podne površine 17,68 m2, ukupne podne površine stana 66,21 m2 u elaboratu označen rozom bojom.</w:t>
      </w:r>
    </w:p>
    <w:p w:rsidRDefault="000123EE" w:rsidP="000123EE" w:rsidR="000123EE" w:rsidRPr="00971CB0">
      <w:pPr>
        <w:jc w:val="both"/>
        <w:rPr>
          <w:rFonts w:hAnsi="Times New Roman" w:ascii="Times New Roman"/>
          <w:bCs/>
          <w:color w:val="000000"/>
          <w:szCs w:val="24"/>
          <w:u w:val="single"/>
        </w:rPr>
      </w:pPr>
      <w:r w:rsidRPr="00971CB0">
        <w:rPr>
          <w:rFonts w:hAnsi="Times New Roman" w:ascii="Times New Roman"/>
          <w:bCs/>
          <w:color w:val="000000"/>
          <w:szCs w:val="24"/>
          <w:u w:val="single"/>
        </w:rPr>
        <w:t>12. Suvlasnički dio: 365/10000 ETAŽNO VLASNIŠTVO (E-12)</w:t>
      </w:r>
    </w:p>
    <w:p w:rsidRDefault="000123EE" w:rsidP="000123EE" w:rsidR="000123EE" w:rsidRPr="00971CB0">
      <w:pPr>
        <w:jc w:val="both"/>
        <w:rPr>
          <w:rFonts w:hAnsi="Times New Roman" w:ascii="Times New Roman"/>
          <w:bCs/>
          <w:color w:val="000000"/>
          <w:szCs w:val="24"/>
          <w:u w:val="single"/>
        </w:rPr>
      </w:pPr>
      <w:r w:rsidRPr="00971CB0">
        <w:rPr>
          <w:rFonts w:hAnsi="Times New Roman" w:ascii="Times New Roman"/>
          <w:bCs/>
          <w:color w:val="000000"/>
          <w:szCs w:val="24"/>
        </w:rPr>
        <w:t>1. Stan oznake S09 na III (trećem) katu koji se sastoji od ulaza, kuhinje, dnevnog boravka, kupaonice i sobe, podne površine 42,23 m2 s nenatkrivenom terasom podne površine 18,50 m2 ukupne podne površine stana 60,73 m2 u elaboratu označen tamno sivom bojom,</w:t>
      </w:r>
    </w:p>
    <w:p w:rsidRDefault="000123EE" w:rsidP="000123EE" w:rsidR="000123EE" w:rsidRPr="00971CB0">
      <w:pPr>
        <w:jc w:val="both"/>
        <w:rPr>
          <w:rFonts w:hAnsi="Times New Roman" w:ascii="Times New Roman"/>
          <w:szCs w:val="24"/>
          <w:u w:val="single"/>
        </w:rPr>
      </w:pPr>
      <w:r w:rsidRPr="00971CB0">
        <w:rPr>
          <w:rFonts w:hAnsi="Times New Roman" w:ascii="Times New Roman"/>
          <w:bCs/>
          <w:color w:val="000000"/>
          <w:szCs w:val="24"/>
          <w:u w:val="single"/>
        </w:rPr>
        <w:t>13. Suvlasnički dio: 526/10000 ETAŽNO VLASNIŠTVO (E-13)</w:t>
      </w:r>
    </w:p>
    <w:p w:rsidRDefault="000123EE" w:rsidP="000123EE" w:rsidR="000123EE" w:rsidRPr="00971CB0">
      <w:pPr>
        <w:jc w:val="both"/>
        <w:rPr>
          <w:rFonts w:hAnsi="Times New Roman" w:ascii="Times New Roman"/>
          <w:bCs/>
          <w:color w:val="000000"/>
          <w:szCs w:val="24"/>
        </w:rPr>
      </w:pPr>
      <w:r w:rsidRPr="00971CB0">
        <w:rPr>
          <w:rFonts w:hAnsi="Times New Roman" w:ascii="Times New Roman"/>
          <w:bCs/>
          <w:color w:val="000000"/>
          <w:szCs w:val="24"/>
        </w:rPr>
        <w:t>1. Stan oznake S10 na III (trećem) katu koji se sastoji od ulaza, wc-a, kuhinje, dnevnog boravka, kupaonice, predsoblja, sobe 1 i sobe 2, podne površine 64,89 m2 s loggiom podne površine 3,53 m2 ukupne podne površine stana 68,42 m2 u elaboratu označen smeđom bojom</w:t>
      </w:r>
    </w:p>
    <w:p w:rsidRDefault="000123EE" w:rsidP="000123EE" w:rsidR="000123EE" w:rsidRPr="00971CB0">
      <w:pPr>
        <w:jc w:val="both"/>
        <w:rPr>
          <w:rFonts w:hAnsi="Times New Roman" w:ascii="Times New Roman"/>
          <w:bCs/>
          <w:color w:val="000000"/>
          <w:szCs w:val="24"/>
          <w:u w:val="single"/>
        </w:rPr>
      </w:pPr>
      <w:r w:rsidRPr="00971CB0">
        <w:rPr>
          <w:rFonts w:hAnsi="Times New Roman" w:ascii="Times New Roman"/>
          <w:bCs/>
          <w:color w:val="000000"/>
          <w:szCs w:val="24"/>
          <w:u w:val="single"/>
        </w:rPr>
        <w:t>14. Suvlasnički dio: 396/10000 ETAŽNO VLASNIŠTVO (E-14)</w:t>
      </w:r>
    </w:p>
    <w:p w:rsidRDefault="000123EE" w:rsidP="000123EE" w:rsidR="000123EE" w:rsidRPr="00971CB0">
      <w:pPr>
        <w:jc w:val="both"/>
        <w:rPr>
          <w:rFonts w:hAnsi="Times New Roman" w:ascii="Times New Roman"/>
          <w:bCs/>
          <w:color w:val="000000"/>
          <w:szCs w:val="24"/>
        </w:rPr>
      </w:pPr>
      <w:r w:rsidRPr="00971CB0">
        <w:rPr>
          <w:rFonts w:hAnsi="Times New Roman" w:ascii="Times New Roman"/>
          <w:bCs/>
          <w:color w:val="000000"/>
          <w:szCs w:val="24"/>
        </w:rPr>
        <w:t>1. Stan oznake S11 u IV (četvrtom) katu koji se sastoji od ulaza, kuhinje, dnevnog boravka, kupaonice i sobe, ukupne podne površine stana 50,78 m2 u elaboratu označen svijetlo narančastom bojom</w:t>
      </w:r>
    </w:p>
    <w:p w:rsidRDefault="000123EE" w:rsidP="000123EE" w:rsidR="000123EE" w:rsidRPr="00971CB0">
      <w:pPr>
        <w:jc w:val="both"/>
        <w:rPr>
          <w:rFonts w:hAnsi="Times New Roman" w:ascii="Times New Roman"/>
          <w:szCs w:val="24"/>
          <w:u w:val="single"/>
        </w:rPr>
      </w:pPr>
      <w:r w:rsidRPr="00971CB0">
        <w:rPr>
          <w:rFonts w:hAnsi="Times New Roman" w:ascii="Times New Roman"/>
          <w:bCs/>
          <w:color w:val="000000"/>
          <w:szCs w:val="24"/>
          <w:u w:val="single"/>
        </w:rPr>
        <w:t>15. Suvlasnički dio: 567/10000 ETAŽNO VLASNIŠTVO (E-15)</w:t>
      </w:r>
    </w:p>
    <w:p w:rsidRDefault="000123EE" w:rsidP="000123EE" w:rsidR="000123EE" w:rsidRPr="00971CB0">
      <w:pPr>
        <w:jc w:val="both"/>
        <w:rPr>
          <w:rFonts w:hAnsi="Times New Roman" w:ascii="Times New Roman"/>
          <w:szCs w:val="24"/>
        </w:rPr>
      </w:pPr>
      <w:r w:rsidRPr="00971CB0">
        <w:rPr>
          <w:rFonts w:hAnsi="Times New Roman" w:ascii="Times New Roman"/>
          <w:bCs/>
          <w:color w:val="000000"/>
          <w:szCs w:val="24"/>
        </w:rPr>
        <w:t>1. Stan oznake S12 na IV (četvrtom) katu koji se sastoji od ulaza, kuhinje, dnevnog boravka, kupaonice, predsoblja, sobe 1 i sobe 2, podne površine 58,63 m2 s nenatkrivenom terasom podne površine 56,36 m2 ukupne podne površine stana 114,99 m2 u elaboratu označen tamno rozom bojom</w:t>
      </w:r>
    </w:p>
    <w:p w:rsidRDefault="000123EE" w:rsidP="000123EE" w:rsidR="000123EE" w:rsidRPr="00971CB0">
      <w:pPr>
        <w:jc w:val="both"/>
        <w:rPr>
          <w:rFonts w:hAnsi="Times New Roman" w:ascii="Times New Roman"/>
          <w:bCs/>
          <w:color w:val="000000"/>
          <w:szCs w:val="24"/>
          <w:u w:val="single"/>
        </w:rPr>
      </w:pPr>
      <w:r w:rsidRPr="00971CB0">
        <w:rPr>
          <w:rFonts w:hAnsi="Times New Roman" w:ascii="Times New Roman"/>
          <w:bCs/>
          <w:color w:val="000000"/>
          <w:szCs w:val="24"/>
          <w:u w:val="single"/>
        </w:rPr>
        <w:t>16. Suvlasnički dio: 649/10000 ETAŽNO VLASNIŠTVO (E-16)</w:t>
      </w:r>
    </w:p>
    <w:p w:rsidRDefault="000123EE" w:rsidP="000123EE" w:rsidR="000123EE" w:rsidRPr="00971CB0">
      <w:pPr>
        <w:jc w:val="both"/>
        <w:rPr>
          <w:rFonts w:hAnsi="Times New Roman" w:ascii="Times New Roman"/>
          <w:b/>
          <w:bCs/>
          <w:color w:val="000000"/>
          <w:szCs w:val="24"/>
          <w:u w:val="single"/>
        </w:rPr>
      </w:pPr>
      <w:r w:rsidRPr="00971CB0">
        <w:rPr>
          <w:rFonts w:hAnsi="Times New Roman" w:ascii="Times New Roman"/>
          <w:bCs/>
          <w:color w:val="000000"/>
          <w:szCs w:val="24"/>
        </w:rPr>
        <w:t>1. Stan oznake S13 u V (petom) katu koji se sastoji od ulaza, kuhinje, dnevnog boravka, kupaonice 2, predsoblja, sobe 1, sobe 2, sobe 3, kupaonice 1 i garderobe, podne površine 76,25 s nenatkrivenom terasom podne površine 28,02 m2 ukupne podne površine stana 104,27 m2, u elaboratu označen crvenom bojom</w:t>
      </w:r>
    </w:p>
    <w:p w:rsidRDefault="000123EE" w:rsidP="000123EE" w:rsidR="000123EE" w:rsidRPr="00971CB0">
      <w:pPr>
        <w:jc w:val="both"/>
        <w:rPr>
          <w:rFonts w:hAnsi="Times New Roman" w:ascii="Times New Roman"/>
          <w:bCs/>
          <w:color w:val="000000"/>
          <w:szCs w:val="24"/>
          <w:u w:val="single"/>
        </w:rPr>
      </w:pPr>
      <w:r w:rsidRPr="00971CB0">
        <w:rPr>
          <w:rFonts w:hAnsi="Times New Roman" w:ascii="Times New Roman"/>
          <w:bCs/>
          <w:color w:val="000000"/>
          <w:szCs w:val="24"/>
          <w:u w:val="single"/>
        </w:rPr>
        <w:t>17. Suvlasnički dio: 68/10000 ETAŽNO VLASNIŠTVO (E-17)</w:t>
      </w:r>
    </w:p>
    <w:p w:rsidRDefault="000123EE" w:rsidP="000123EE" w:rsidR="000123EE" w:rsidRPr="00971CB0">
      <w:pPr>
        <w:jc w:val="both"/>
        <w:rPr>
          <w:rFonts w:hAnsi="Times New Roman" w:ascii="Times New Roman"/>
          <w:bCs/>
          <w:color w:val="000000"/>
          <w:szCs w:val="24"/>
        </w:rPr>
      </w:pPr>
      <w:r w:rsidRPr="00971CB0">
        <w:rPr>
          <w:rFonts w:hAnsi="Times New Roman" w:ascii="Times New Roman"/>
          <w:bCs/>
          <w:color w:val="000000"/>
          <w:szCs w:val="24"/>
        </w:rPr>
        <w:t>1. Garažno-parkirališno mjesto oznake G01 u etaži podrum -1, podne površine 14,65 m2, u elaboratu označeno mrežastom ispunom svijetlo ljubičaste boje</w:t>
      </w:r>
    </w:p>
    <w:p w:rsidRDefault="000123EE" w:rsidP="000123EE" w:rsidR="000123EE" w:rsidRPr="00971CB0">
      <w:pPr>
        <w:jc w:val="both"/>
        <w:rPr>
          <w:rFonts w:hAnsi="Times New Roman" w:ascii="Times New Roman"/>
          <w:bCs/>
          <w:color w:val="000000"/>
          <w:szCs w:val="24"/>
          <w:u w:val="single"/>
        </w:rPr>
      </w:pPr>
      <w:r w:rsidRPr="00971CB0">
        <w:rPr>
          <w:rFonts w:hAnsi="Times New Roman" w:ascii="Times New Roman"/>
          <w:bCs/>
          <w:color w:val="000000"/>
          <w:szCs w:val="24"/>
          <w:u w:val="single"/>
        </w:rPr>
        <w:lastRenderedPageBreak/>
        <w:t>18. Suvlasnički dio: 78/10000 ETAŽNO VLASNIŠTVO (E-18)</w:t>
      </w:r>
    </w:p>
    <w:p w:rsidRDefault="000123EE" w:rsidP="000123EE" w:rsidR="000123EE" w:rsidRPr="00971CB0">
      <w:pPr>
        <w:jc w:val="both"/>
        <w:rPr>
          <w:rFonts w:hAnsi="Times New Roman" w:ascii="Times New Roman"/>
          <w:bCs/>
          <w:color w:val="000000"/>
          <w:szCs w:val="24"/>
        </w:rPr>
      </w:pPr>
      <w:r w:rsidRPr="00971CB0">
        <w:rPr>
          <w:rFonts w:hAnsi="Times New Roman" w:ascii="Times New Roman"/>
          <w:bCs/>
          <w:color w:val="000000"/>
          <w:szCs w:val="24"/>
        </w:rPr>
        <w:t>1. Garažno-parkirališno mjesto oznake G02 u etaži podrum -1, podne površine 16,73 m2, u elaboratu označeno mrežastom ispunom svijetlo plave boje</w:t>
      </w:r>
    </w:p>
    <w:p w:rsidRDefault="000123EE" w:rsidP="000123EE" w:rsidR="000123EE" w:rsidRPr="00971CB0">
      <w:pPr>
        <w:jc w:val="both"/>
        <w:rPr>
          <w:rFonts w:hAnsi="Times New Roman" w:ascii="Times New Roman"/>
          <w:bCs/>
          <w:color w:val="000000"/>
          <w:szCs w:val="24"/>
          <w:u w:val="single"/>
        </w:rPr>
      </w:pPr>
      <w:r w:rsidRPr="00971CB0">
        <w:rPr>
          <w:rFonts w:hAnsi="Times New Roman" w:ascii="Times New Roman"/>
          <w:bCs/>
          <w:color w:val="000000"/>
          <w:szCs w:val="24"/>
          <w:u w:val="single"/>
        </w:rPr>
        <w:t>19. Suvlasnički dio: 61/10000 ETAŽNO VLASNIŠTVO (E-19)</w:t>
      </w:r>
    </w:p>
    <w:p w:rsidRDefault="000123EE" w:rsidP="000123EE" w:rsidR="000123EE" w:rsidRPr="00971CB0">
      <w:pPr>
        <w:jc w:val="both"/>
        <w:rPr>
          <w:rFonts w:hAnsi="Times New Roman" w:ascii="Times New Roman"/>
          <w:bCs/>
          <w:color w:val="000000"/>
          <w:szCs w:val="24"/>
        </w:rPr>
      </w:pPr>
      <w:r w:rsidRPr="00971CB0">
        <w:rPr>
          <w:rFonts w:hAnsi="Times New Roman" w:ascii="Times New Roman"/>
          <w:bCs/>
          <w:color w:val="000000"/>
          <w:szCs w:val="24"/>
        </w:rPr>
        <w:t>1. Garažno-parkirališno mjesto oznake G03 u etaži podrum -1, podne površine 13,00 m2 u elaboratu označeno mrežastom ispunom svijetlo žute boje</w:t>
      </w:r>
    </w:p>
    <w:p w:rsidRDefault="000123EE" w:rsidP="000123EE" w:rsidR="000123EE" w:rsidRPr="00971CB0">
      <w:pPr>
        <w:jc w:val="both"/>
        <w:rPr>
          <w:rFonts w:hAnsi="Times New Roman" w:ascii="Times New Roman"/>
          <w:bCs/>
          <w:color w:val="000000"/>
          <w:szCs w:val="24"/>
          <w:u w:val="single"/>
        </w:rPr>
      </w:pPr>
      <w:r w:rsidRPr="00971CB0">
        <w:rPr>
          <w:rFonts w:hAnsi="Times New Roman" w:ascii="Times New Roman"/>
          <w:bCs/>
          <w:color w:val="000000"/>
          <w:szCs w:val="24"/>
          <w:u w:val="single"/>
        </w:rPr>
        <w:t>20. Suvlasnički dio: 59/10000 ETAŽNO VLASNIŠTVO (E-20)</w:t>
      </w:r>
    </w:p>
    <w:p w:rsidRDefault="000123EE" w:rsidP="000123EE" w:rsidR="000123EE" w:rsidRPr="00971CB0">
      <w:pPr>
        <w:jc w:val="both"/>
        <w:rPr>
          <w:rFonts w:hAnsi="Times New Roman" w:ascii="Times New Roman"/>
          <w:bCs/>
          <w:color w:val="000000"/>
          <w:szCs w:val="24"/>
          <w:u w:val="single"/>
        </w:rPr>
      </w:pPr>
      <w:r w:rsidRPr="00971CB0">
        <w:rPr>
          <w:rFonts w:hAnsi="Times New Roman" w:ascii="Times New Roman"/>
          <w:bCs/>
          <w:color w:val="000000"/>
          <w:szCs w:val="24"/>
        </w:rPr>
        <w:t>1. garažno-parkirališno mjesto oznake G04 u etaži podrum -1, podne površine 12,65 m2 u elaboratu označeno mrežastom ispunom svijetlo roze boje</w:t>
      </w:r>
    </w:p>
    <w:p w:rsidRDefault="000123EE" w:rsidP="000123EE" w:rsidR="000123EE" w:rsidRPr="00971CB0">
      <w:pPr>
        <w:jc w:val="both"/>
        <w:rPr>
          <w:rFonts w:hAnsi="Times New Roman" w:ascii="Times New Roman"/>
          <w:bCs/>
          <w:color w:val="000000"/>
          <w:szCs w:val="24"/>
          <w:u w:val="single"/>
        </w:rPr>
      </w:pPr>
      <w:r w:rsidRPr="00971CB0">
        <w:rPr>
          <w:rFonts w:hAnsi="Times New Roman" w:ascii="Times New Roman"/>
          <w:bCs/>
          <w:color w:val="000000"/>
          <w:szCs w:val="24"/>
          <w:u w:val="single"/>
        </w:rPr>
        <w:t>21. Suvlasnički dio: 70/10000 ETAŽNO VLASNIŠTVO (E-21)</w:t>
      </w:r>
    </w:p>
    <w:p w:rsidRDefault="000123EE" w:rsidP="000123EE" w:rsidR="000123EE" w:rsidRPr="00971CB0">
      <w:pPr>
        <w:jc w:val="both"/>
        <w:rPr>
          <w:rFonts w:hAnsi="Times New Roman" w:ascii="Times New Roman"/>
          <w:bCs/>
          <w:color w:val="000000"/>
          <w:szCs w:val="24"/>
          <w:u w:val="single"/>
        </w:rPr>
      </w:pPr>
      <w:r w:rsidRPr="00971CB0">
        <w:rPr>
          <w:rFonts w:hAnsi="Times New Roman" w:ascii="Times New Roman"/>
          <w:bCs/>
          <w:color w:val="000000"/>
          <w:szCs w:val="24"/>
        </w:rPr>
        <w:t>1. garažno-parkirališno mjesto oznake G05, u etaži podrum -1, podne površine 15,04 m2 u elaboratu označeno mrežastom ispunom svijetlo zelene boje</w:t>
      </w:r>
    </w:p>
    <w:p w:rsidRDefault="000123EE" w:rsidP="000123EE" w:rsidR="000123EE" w:rsidRPr="00971CB0">
      <w:pPr>
        <w:jc w:val="both"/>
        <w:rPr>
          <w:rFonts w:hAnsi="Times New Roman" w:ascii="Times New Roman"/>
          <w:bCs/>
          <w:color w:val="000000"/>
          <w:szCs w:val="24"/>
          <w:u w:val="single"/>
        </w:rPr>
      </w:pPr>
      <w:r w:rsidRPr="00971CB0">
        <w:rPr>
          <w:rFonts w:hAnsi="Times New Roman" w:ascii="Times New Roman"/>
          <w:bCs/>
          <w:color w:val="000000"/>
          <w:szCs w:val="24"/>
          <w:u w:val="single"/>
        </w:rPr>
        <w:t>22. Suvlasnički dio: 68/10000 ETAŽNO VLASNIŠTVO (E-22)</w:t>
      </w:r>
    </w:p>
    <w:p w:rsidRDefault="000123EE" w:rsidP="000123EE" w:rsidR="000123EE" w:rsidRPr="00971CB0">
      <w:pPr>
        <w:jc w:val="both"/>
        <w:rPr>
          <w:rFonts w:hAnsi="Times New Roman" w:ascii="Times New Roman"/>
          <w:bCs/>
          <w:color w:val="000000"/>
          <w:szCs w:val="24"/>
        </w:rPr>
      </w:pPr>
      <w:r w:rsidRPr="00971CB0">
        <w:rPr>
          <w:rFonts w:hAnsi="Times New Roman" w:ascii="Times New Roman"/>
          <w:bCs/>
          <w:color w:val="000000"/>
          <w:szCs w:val="24"/>
        </w:rPr>
        <w:t>1. garažno-parkirališno mjesto oznake G06 u etaži podrum -1, podne površine 14,54 m2, u elaboratu označeno mrežastom ispunom crne boje</w:t>
      </w:r>
    </w:p>
    <w:p w:rsidRDefault="000123EE" w:rsidP="000123EE" w:rsidR="000123EE" w:rsidRPr="00971CB0">
      <w:pPr>
        <w:jc w:val="both"/>
        <w:rPr>
          <w:rFonts w:hAnsi="Times New Roman" w:ascii="Times New Roman"/>
          <w:bCs/>
          <w:color w:val="000000"/>
          <w:szCs w:val="24"/>
          <w:u w:val="single"/>
        </w:rPr>
      </w:pPr>
      <w:r w:rsidRPr="00971CB0">
        <w:rPr>
          <w:rFonts w:hAnsi="Times New Roman" w:ascii="Times New Roman"/>
          <w:bCs/>
          <w:color w:val="000000"/>
          <w:szCs w:val="24"/>
          <w:u w:val="single"/>
        </w:rPr>
        <w:t>23. Suvlasnički dio: 75/10000 ETAŽNO VLASNIŠTVO (E-23)</w:t>
      </w:r>
    </w:p>
    <w:p w:rsidRDefault="000123EE" w:rsidP="000123EE" w:rsidR="000123EE" w:rsidRPr="00971CB0">
      <w:pPr>
        <w:jc w:val="both"/>
        <w:rPr>
          <w:rFonts w:hAnsi="Times New Roman" w:ascii="Times New Roman"/>
          <w:bCs/>
          <w:color w:val="000000"/>
          <w:szCs w:val="24"/>
        </w:rPr>
      </w:pPr>
      <w:r w:rsidRPr="00971CB0">
        <w:rPr>
          <w:rFonts w:hAnsi="Times New Roman" w:ascii="Times New Roman"/>
          <w:bCs/>
          <w:color w:val="000000"/>
          <w:szCs w:val="24"/>
        </w:rPr>
        <w:t>1. garažno-parkirališno mjesto oznake G07 u etaži podrum -1, podne površine 16,07, u elaboratu označeno mrežastom ispunom tamno plave boje</w:t>
      </w:r>
    </w:p>
    <w:p w:rsidRDefault="000123EE" w:rsidP="000123EE" w:rsidR="000123EE" w:rsidRPr="00971CB0">
      <w:pPr>
        <w:jc w:val="both"/>
        <w:rPr>
          <w:rFonts w:hAnsi="Times New Roman" w:ascii="Times New Roman"/>
          <w:bCs/>
          <w:color w:val="000000"/>
          <w:szCs w:val="24"/>
          <w:u w:val="single"/>
        </w:rPr>
      </w:pPr>
      <w:r w:rsidRPr="00971CB0">
        <w:rPr>
          <w:rFonts w:hAnsi="Times New Roman" w:ascii="Times New Roman"/>
          <w:bCs/>
          <w:color w:val="000000"/>
          <w:szCs w:val="24"/>
          <w:u w:val="single"/>
        </w:rPr>
        <w:t>24. Suvlasnički dio: 68/10000 ETAŽNO VLASNIŠTVO (E-24)</w:t>
      </w:r>
    </w:p>
    <w:p w:rsidRDefault="000123EE" w:rsidP="000123EE" w:rsidR="000123EE" w:rsidRPr="00971CB0">
      <w:pPr>
        <w:jc w:val="both"/>
        <w:rPr>
          <w:rFonts w:hAnsi="Times New Roman" w:ascii="Times New Roman"/>
          <w:bCs/>
          <w:color w:val="000000"/>
          <w:szCs w:val="24"/>
        </w:rPr>
      </w:pPr>
      <w:r w:rsidRPr="00971CB0">
        <w:rPr>
          <w:rFonts w:hAnsi="Times New Roman" w:ascii="Times New Roman"/>
          <w:bCs/>
          <w:color w:val="000000"/>
          <w:szCs w:val="24"/>
        </w:rPr>
        <w:t>1. Garažno-parkirališno mjesto oznake G08 u etaži podrum -1, podne površine 14,64 m2, u elaboratu označeno mrežastom ispunom žute boje</w:t>
      </w:r>
    </w:p>
    <w:p w:rsidRDefault="000123EE" w:rsidP="000123EE" w:rsidR="000123EE" w:rsidRPr="00971CB0">
      <w:pPr>
        <w:jc w:val="both"/>
        <w:rPr>
          <w:rFonts w:hAnsi="Times New Roman" w:ascii="Times New Roman"/>
          <w:bCs/>
          <w:color w:val="000000"/>
          <w:szCs w:val="24"/>
          <w:u w:val="single"/>
        </w:rPr>
      </w:pPr>
      <w:r w:rsidRPr="00971CB0">
        <w:rPr>
          <w:rFonts w:hAnsi="Times New Roman" w:ascii="Times New Roman"/>
          <w:bCs/>
          <w:color w:val="000000"/>
          <w:szCs w:val="24"/>
          <w:u w:val="single"/>
        </w:rPr>
        <w:t>25. Suvlasnički dio: 69/10000 ETAŽNO VLASNIŠTVO (E-25)</w:t>
      </w:r>
    </w:p>
    <w:p w:rsidRDefault="000123EE" w:rsidP="000123EE" w:rsidR="000123EE" w:rsidRPr="00971CB0">
      <w:pPr>
        <w:jc w:val="both"/>
        <w:rPr>
          <w:rFonts w:hAnsi="Times New Roman" w:ascii="Times New Roman"/>
          <w:bCs/>
          <w:color w:val="000000"/>
          <w:szCs w:val="24"/>
        </w:rPr>
      </w:pPr>
      <w:r w:rsidRPr="00971CB0">
        <w:rPr>
          <w:rFonts w:hAnsi="Times New Roman" w:ascii="Times New Roman"/>
          <w:bCs/>
          <w:color w:val="000000"/>
          <w:szCs w:val="24"/>
        </w:rPr>
        <w:t>1. Garažno-parkirališno mjesto oznake G09 u etaži podrum -1, podne površine 14,79 m2, u elaboratu označeno mrežastom ispunom roze boje</w:t>
      </w:r>
    </w:p>
    <w:p w:rsidRDefault="000123EE" w:rsidP="000123EE" w:rsidR="000123EE" w:rsidRPr="00971CB0">
      <w:pPr>
        <w:jc w:val="both"/>
        <w:rPr>
          <w:rFonts w:hAnsi="Times New Roman" w:ascii="Times New Roman"/>
          <w:bCs/>
          <w:color w:val="000000"/>
          <w:szCs w:val="24"/>
          <w:u w:val="single"/>
        </w:rPr>
      </w:pPr>
      <w:r w:rsidRPr="00971CB0">
        <w:rPr>
          <w:rFonts w:hAnsi="Times New Roman" w:ascii="Times New Roman"/>
          <w:bCs/>
          <w:color w:val="000000"/>
          <w:szCs w:val="24"/>
          <w:u w:val="single"/>
        </w:rPr>
        <w:t>26. Suvlasnički dio: 57/10000 ETAŽNO VLASNIŠTVO (E-26)</w:t>
      </w:r>
    </w:p>
    <w:p w:rsidRDefault="000123EE" w:rsidP="000123EE" w:rsidR="000123EE" w:rsidRPr="00971CB0">
      <w:pPr>
        <w:jc w:val="both"/>
        <w:rPr>
          <w:rFonts w:hAnsi="Times New Roman" w:ascii="Times New Roman"/>
          <w:bCs/>
          <w:color w:val="000000"/>
          <w:szCs w:val="24"/>
        </w:rPr>
      </w:pPr>
      <w:r w:rsidRPr="00971CB0">
        <w:rPr>
          <w:rFonts w:hAnsi="Times New Roman" w:ascii="Times New Roman"/>
          <w:bCs/>
          <w:color w:val="000000"/>
          <w:szCs w:val="24"/>
        </w:rPr>
        <w:t>1. Garažno-parkirališno mjesto oznake G10 u etaži podrum -1, podne površine 12,15 m2, u elaboratu označeno mrežastom ispunom zelene boje</w:t>
      </w:r>
    </w:p>
    <w:p w:rsidRDefault="000123EE" w:rsidP="000123EE" w:rsidR="000123EE" w:rsidRPr="00971CB0">
      <w:pPr>
        <w:jc w:val="both"/>
        <w:rPr>
          <w:rFonts w:hAnsi="Times New Roman" w:ascii="Times New Roman"/>
          <w:bCs/>
          <w:color w:val="000000"/>
          <w:szCs w:val="24"/>
          <w:u w:val="single"/>
        </w:rPr>
      </w:pPr>
      <w:r w:rsidRPr="00971CB0">
        <w:rPr>
          <w:rFonts w:hAnsi="Times New Roman" w:ascii="Times New Roman"/>
          <w:bCs/>
          <w:color w:val="000000"/>
          <w:szCs w:val="24"/>
          <w:u w:val="single"/>
        </w:rPr>
        <w:t>27. Suvlasnički dio: 57/10000 ETAŽNO VLASNIŠTVO (E-27)</w:t>
      </w:r>
    </w:p>
    <w:p w:rsidRDefault="000123EE" w:rsidP="000123EE" w:rsidR="000123EE" w:rsidRPr="00971CB0">
      <w:pPr>
        <w:jc w:val="both"/>
        <w:rPr>
          <w:rFonts w:hAnsi="Times New Roman" w:ascii="Times New Roman"/>
          <w:bCs/>
          <w:color w:val="000000"/>
          <w:szCs w:val="24"/>
        </w:rPr>
      </w:pPr>
      <w:r w:rsidRPr="00971CB0">
        <w:rPr>
          <w:rFonts w:hAnsi="Times New Roman" w:ascii="Times New Roman"/>
          <w:bCs/>
          <w:color w:val="000000"/>
          <w:szCs w:val="24"/>
        </w:rPr>
        <w:t>1. Garažno-parkirališno mjesto oznake G11 u etaži podrum -1, podne površine 12,25 m2, u elaboratu označeno mrežastom ispunom sive boje</w:t>
      </w:r>
    </w:p>
    <w:p w:rsidRDefault="000123EE" w:rsidP="000123EE" w:rsidR="000123EE" w:rsidRPr="00971CB0">
      <w:pPr>
        <w:jc w:val="both"/>
        <w:rPr>
          <w:rFonts w:hAnsi="Times New Roman" w:ascii="Times New Roman"/>
          <w:bCs/>
          <w:color w:val="000000"/>
          <w:szCs w:val="24"/>
          <w:u w:val="single"/>
        </w:rPr>
      </w:pPr>
      <w:r w:rsidRPr="00971CB0">
        <w:rPr>
          <w:rFonts w:hAnsi="Times New Roman" w:ascii="Times New Roman"/>
          <w:bCs/>
          <w:color w:val="000000"/>
          <w:szCs w:val="24"/>
          <w:u w:val="single"/>
        </w:rPr>
        <w:t>28. Suvlasnički dio: 57/10000 ETAŽNO VLASNIŠTVO (E-28)</w:t>
      </w:r>
    </w:p>
    <w:p w:rsidRDefault="000123EE" w:rsidP="000123EE" w:rsidR="000123EE" w:rsidRPr="00971CB0">
      <w:pPr>
        <w:jc w:val="both"/>
        <w:rPr>
          <w:rFonts w:hAnsi="Times New Roman" w:ascii="Times New Roman"/>
          <w:bCs/>
          <w:color w:val="000000"/>
          <w:szCs w:val="24"/>
        </w:rPr>
      </w:pPr>
      <w:r w:rsidRPr="00971CB0">
        <w:rPr>
          <w:rFonts w:hAnsi="Times New Roman" w:ascii="Times New Roman"/>
          <w:bCs/>
          <w:color w:val="000000"/>
          <w:szCs w:val="24"/>
        </w:rPr>
        <w:t>1. Garažno-parkirališno mjesto oznake G12 u etaži podrum -1, podne površine 12,12 m2 u elaboratu označeno mrežastom ispunom smeđe boje</w:t>
      </w:r>
    </w:p>
    <w:p w:rsidRDefault="000123EE" w:rsidP="000123EE" w:rsidR="000123EE" w:rsidRPr="00971CB0">
      <w:pPr>
        <w:jc w:val="both"/>
        <w:rPr>
          <w:rFonts w:hAnsi="Times New Roman" w:ascii="Times New Roman"/>
          <w:bCs/>
          <w:color w:val="000000"/>
          <w:szCs w:val="24"/>
          <w:u w:val="single"/>
        </w:rPr>
      </w:pPr>
      <w:r w:rsidRPr="00971CB0">
        <w:rPr>
          <w:rFonts w:hAnsi="Times New Roman" w:ascii="Times New Roman"/>
          <w:bCs/>
          <w:color w:val="000000"/>
          <w:szCs w:val="24"/>
          <w:u w:val="single"/>
        </w:rPr>
        <w:t>29. Suvlasnički dio: 70/10000 ETAŽNO VLASNIŠTVO (E-29)</w:t>
      </w:r>
    </w:p>
    <w:p w:rsidRDefault="000123EE" w:rsidP="000123EE" w:rsidR="000123EE" w:rsidRPr="00971CB0">
      <w:pPr>
        <w:jc w:val="both"/>
        <w:rPr>
          <w:rFonts w:hAnsi="Times New Roman" w:ascii="Times New Roman"/>
          <w:bCs/>
          <w:color w:val="000000"/>
          <w:szCs w:val="24"/>
        </w:rPr>
      </w:pPr>
      <w:r w:rsidRPr="00971CB0">
        <w:rPr>
          <w:rFonts w:hAnsi="Times New Roman" w:ascii="Times New Roman"/>
          <w:bCs/>
          <w:color w:val="000000"/>
          <w:szCs w:val="24"/>
        </w:rPr>
        <w:t>1. Garažno-parkirališno mjesto oznake G13 u etaži podrum -1 podne površine 15,01 m2 u elaboratu označeno mrežastom ispunom narančaste boje</w:t>
      </w:r>
    </w:p>
    <w:p w:rsidRDefault="000123EE" w:rsidP="000123EE" w:rsidR="000123EE" w:rsidRPr="00971CB0">
      <w:pPr>
        <w:jc w:val="both"/>
        <w:rPr>
          <w:rFonts w:hAnsi="Times New Roman" w:ascii="Times New Roman"/>
          <w:szCs w:val="24"/>
          <w:u w:val="single"/>
        </w:rPr>
      </w:pPr>
      <w:r w:rsidRPr="00971CB0">
        <w:rPr>
          <w:rFonts w:hAnsi="Times New Roman" w:ascii="Times New Roman"/>
          <w:bCs/>
          <w:color w:val="000000"/>
          <w:szCs w:val="24"/>
          <w:u w:val="single"/>
        </w:rPr>
        <w:t>30. Suvlasnički dio: 68/10000 ETAŽNO VLASNIŠTVO (E-30)</w:t>
      </w:r>
    </w:p>
    <w:p w:rsidRDefault="000123EE" w:rsidP="000123EE" w:rsidR="000123EE" w:rsidRPr="00971CB0">
      <w:pPr>
        <w:jc w:val="both"/>
        <w:rPr>
          <w:rFonts w:hAnsi="Times New Roman" w:ascii="Times New Roman"/>
          <w:szCs w:val="24"/>
        </w:rPr>
      </w:pPr>
      <w:r w:rsidRPr="00971CB0">
        <w:rPr>
          <w:rFonts w:hAnsi="Times New Roman" w:ascii="Times New Roman"/>
          <w:bCs/>
          <w:color w:val="000000"/>
          <w:szCs w:val="24"/>
        </w:rPr>
        <w:t>1. Garažno-parkirališno mjesto oznake G14 u etaži podrum -1, podne površine 14,54 m2 u elaboratu označeno mrežastom ispunom crvene boje</w:t>
      </w:r>
    </w:p>
    <w:p w:rsidRDefault="000123EE" w:rsidP="000123EE" w:rsidR="000123EE" w:rsidRPr="00971CB0">
      <w:pPr>
        <w:jc w:val="both"/>
        <w:rPr>
          <w:rFonts w:hAnsi="Times New Roman" w:ascii="Times New Roman"/>
          <w:bCs/>
          <w:color w:val="000000"/>
          <w:szCs w:val="24"/>
          <w:u w:val="single"/>
        </w:rPr>
      </w:pPr>
      <w:r w:rsidRPr="00971CB0">
        <w:rPr>
          <w:rFonts w:hAnsi="Times New Roman" w:ascii="Times New Roman"/>
          <w:bCs/>
          <w:color w:val="000000"/>
          <w:szCs w:val="24"/>
          <w:u w:val="single"/>
        </w:rPr>
        <w:t>31. Suvlasnički dio: 67/10000 ETAŽNO VLASNIŠTVO (E-31)</w:t>
      </w:r>
    </w:p>
    <w:p w:rsidRDefault="000123EE" w:rsidP="000123EE" w:rsidR="000123EE" w:rsidRPr="00971CB0">
      <w:pPr>
        <w:jc w:val="both"/>
        <w:rPr>
          <w:rFonts w:hAnsi="Times New Roman" w:ascii="Times New Roman"/>
          <w:bCs/>
          <w:color w:val="000000"/>
          <w:szCs w:val="24"/>
        </w:rPr>
      </w:pPr>
      <w:r w:rsidRPr="00971CB0">
        <w:rPr>
          <w:rFonts w:hAnsi="Times New Roman" w:ascii="Times New Roman"/>
          <w:bCs/>
          <w:color w:val="000000"/>
          <w:szCs w:val="24"/>
        </w:rPr>
        <w:t>1. Garažno-parkirališno mjesto oznake G15 u etaži podrum -1, podne površine 14,41 m2, u elaboratu označeno mrežastom ispunom ljubičaste boje</w:t>
      </w:r>
    </w:p>
    <w:p w:rsidRDefault="000123EE" w:rsidP="000123EE" w:rsidR="000123EE" w:rsidRPr="00971CB0">
      <w:pPr>
        <w:jc w:val="both"/>
        <w:rPr>
          <w:rFonts w:hAnsi="Times New Roman" w:ascii="Times New Roman"/>
          <w:szCs w:val="24"/>
          <w:u w:val="single"/>
        </w:rPr>
      </w:pPr>
      <w:r w:rsidRPr="00971CB0">
        <w:rPr>
          <w:rFonts w:hAnsi="Times New Roman" w:ascii="Times New Roman"/>
          <w:bCs/>
          <w:color w:val="000000"/>
          <w:szCs w:val="24"/>
          <w:u w:val="single"/>
        </w:rPr>
        <w:t>32. Suvlasnički dio: 80/10000 ETAŽNO VLASNIŠTVO (E-32)</w:t>
      </w:r>
    </w:p>
    <w:p w:rsidRDefault="000123EE" w:rsidP="000123EE" w:rsidR="000123EE" w:rsidRPr="00971CB0">
      <w:pPr>
        <w:jc w:val="both"/>
        <w:rPr>
          <w:rFonts w:hAnsi="Times New Roman" w:ascii="Times New Roman"/>
          <w:szCs w:val="24"/>
        </w:rPr>
      </w:pPr>
      <w:r w:rsidRPr="00971CB0">
        <w:rPr>
          <w:rFonts w:hAnsi="Times New Roman" w:ascii="Times New Roman"/>
          <w:bCs/>
          <w:color w:val="000000"/>
          <w:szCs w:val="24"/>
        </w:rPr>
        <w:t>1. Garažno-parkirališno mjesto oznake G16 u etaži podrum -2, podne površine 17,03 m2, u elaboratu označeno mrežastom ispunom svijetlo plave boje</w:t>
      </w:r>
    </w:p>
    <w:p w:rsidRDefault="000123EE" w:rsidP="000123EE" w:rsidR="000123EE" w:rsidRPr="00971CB0">
      <w:pPr>
        <w:jc w:val="both"/>
        <w:rPr>
          <w:rFonts w:hAnsi="Times New Roman" w:ascii="Times New Roman"/>
          <w:szCs w:val="24"/>
          <w:u w:val="single"/>
        </w:rPr>
      </w:pPr>
      <w:r w:rsidRPr="00971CB0">
        <w:rPr>
          <w:rFonts w:hAnsi="Times New Roman" w:ascii="Times New Roman"/>
          <w:bCs/>
          <w:color w:val="000000"/>
          <w:szCs w:val="24"/>
          <w:u w:val="single"/>
        </w:rPr>
        <w:t>33. Suvlasnički dio: 78/10000 ETAŽNO VLASNIŠTVO (E-33)</w:t>
      </w:r>
    </w:p>
    <w:p w:rsidRDefault="000123EE" w:rsidP="000123EE" w:rsidR="000123EE" w:rsidRPr="00971CB0">
      <w:pPr>
        <w:jc w:val="both"/>
        <w:rPr>
          <w:rFonts w:hAnsi="Times New Roman" w:ascii="Times New Roman"/>
          <w:szCs w:val="24"/>
        </w:rPr>
      </w:pPr>
      <w:r w:rsidRPr="00971CB0">
        <w:rPr>
          <w:rFonts w:hAnsi="Times New Roman" w:ascii="Times New Roman"/>
          <w:bCs/>
          <w:szCs w:val="24"/>
        </w:rPr>
        <w:t>1. Garažno-parkirališno mjesto oznake G17 u etaži podrum -2, podne površine 16,73 m2, u elaboratu označeno mrežastom ispunom svijetlo žute boje</w:t>
      </w:r>
    </w:p>
    <w:p w:rsidRDefault="000123EE" w:rsidP="000123EE" w:rsidR="000123EE" w:rsidRPr="00971CB0">
      <w:pPr>
        <w:jc w:val="both"/>
        <w:rPr>
          <w:rFonts w:hAnsi="Times New Roman" w:ascii="Times New Roman"/>
          <w:bCs/>
          <w:color w:val="000000"/>
          <w:szCs w:val="24"/>
          <w:u w:val="single"/>
        </w:rPr>
      </w:pPr>
    </w:p>
    <w:p w:rsidRDefault="000123EE" w:rsidP="000123EE" w:rsidR="000123EE" w:rsidRPr="00971CB0">
      <w:pPr>
        <w:jc w:val="both"/>
        <w:rPr>
          <w:rFonts w:hAnsi="Times New Roman" w:ascii="Times New Roman"/>
          <w:szCs w:val="24"/>
          <w:u w:val="single"/>
        </w:rPr>
      </w:pPr>
      <w:r w:rsidRPr="00971CB0">
        <w:rPr>
          <w:rFonts w:hAnsi="Times New Roman" w:ascii="Times New Roman"/>
          <w:bCs/>
          <w:color w:val="000000"/>
          <w:szCs w:val="24"/>
          <w:u w:val="single"/>
        </w:rPr>
        <w:lastRenderedPageBreak/>
        <w:t>34. Suvlasnički dio: 61/10000 ETAŽNO VLASNIŠTVO (E-34)</w:t>
      </w:r>
    </w:p>
    <w:p w:rsidRDefault="000123EE" w:rsidP="000123EE" w:rsidR="000123EE" w:rsidRPr="00971CB0">
      <w:pPr>
        <w:jc w:val="both"/>
        <w:rPr>
          <w:rFonts w:hAnsi="Times New Roman" w:ascii="Times New Roman"/>
          <w:bCs/>
          <w:color w:val="000000"/>
          <w:szCs w:val="24"/>
        </w:rPr>
      </w:pPr>
      <w:r w:rsidRPr="00971CB0">
        <w:rPr>
          <w:rFonts w:hAnsi="Times New Roman" w:ascii="Times New Roman"/>
          <w:bCs/>
          <w:color w:val="000000"/>
          <w:szCs w:val="24"/>
        </w:rPr>
        <w:t>1. Garažno-parkirališno mjesto oznake G18 u etaži podrum -2, podne površine 13,00 m2, u elaboratu označeno linijskom ispunom svijetlo roze boje</w:t>
      </w:r>
    </w:p>
    <w:p w:rsidRDefault="000123EE" w:rsidP="000123EE" w:rsidR="000123EE" w:rsidRPr="00971CB0">
      <w:pPr>
        <w:jc w:val="both"/>
        <w:rPr>
          <w:rFonts w:hAnsi="Times New Roman" w:ascii="Times New Roman"/>
          <w:bCs/>
          <w:color w:val="000000"/>
          <w:szCs w:val="24"/>
          <w:u w:val="single"/>
        </w:rPr>
      </w:pPr>
      <w:r w:rsidRPr="00971CB0">
        <w:rPr>
          <w:rFonts w:hAnsi="Times New Roman" w:ascii="Times New Roman"/>
          <w:bCs/>
          <w:color w:val="000000"/>
          <w:szCs w:val="24"/>
          <w:u w:val="single"/>
        </w:rPr>
        <w:t>35. Suvlasnički dio: 59/10000 ETAŽNO VLASNIŠTVO (E-35)</w:t>
      </w:r>
    </w:p>
    <w:p w:rsidRDefault="000123EE" w:rsidP="000123EE" w:rsidR="000123EE" w:rsidRPr="00971CB0">
      <w:pPr>
        <w:jc w:val="both"/>
        <w:rPr>
          <w:rFonts w:hAnsi="Times New Roman" w:ascii="Times New Roman"/>
          <w:bCs/>
          <w:color w:val="000000"/>
          <w:szCs w:val="24"/>
        </w:rPr>
      </w:pPr>
      <w:r w:rsidRPr="00971CB0">
        <w:rPr>
          <w:rFonts w:hAnsi="Times New Roman" w:ascii="Times New Roman"/>
          <w:bCs/>
          <w:color w:val="000000"/>
          <w:szCs w:val="24"/>
        </w:rPr>
        <w:t>1. Garažno-parkirališno mjesto oznake G19 u etaži podrum -2, podne površine 12,65 m2 u elaboratu označeno linijskom ispunom svijetlo zelene boje</w:t>
      </w:r>
    </w:p>
    <w:p w:rsidRDefault="000123EE" w:rsidP="000123EE" w:rsidR="000123EE" w:rsidRPr="00971CB0">
      <w:pPr>
        <w:jc w:val="both"/>
        <w:rPr>
          <w:rFonts w:hAnsi="Times New Roman" w:ascii="Times New Roman"/>
          <w:bCs/>
          <w:color w:val="000000"/>
          <w:szCs w:val="24"/>
          <w:u w:val="single"/>
        </w:rPr>
      </w:pPr>
      <w:r w:rsidRPr="00971CB0">
        <w:rPr>
          <w:rFonts w:hAnsi="Times New Roman" w:ascii="Times New Roman"/>
          <w:bCs/>
          <w:color w:val="000000"/>
          <w:szCs w:val="24"/>
          <w:u w:val="single"/>
        </w:rPr>
        <w:t>36. Suvlasnički dio: 70/10000 ETAŽNO VLASNIŠTVO (E-36)</w:t>
      </w:r>
    </w:p>
    <w:p w:rsidRDefault="000123EE" w:rsidP="000123EE" w:rsidR="000123EE" w:rsidRPr="00971CB0">
      <w:pPr>
        <w:jc w:val="both"/>
        <w:rPr>
          <w:rFonts w:hAnsi="Times New Roman" w:ascii="Times New Roman"/>
          <w:bCs/>
          <w:color w:val="000000"/>
          <w:szCs w:val="24"/>
        </w:rPr>
      </w:pPr>
      <w:r w:rsidRPr="00971CB0">
        <w:rPr>
          <w:rFonts w:hAnsi="Times New Roman" w:ascii="Times New Roman"/>
          <w:bCs/>
          <w:color w:val="000000"/>
          <w:szCs w:val="24"/>
        </w:rPr>
        <w:t>1. Garažno-parkirališno mjesto oznake G20 u etaži podrum -2, podne površine 15,04 m2 u elaboratu označeno linijskom ispunom crne boje</w:t>
      </w:r>
    </w:p>
    <w:p w:rsidRDefault="000123EE" w:rsidP="000123EE" w:rsidR="000123EE" w:rsidRPr="00971CB0">
      <w:pPr>
        <w:jc w:val="both"/>
        <w:rPr>
          <w:rFonts w:hAnsi="Times New Roman" w:ascii="Times New Roman"/>
          <w:bCs/>
          <w:color w:val="000000"/>
          <w:szCs w:val="24"/>
          <w:u w:val="single"/>
        </w:rPr>
      </w:pPr>
      <w:r w:rsidRPr="00971CB0">
        <w:rPr>
          <w:rFonts w:hAnsi="Times New Roman" w:ascii="Times New Roman"/>
          <w:bCs/>
          <w:color w:val="000000"/>
          <w:szCs w:val="24"/>
          <w:u w:val="single"/>
        </w:rPr>
        <w:t>37. Suvlasnički dio: 68/10000 ETAŽNO VLASNIŠTVO (E-37)</w:t>
      </w:r>
    </w:p>
    <w:p w:rsidRDefault="000123EE" w:rsidP="000123EE" w:rsidR="000123EE" w:rsidRPr="00971CB0">
      <w:pPr>
        <w:jc w:val="both"/>
        <w:rPr>
          <w:rFonts w:hAnsi="Times New Roman" w:ascii="Times New Roman"/>
          <w:bCs/>
          <w:color w:val="000000"/>
          <w:szCs w:val="24"/>
        </w:rPr>
      </w:pPr>
      <w:r w:rsidRPr="00971CB0">
        <w:rPr>
          <w:rFonts w:hAnsi="Times New Roman" w:ascii="Times New Roman"/>
          <w:bCs/>
          <w:color w:val="000000"/>
          <w:szCs w:val="24"/>
        </w:rPr>
        <w:t>1. Garažno-parkirališno mjesto oznake G21 u etaži podrum -2, podne površine 14,54 m2, u elaboratu označeno mrežastom ispunom tamno plave boje</w:t>
      </w:r>
    </w:p>
    <w:p w:rsidRDefault="000123EE" w:rsidP="000123EE" w:rsidR="000123EE" w:rsidRPr="00971CB0">
      <w:pPr>
        <w:jc w:val="both"/>
        <w:rPr>
          <w:rFonts w:hAnsi="Times New Roman" w:ascii="Times New Roman"/>
          <w:bCs/>
          <w:color w:val="000000"/>
          <w:szCs w:val="24"/>
          <w:u w:val="single"/>
        </w:rPr>
      </w:pPr>
      <w:r w:rsidRPr="00971CB0">
        <w:rPr>
          <w:rFonts w:hAnsi="Times New Roman" w:ascii="Times New Roman"/>
          <w:bCs/>
          <w:color w:val="000000"/>
          <w:szCs w:val="24"/>
          <w:u w:val="single"/>
        </w:rPr>
        <w:t>38. Suvlasnički dio: 83/10000 ETAŽNO VLASNIŠTVO (E-38)</w:t>
      </w:r>
    </w:p>
    <w:p w:rsidRDefault="000123EE" w:rsidP="000123EE" w:rsidR="000123EE" w:rsidRPr="00971CB0">
      <w:pPr>
        <w:jc w:val="both"/>
        <w:rPr>
          <w:rFonts w:hAnsi="Times New Roman" w:ascii="Times New Roman"/>
          <w:bCs/>
          <w:color w:val="000000"/>
          <w:szCs w:val="24"/>
        </w:rPr>
      </w:pPr>
      <w:r w:rsidRPr="00971CB0">
        <w:rPr>
          <w:rFonts w:hAnsi="Times New Roman" w:ascii="Times New Roman"/>
          <w:bCs/>
          <w:color w:val="000000"/>
          <w:szCs w:val="24"/>
        </w:rPr>
        <w:t>1. Garažno-parkirališno mjesto oznake G22 u etaži podrum -2, podne površine 17,78 m2 u elaboratu označeno linijskom ispunom žute boje,</w:t>
      </w:r>
    </w:p>
    <w:p w:rsidRDefault="000123EE" w:rsidP="000123EE" w:rsidR="000123EE" w:rsidRPr="00971CB0">
      <w:pPr>
        <w:jc w:val="both"/>
        <w:rPr>
          <w:rFonts w:hAnsi="Times New Roman" w:ascii="Times New Roman"/>
          <w:szCs w:val="24"/>
          <w:u w:val="single"/>
        </w:rPr>
      </w:pPr>
      <w:r w:rsidRPr="00971CB0">
        <w:rPr>
          <w:rFonts w:hAnsi="Times New Roman" w:ascii="Times New Roman"/>
          <w:bCs/>
          <w:color w:val="000000"/>
          <w:szCs w:val="24"/>
          <w:u w:val="single"/>
        </w:rPr>
        <w:t>39. Suvlasnički dio: 68/10000 ETAŽNO VLASNIŠTVO (E-39)</w:t>
      </w:r>
    </w:p>
    <w:p w:rsidRDefault="000123EE" w:rsidP="000123EE" w:rsidR="000123EE" w:rsidRPr="00971CB0">
      <w:pPr>
        <w:jc w:val="both"/>
        <w:rPr>
          <w:rFonts w:hAnsi="Times New Roman" w:ascii="Times New Roman"/>
          <w:bCs/>
          <w:color w:val="000000"/>
          <w:szCs w:val="24"/>
        </w:rPr>
      </w:pPr>
      <w:r w:rsidRPr="00971CB0">
        <w:rPr>
          <w:rFonts w:hAnsi="Times New Roman" w:ascii="Times New Roman"/>
          <w:bCs/>
          <w:color w:val="000000"/>
          <w:szCs w:val="24"/>
        </w:rPr>
        <w:t>1. Garažno-parkirališno mjesto oznake G23 u etaži podrum -2, podne površine 14,64 m2, u elaboratu označeno linijskom ispunom roze boje</w:t>
      </w:r>
    </w:p>
    <w:p w:rsidRDefault="000123EE" w:rsidP="000123EE" w:rsidR="000123EE" w:rsidRPr="00971CB0">
      <w:pPr>
        <w:jc w:val="both"/>
        <w:rPr>
          <w:rFonts w:hAnsi="Times New Roman" w:ascii="Times New Roman"/>
          <w:bCs/>
          <w:color w:val="000000"/>
          <w:szCs w:val="24"/>
          <w:u w:val="single"/>
        </w:rPr>
      </w:pPr>
      <w:r w:rsidRPr="00971CB0">
        <w:rPr>
          <w:rFonts w:hAnsi="Times New Roman" w:ascii="Times New Roman"/>
          <w:bCs/>
          <w:color w:val="000000"/>
          <w:szCs w:val="24"/>
          <w:u w:val="single"/>
        </w:rPr>
        <w:t>40. Suvlasnički dio: 69/10000 ETAŽNO VLASNIŠTVO (E-40)</w:t>
      </w:r>
    </w:p>
    <w:p w:rsidRDefault="000123EE" w:rsidP="000123EE" w:rsidR="000123EE" w:rsidRPr="00971CB0">
      <w:pPr>
        <w:jc w:val="both"/>
        <w:rPr>
          <w:rFonts w:hAnsi="Times New Roman" w:ascii="Times New Roman"/>
          <w:bCs/>
          <w:color w:val="000000"/>
          <w:szCs w:val="24"/>
        </w:rPr>
      </w:pPr>
      <w:r w:rsidRPr="00971CB0">
        <w:rPr>
          <w:rFonts w:hAnsi="Times New Roman" w:ascii="Times New Roman"/>
          <w:bCs/>
          <w:color w:val="000000"/>
          <w:szCs w:val="24"/>
        </w:rPr>
        <w:t>1. Garažno-parkirališno mjesto oznake G24 u etaži podrum -2, podne površine 14,79m2, u elaboratu označeno linijskom ispunom zelene boje,</w:t>
      </w:r>
    </w:p>
    <w:p w:rsidRDefault="000123EE" w:rsidP="000123EE" w:rsidR="000123EE" w:rsidRPr="00971CB0">
      <w:pPr>
        <w:jc w:val="both"/>
        <w:rPr>
          <w:rFonts w:hAnsi="Times New Roman" w:ascii="Times New Roman"/>
          <w:bCs/>
          <w:color w:val="000000"/>
          <w:szCs w:val="24"/>
          <w:u w:val="single"/>
        </w:rPr>
      </w:pPr>
      <w:r w:rsidRPr="00971CB0">
        <w:rPr>
          <w:rFonts w:hAnsi="Times New Roman" w:ascii="Times New Roman"/>
          <w:bCs/>
          <w:color w:val="000000"/>
          <w:szCs w:val="24"/>
          <w:u w:val="single"/>
        </w:rPr>
        <w:t>41. Suvlasnički dio: 88/10000 ETAŽNO VLASNIŠTVO (E-41)</w:t>
      </w:r>
    </w:p>
    <w:p w:rsidRDefault="000123EE" w:rsidP="000123EE" w:rsidR="000123EE" w:rsidRPr="00971CB0">
      <w:pPr>
        <w:jc w:val="both"/>
        <w:rPr>
          <w:rFonts w:hAnsi="Times New Roman" w:ascii="Times New Roman"/>
          <w:bCs/>
          <w:color w:val="000000"/>
          <w:szCs w:val="24"/>
        </w:rPr>
      </w:pPr>
      <w:r w:rsidRPr="00971CB0">
        <w:rPr>
          <w:rFonts w:hAnsi="Times New Roman" w:ascii="Times New Roman"/>
          <w:bCs/>
          <w:color w:val="000000"/>
          <w:szCs w:val="24"/>
        </w:rPr>
        <w:t>1. Garažno-parkirališno mjesto oznake G25 u etaži podrum -2, podne površine 18,77 m2, u elaboratu označeno linijskom ispunom sive boje</w:t>
      </w:r>
    </w:p>
    <w:p w:rsidRDefault="000123EE" w:rsidP="000123EE" w:rsidR="000123EE" w:rsidRPr="00971CB0">
      <w:pPr>
        <w:jc w:val="both"/>
        <w:rPr>
          <w:rFonts w:hAnsi="Times New Roman" w:ascii="Times New Roman"/>
          <w:bCs/>
          <w:color w:val="000000"/>
          <w:szCs w:val="24"/>
          <w:u w:val="single"/>
        </w:rPr>
      </w:pPr>
      <w:r w:rsidRPr="00971CB0">
        <w:rPr>
          <w:rFonts w:hAnsi="Times New Roman" w:ascii="Times New Roman"/>
          <w:bCs/>
          <w:color w:val="000000"/>
          <w:szCs w:val="24"/>
          <w:u w:val="single"/>
        </w:rPr>
        <w:t>42. Suvlasnički dio: 84/10000 ETAŽNO VLASNIŠTVO (E-42)</w:t>
      </w:r>
    </w:p>
    <w:p w:rsidRDefault="000123EE" w:rsidP="000123EE" w:rsidR="000123EE" w:rsidRPr="00971CB0">
      <w:pPr>
        <w:jc w:val="both"/>
        <w:rPr>
          <w:rFonts w:hAnsi="Times New Roman" w:ascii="Times New Roman"/>
          <w:bCs/>
          <w:color w:val="000000"/>
          <w:szCs w:val="24"/>
        </w:rPr>
      </w:pPr>
      <w:r w:rsidRPr="00971CB0">
        <w:rPr>
          <w:rFonts w:hAnsi="Times New Roman" w:ascii="Times New Roman"/>
          <w:bCs/>
          <w:color w:val="000000"/>
          <w:szCs w:val="24"/>
        </w:rPr>
        <w:t>1. Garažno-parkirališno mjesto oznake G26 u etaži podrum -2, podne površine 18,00 m2, u elaboratu označeno linijskom ispunom smeđe boje,</w:t>
      </w:r>
    </w:p>
    <w:p w:rsidRDefault="000123EE" w:rsidP="000123EE" w:rsidR="000123EE" w:rsidRPr="00971CB0">
      <w:pPr>
        <w:jc w:val="both"/>
        <w:rPr>
          <w:rFonts w:hAnsi="Times New Roman" w:ascii="Times New Roman"/>
          <w:bCs/>
          <w:color w:val="000000"/>
          <w:szCs w:val="24"/>
          <w:u w:val="single"/>
        </w:rPr>
      </w:pPr>
      <w:r w:rsidRPr="00971CB0">
        <w:rPr>
          <w:rFonts w:hAnsi="Times New Roman" w:ascii="Times New Roman"/>
          <w:bCs/>
          <w:color w:val="000000"/>
          <w:szCs w:val="24"/>
          <w:u w:val="single"/>
        </w:rPr>
        <w:t>43. Suvlasnički dio: 70/10000 ETAŽNO VLASNIŠTVO (E-43)</w:t>
      </w:r>
    </w:p>
    <w:p w:rsidRDefault="000123EE" w:rsidP="000123EE" w:rsidR="000123EE" w:rsidRPr="00971CB0">
      <w:pPr>
        <w:jc w:val="both"/>
        <w:rPr>
          <w:rFonts w:hAnsi="Times New Roman" w:ascii="Times New Roman"/>
          <w:bCs/>
          <w:color w:val="000000"/>
          <w:szCs w:val="24"/>
        </w:rPr>
      </w:pPr>
      <w:r w:rsidRPr="00971CB0">
        <w:rPr>
          <w:rFonts w:hAnsi="Times New Roman" w:ascii="Times New Roman"/>
          <w:bCs/>
          <w:color w:val="000000"/>
          <w:szCs w:val="24"/>
        </w:rPr>
        <w:t>1. Garažno-parkirališno mjesto oznake G27 u etaži podrum -2, podne površine 15,01 m2, u elaboratu označeno linijskom ispunom svijetlo narančaste boje</w:t>
      </w:r>
    </w:p>
    <w:p w:rsidRDefault="000123EE" w:rsidP="000123EE" w:rsidR="000123EE" w:rsidRPr="00971CB0">
      <w:pPr>
        <w:jc w:val="both"/>
        <w:rPr>
          <w:rFonts w:hAnsi="Times New Roman" w:ascii="Times New Roman"/>
          <w:bCs/>
          <w:color w:val="000000"/>
          <w:szCs w:val="24"/>
          <w:u w:val="single"/>
        </w:rPr>
      </w:pPr>
      <w:r w:rsidRPr="00971CB0">
        <w:rPr>
          <w:rFonts w:hAnsi="Times New Roman" w:ascii="Times New Roman"/>
          <w:bCs/>
          <w:color w:val="000000"/>
          <w:szCs w:val="24"/>
          <w:u w:val="single"/>
        </w:rPr>
        <w:t>44. Suvlasnički dio: 68/10000 ETAŽNO VLASNIŠTVO (E-44)</w:t>
      </w:r>
    </w:p>
    <w:p w:rsidRDefault="000123EE" w:rsidP="000123EE" w:rsidR="000123EE" w:rsidRPr="00971CB0">
      <w:pPr>
        <w:jc w:val="both"/>
        <w:rPr>
          <w:rFonts w:hAnsi="Times New Roman" w:ascii="Times New Roman"/>
          <w:bCs/>
          <w:color w:val="000000"/>
          <w:szCs w:val="24"/>
          <w:u w:val="single"/>
        </w:rPr>
      </w:pPr>
      <w:r w:rsidRPr="00971CB0">
        <w:rPr>
          <w:rFonts w:hAnsi="Times New Roman" w:ascii="Times New Roman"/>
          <w:bCs/>
          <w:color w:val="000000"/>
          <w:szCs w:val="24"/>
        </w:rPr>
        <w:t>1. Garažno-parkirališno mjesto oznake G28 u etaži podrum -2, podne površine 14,54 m2, u elaboratu označeno linijskom ispunom crvene boje,</w:t>
      </w:r>
    </w:p>
    <w:p w:rsidRDefault="000123EE" w:rsidP="000123EE" w:rsidR="000123EE" w:rsidRPr="00971CB0">
      <w:pPr>
        <w:jc w:val="both"/>
        <w:rPr>
          <w:rFonts w:hAnsi="Times New Roman" w:ascii="Times New Roman"/>
          <w:bCs/>
          <w:color w:val="000000"/>
          <w:szCs w:val="24"/>
          <w:u w:val="single"/>
        </w:rPr>
      </w:pPr>
      <w:r w:rsidRPr="00971CB0">
        <w:rPr>
          <w:rFonts w:hAnsi="Times New Roman" w:ascii="Times New Roman"/>
          <w:bCs/>
          <w:color w:val="000000"/>
          <w:szCs w:val="24"/>
          <w:u w:val="single"/>
        </w:rPr>
        <w:t>45. Suvlasnički dio: 67/10000 ETAŽNO VLASNIŠTVO (E-45)</w:t>
      </w:r>
    </w:p>
    <w:p w:rsidRDefault="000123EE" w:rsidP="000123EE" w:rsidR="000123EE" w:rsidRPr="00971CB0">
      <w:pPr>
        <w:jc w:val="both"/>
        <w:rPr>
          <w:rFonts w:hAnsi="Times New Roman" w:ascii="Times New Roman"/>
          <w:szCs w:val="24"/>
        </w:rPr>
      </w:pPr>
      <w:r w:rsidRPr="00971CB0">
        <w:rPr>
          <w:rFonts w:hAnsi="Times New Roman" w:ascii="Times New Roman"/>
          <w:bCs/>
          <w:color w:val="000000"/>
          <w:szCs w:val="24"/>
        </w:rPr>
        <w:t>1. Garažno-parkirališno mjesto oznake G29 u etaži podrum -2, podne površine 14,40 m2, u elaboratu označeno linijskom ispunom ljubičaste boje</w:t>
      </w:r>
    </w:p>
    <w:p w:rsidRDefault="000123EE" w:rsidP="000123EE" w:rsidR="000123EE" w:rsidRPr="00971CB0">
      <w:pPr>
        <w:jc w:val="both"/>
        <w:rPr>
          <w:rFonts w:hAnsi="Times New Roman" w:ascii="Times New Roman"/>
          <w:szCs w:val="24"/>
        </w:rPr>
      </w:pPr>
    </w:p>
    <w:p w:rsidRDefault="000123EE" w:rsidP="000123EE" w:rsidR="000123EE" w:rsidRPr="00971CB0">
      <w:pPr>
        <w:ind w:firstLine="720"/>
        <w:jc w:val="both"/>
        <w:rPr>
          <w:rFonts w:hAnsi="Times New Roman" w:ascii="Times New Roman"/>
          <w:szCs w:val="24"/>
        </w:rPr>
      </w:pPr>
      <w:r w:rsidRPr="00971CB0">
        <w:rPr>
          <w:rFonts w:hAnsi="Times New Roman" w:ascii="Times New Roman"/>
          <w:szCs w:val="24"/>
        </w:rPr>
        <w:t>-1.b) nekretnine upisane u zemljišne knjige Općinskog građanskog suda u Zagrebu, katastarska općina Vrapče Novo, zk.ul. 110441, zk.č.br. 2603/2 - dvorište, Zagrebačka cesta, površine 82 m</w:t>
      </w:r>
      <w:r w:rsidRPr="00971CB0">
        <w:rPr>
          <w:rFonts w:hAnsi="Times New Roman" w:ascii="Times New Roman"/>
          <w:szCs w:val="24"/>
          <w:vertAlign w:val="superscript"/>
        </w:rPr>
        <w:t>2</w:t>
      </w:r>
    </w:p>
    <w:p w:rsidRDefault="000123EE" w:rsidP="000123EE" w:rsidR="000123EE" w:rsidRPr="00971CB0">
      <w:pPr>
        <w:pStyle w:val="Tijeloteksta"/>
        <w:rPr>
          <w:rFonts w:hAnsi="Times New Roman" w:ascii="Times New Roman"/>
          <w:szCs w:val="24"/>
        </w:rPr>
      </w:pPr>
      <w:r w:rsidRPr="00971CB0">
        <w:rPr>
          <w:rFonts w:hAnsi="Times New Roman" w:ascii="Times New Roman"/>
          <w:szCs w:val="24"/>
        </w:rPr>
        <w:t xml:space="preserve"> </w:t>
      </w:r>
    </w:p>
    <w:p w:rsidRDefault="000123EE" w:rsidP="000123EE" w:rsidR="00CD72E4" w:rsidRPr="00971CB0">
      <w:pPr>
        <w:tabs>
          <w:tab w:pos="426" w:val="left"/>
        </w:tabs>
        <w:spacing w:lineRule="auto" w:line="276" w:after="200"/>
        <w:ind w:firstLine="709"/>
        <w:jc w:val="both"/>
        <w:rPr>
          <w:rFonts w:hAnsi="Times New Roman" w:ascii="Times New Roman"/>
          <w:szCs w:val="24"/>
          <w:lang w:val="en-US"/>
        </w:rPr>
      </w:pPr>
      <w:r w:rsidRPr="00971CB0">
        <w:rPr>
          <w:rFonts w:hAnsi="Times New Roman" w:ascii="Times New Roman"/>
          <w:szCs w:val="24"/>
        </w:rPr>
        <w:t xml:space="preserve">II. </w:t>
      </w:r>
      <w:r w:rsidR="00206DA3" w:rsidRPr="00971CB0">
        <w:rPr>
          <w:rFonts w:hAnsi="Times New Roman" w:ascii="Times New Roman"/>
          <w:szCs w:val="24"/>
        </w:rPr>
        <w:t>Za nekretnin</w:t>
      </w:r>
      <w:r w:rsidRPr="00971CB0">
        <w:rPr>
          <w:rFonts w:hAnsi="Times New Roman" w:ascii="Times New Roman"/>
          <w:szCs w:val="24"/>
        </w:rPr>
        <w:t>e</w:t>
      </w:r>
      <w:r w:rsidR="00206DA3" w:rsidRPr="00971CB0">
        <w:rPr>
          <w:rFonts w:hAnsi="Times New Roman" w:ascii="Times New Roman"/>
          <w:szCs w:val="24"/>
        </w:rPr>
        <w:t xml:space="preserve"> iz točke I. ovog zaključka utvrđuje se vrijednost u iznosu </w:t>
      </w:r>
      <w:r w:rsidRPr="00971CB0">
        <w:rPr>
          <w:rFonts w:hAnsi="Times New Roman" w:ascii="Times New Roman"/>
          <w:szCs w:val="24"/>
        </w:rPr>
        <w:t xml:space="preserve">12.223.000,00 </w:t>
      </w:r>
      <w:r w:rsidR="00206DA3" w:rsidRPr="00971CB0">
        <w:rPr>
          <w:rFonts w:hAnsi="Times New Roman" w:ascii="Times New Roman"/>
          <w:szCs w:val="24"/>
        </w:rPr>
        <w:t>kuna</w:t>
      </w:r>
      <w:r w:rsidR="00BC515A">
        <w:rPr>
          <w:rFonts w:hAnsi="Times New Roman" w:ascii="Times New Roman"/>
          <w:szCs w:val="24"/>
        </w:rPr>
        <w:t xml:space="preserve"> (u navedeni iznos nije uključen iznos poreza na dodanu vrijednost, koji porez tereti prodaju predmetnih nekretnina</w:t>
      </w:r>
      <w:r w:rsidR="003D5B98">
        <w:rPr>
          <w:rFonts w:hAnsi="Times New Roman" w:ascii="Times New Roman"/>
          <w:szCs w:val="24"/>
        </w:rPr>
        <w:t>)</w:t>
      </w:r>
      <w:r w:rsidR="00206DA3" w:rsidRPr="00971CB0">
        <w:rPr>
          <w:rFonts w:hAnsi="Times New Roman" w:ascii="Times New Roman"/>
          <w:szCs w:val="24"/>
        </w:rPr>
        <w:t>.</w:t>
      </w:r>
    </w:p>
    <w:p w:rsidRDefault="000123EE" w:rsidP="000123EE" w:rsidR="00CD72E4" w:rsidRPr="00971CB0">
      <w:pPr>
        <w:ind w:firstLine="708"/>
        <w:contextualSpacing/>
        <w:jc w:val="both"/>
        <w:rPr>
          <w:rFonts w:hAnsi="Times New Roman" w:ascii="Times New Roman"/>
          <w:szCs w:val="24"/>
        </w:rPr>
      </w:pPr>
      <w:r w:rsidRPr="00971CB0">
        <w:rPr>
          <w:rFonts w:hAnsi="Times New Roman" w:ascii="Times New Roman"/>
          <w:szCs w:val="24"/>
        </w:rPr>
        <w:t xml:space="preserve">III. </w:t>
      </w:r>
      <w:r w:rsidR="00CD72E4" w:rsidRPr="00971CB0">
        <w:rPr>
          <w:rFonts w:hAnsi="Times New Roman" w:ascii="Times New Roman"/>
          <w:szCs w:val="24"/>
        </w:rPr>
        <w:t>Nekretnin</w:t>
      </w:r>
      <w:r w:rsidRPr="00971CB0">
        <w:rPr>
          <w:rFonts w:hAnsi="Times New Roman" w:ascii="Times New Roman"/>
          <w:szCs w:val="24"/>
        </w:rPr>
        <w:t>e</w:t>
      </w:r>
      <w:r w:rsidR="00CD72E4" w:rsidRPr="00971CB0">
        <w:rPr>
          <w:rFonts w:hAnsi="Times New Roman" w:ascii="Times New Roman"/>
          <w:szCs w:val="24"/>
        </w:rPr>
        <w:t xml:space="preserve"> iz točke I. ovog zaključka bit će prodavan</w:t>
      </w:r>
      <w:r w:rsidRPr="00971CB0">
        <w:rPr>
          <w:rFonts w:hAnsi="Times New Roman" w:ascii="Times New Roman"/>
          <w:szCs w:val="24"/>
        </w:rPr>
        <w:t>e</w:t>
      </w:r>
      <w:r w:rsidR="00CD72E4" w:rsidRPr="00971CB0">
        <w:rPr>
          <w:rFonts w:hAnsi="Times New Roman" w:ascii="Times New Roman"/>
          <w:szCs w:val="24"/>
        </w:rPr>
        <w:t xml:space="preserve"> elektroničkom javnom dražbom koju će provesti Financijska agencija (</w:t>
      </w:r>
      <w:r w:rsidR="00206DA3" w:rsidRPr="00971CB0">
        <w:rPr>
          <w:rFonts w:hAnsi="Times New Roman" w:ascii="Times New Roman"/>
          <w:szCs w:val="24"/>
        </w:rPr>
        <w:t xml:space="preserve">u daljnjem tekstu: </w:t>
      </w:r>
      <w:r w:rsidR="00CD72E4" w:rsidRPr="00971CB0">
        <w:rPr>
          <w:rFonts w:hAnsi="Times New Roman" w:ascii="Times New Roman"/>
          <w:szCs w:val="24"/>
        </w:rPr>
        <w:t xml:space="preserve">Agencija) (čl. 247. st. 4. Stečajnog zakona – Narodne novine 71/15, </w:t>
      </w:r>
      <w:r w:rsidR="00100F7E" w:rsidRPr="00971CB0">
        <w:rPr>
          <w:rFonts w:hAnsi="Times New Roman" w:ascii="Times New Roman"/>
          <w:szCs w:val="24"/>
        </w:rPr>
        <w:t xml:space="preserve">104/17, </w:t>
      </w:r>
      <w:r w:rsidR="00CD72E4" w:rsidRPr="00971CB0">
        <w:rPr>
          <w:rFonts w:hAnsi="Times New Roman" w:ascii="Times New Roman"/>
          <w:szCs w:val="24"/>
        </w:rPr>
        <w:t>dalje</w:t>
      </w:r>
      <w:r w:rsidR="00206DA3" w:rsidRPr="00971CB0">
        <w:rPr>
          <w:rFonts w:hAnsi="Times New Roman" w:ascii="Times New Roman"/>
          <w:szCs w:val="24"/>
        </w:rPr>
        <w:t xml:space="preserve"> u tekstu</w:t>
      </w:r>
      <w:r w:rsidR="00CD72E4" w:rsidRPr="00971CB0">
        <w:rPr>
          <w:rFonts w:hAnsi="Times New Roman" w:ascii="Times New Roman"/>
          <w:szCs w:val="24"/>
        </w:rPr>
        <w:t>:</w:t>
      </w:r>
      <w:r w:rsidR="00206DA3" w:rsidRPr="00971CB0">
        <w:rPr>
          <w:rFonts w:hAnsi="Times New Roman" w:ascii="Times New Roman"/>
          <w:szCs w:val="24"/>
        </w:rPr>
        <w:t xml:space="preserve"> </w:t>
      </w:r>
      <w:r w:rsidR="00CD72E4" w:rsidRPr="00971CB0">
        <w:rPr>
          <w:rFonts w:hAnsi="Times New Roman" w:ascii="Times New Roman"/>
          <w:szCs w:val="24"/>
        </w:rPr>
        <w:t>SZ</w:t>
      </w:r>
      <w:r w:rsidR="00206DA3" w:rsidRPr="00971CB0">
        <w:rPr>
          <w:rFonts w:hAnsi="Times New Roman" w:ascii="Times New Roman"/>
          <w:szCs w:val="24"/>
        </w:rPr>
        <w:t>-a</w:t>
      </w:r>
      <w:r w:rsidR="00CD72E4" w:rsidRPr="00971CB0">
        <w:rPr>
          <w:rFonts w:hAnsi="Times New Roman" w:ascii="Times New Roman"/>
          <w:szCs w:val="24"/>
        </w:rPr>
        <w:t xml:space="preserve">). Elektronička javna dražba  počinje objavom poziva Agencije na sudjelovanje u elektroničkoj javnoj dražbi na </w:t>
      </w:r>
      <w:r w:rsidR="00CD72E4" w:rsidRPr="00971CB0">
        <w:rPr>
          <w:rFonts w:hAnsi="Times New Roman" w:ascii="Times New Roman"/>
          <w:szCs w:val="24"/>
        </w:rPr>
        <w:lastRenderedPageBreak/>
        <w:t>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971CB0">
        <w:rPr>
          <w:rFonts w:hAnsi="Times New Roman" w:ascii="Times New Roman"/>
          <w:szCs w:val="24"/>
        </w:rPr>
        <w:t xml:space="preserve"> Ovršnog zakona – Narodne novine broj112/12, 25/13, 93/14, 55/16,</w:t>
      </w:r>
      <w:r w:rsidR="00100F7E" w:rsidRPr="00971CB0">
        <w:rPr>
          <w:rFonts w:hAnsi="Times New Roman" w:ascii="Times New Roman"/>
          <w:szCs w:val="24"/>
        </w:rPr>
        <w:t xml:space="preserve"> 73/17,</w:t>
      </w:r>
      <w:r w:rsidR="00206DA3" w:rsidRPr="00971CB0">
        <w:rPr>
          <w:rFonts w:hAnsi="Times New Roman" w:ascii="Times New Roman"/>
          <w:szCs w:val="24"/>
        </w:rPr>
        <w:t xml:space="preserve"> dalje u tekstu: </w:t>
      </w:r>
      <w:r w:rsidR="00CD72E4" w:rsidRPr="00971CB0">
        <w:rPr>
          <w:rFonts w:hAnsi="Times New Roman" w:ascii="Times New Roman"/>
          <w:szCs w:val="24"/>
        </w:rPr>
        <w:t xml:space="preserve"> OZ-a).</w:t>
      </w:r>
    </w:p>
    <w:p w:rsidRDefault="00CD72E4" w:rsidP="00CD72E4" w:rsidR="00CD72E4" w:rsidRPr="00971CB0">
      <w:pPr>
        <w:ind w:firstLine="708"/>
        <w:jc w:val="both"/>
        <w:rPr>
          <w:rFonts w:hAnsi="Times New Roman" w:ascii="Times New Roman"/>
          <w:szCs w:val="24"/>
        </w:rPr>
      </w:pPr>
    </w:p>
    <w:p w:rsidRDefault="000123EE" w:rsidP="000123EE" w:rsidR="00CD72E4" w:rsidRPr="00971CB0">
      <w:pPr>
        <w:ind w:firstLine="360"/>
        <w:contextualSpacing/>
        <w:jc w:val="both"/>
        <w:rPr>
          <w:rFonts w:hAnsi="Times New Roman" w:ascii="Times New Roman"/>
          <w:szCs w:val="24"/>
        </w:rPr>
      </w:pPr>
      <w:r w:rsidRPr="00971CB0">
        <w:rPr>
          <w:rFonts w:hAnsi="Times New Roman" w:ascii="Times New Roman"/>
          <w:szCs w:val="24"/>
        </w:rPr>
        <w:t xml:space="preserve">IV. </w:t>
      </w:r>
      <w:r w:rsidR="00CD72E4" w:rsidRPr="00971CB0">
        <w:rPr>
          <w:rFonts w:hAnsi="Times New Roman" w:ascii="Times New Roman"/>
          <w:szCs w:val="24"/>
        </w:rPr>
        <w:t>Uvjeti prodaje (čl. 98. OZ</w:t>
      </w:r>
      <w:r w:rsidR="00206DA3" w:rsidRPr="00971CB0">
        <w:rPr>
          <w:rFonts w:hAnsi="Times New Roman" w:ascii="Times New Roman"/>
          <w:szCs w:val="24"/>
        </w:rPr>
        <w:t>-a</w:t>
      </w:r>
      <w:r w:rsidR="00CD72E4" w:rsidRPr="00971CB0">
        <w:rPr>
          <w:rFonts w:hAnsi="Times New Roman" w:ascii="Times New Roman"/>
          <w:szCs w:val="24"/>
        </w:rPr>
        <w:t>):</w:t>
      </w:r>
    </w:p>
    <w:p w:rsidRDefault="00CD72E4" w:rsidP="00CD72E4" w:rsidR="00CD72E4" w:rsidRPr="00971CB0">
      <w:pPr>
        <w:ind w:firstLine="708"/>
        <w:jc w:val="both"/>
        <w:rPr>
          <w:rFonts w:hAnsi="Times New Roman" w:ascii="Times New Roman"/>
          <w:szCs w:val="24"/>
        </w:rPr>
      </w:pPr>
    </w:p>
    <w:p w:rsidRDefault="000123EE" w:rsidP="00E24854" w:rsidR="00E24854" w:rsidRPr="00971CB0">
      <w:pPr>
        <w:pStyle w:val="Tijeloteksta"/>
        <w:ind w:firstLine="360"/>
        <w:rPr>
          <w:rFonts w:hAnsi="Times New Roman" w:ascii="Times New Roman"/>
          <w:szCs w:val="24"/>
        </w:rPr>
      </w:pPr>
      <w:r w:rsidRPr="00971CB0">
        <w:rPr>
          <w:rFonts w:hAnsi="Times New Roman" w:ascii="Times New Roman"/>
          <w:szCs w:val="24"/>
        </w:rPr>
        <w:t xml:space="preserve">1. </w:t>
      </w:r>
      <w:r w:rsidR="00CD72E4" w:rsidRPr="00971CB0">
        <w:rPr>
          <w:rFonts w:hAnsi="Times New Roman" w:ascii="Times New Roman"/>
          <w:szCs w:val="24"/>
        </w:rPr>
        <w:t>Prodaj</w:t>
      </w:r>
      <w:r w:rsidRPr="00971CB0">
        <w:rPr>
          <w:rFonts w:hAnsi="Times New Roman" w:ascii="Times New Roman"/>
          <w:szCs w:val="24"/>
        </w:rPr>
        <w:t>u</w:t>
      </w:r>
      <w:r w:rsidR="00CD72E4" w:rsidRPr="00971CB0">
        <w:rPr>
          <w:rFonts w:hAnsi="Times New Roman" w:ascii="Times New Roman"/>
          <w:szCs w:val="24"/>
        </w:rPr>
        <w:t xml:space="preserve"> se nekretnin</w:t>
      </w:r>
      <w:r w:rsidRPr="00971CB0">
        <w:rPr>
          <w:rFonts w:hAnsi="Times New Roman" w:ascii="Times New Roman"/>
          <w:szCs w:val="24"/>
        </w:rPr>
        <w:t>e</w:t>
      </w:r>
      <w:r w:rsidR="00CD72E4" w:rsidRPr="00971CB0">
        <w:rPr>
          <w:rFonts w:hAnsi="Times New Roman" w:ascii="Times New Roman"/>
          <w:szCs w:val="24"/>
        </w:rPr>
        <w:t xml:space="preserve"> stečajnog dužnika</w:t>
      </w:r>
      <w:r w:rsidRPr="00971CB0">
        <w:rPr>
          <w:rFonts w:hAnsi="Times New Roman" w:ascii="Times New Roman"/>
          <w:szCs w:val="24"/>
        </w:rPr>
        <w:t>: 1.a) nekretnine upisane u zemljišne knjige Općinskog građanskog suda u Zagrebu, katastarska općina Vrapče Novo, zk.ul. 7492, zk.č.br. 2603/1 – zgrada mješovite uporabe br.1. (pov. 364 m2) i dvorište (pov. 231 m2), Zagrebačka cesta, površine 595 m2 (etaže (E-1 do E-45)) i 1.b) nekretnine upisane u zemljišne knjige Općinskog građanskog suda u Zagrebu, katastarska općina Vrapče Novo, zk.ul. 110441, zk.č.br. 2603/2 - dvorište, Zagrebačka cesta, površine 82 m</w:t>
      </w:r>
      <w:r w:rsidRPr="00971CB0">
        <w:rPr>
          <w:rFonts w:hAnsi="Times New Roman" w:ascii="Times New Roman"/>
          <w:szCs w:val="24"/>
          <w:vertAlign w:val="superscript"/>
        </w:rPr>
        <w:t>2</w:t>
      </w:r>
      <w:r w:rsidRPr="00971CB0">
        <w:rPr>
          <w:rFonts w:hAnsi="Times New Roman" w:ascii="Times New Roman"/>
          <w:szCs w:val="24"/>
        </w:rPr>
        <w:t xml:space="preserve">, </w:t>
      </w:r>
      <w:r w:rsidR="00CD72E4" w:rsidRPr="00971CB0">
        <w:rPr>
          <w:rFonts w:hAnsi="Times New Roman" w:ascii="Times New Roman"/>
          <w:szCs w:val="24"/>
        </w:rPr>
        <w:t xml:space="preserve">po utvrđenoj vrijednosti od </w:t>
      </w:r>
      <w:r w:rsidRPr="00971CB0">
        <w:rPr>
          <w:rFonts w:hAnsi="Times New Roman" w:ascii="Times New Roman"/>
          <w:szCs w:val="24"/>
        </w:rPr>
        <w:t>12.223.000,00 kn.</w:t>
      </w:r>
    </w:p>
    <w:p w:rsidRDefault="00E24854" w:rsidP="00E24854" w:rsidR="00E24854" w:rsidRPr="00971CB0">
      <w:pPr>
        <w:pStyle w:val="Tijeloteksta"/>
        <w:ind w:firstLine="360"/>
        <w:rPr>
          <w:rFonts w:hAnsi="Times New Roman" w:ascii="Times New Roman"/>
          <w:szCs w:val="24"/>
        </w:rPr>
      </w:pPr>
    </w:p>
    <w:p w:rsidRDefault="00E24854" w:rsidP="00E24854" w:rsidR="00DE6300" w:rsidRPr="00971CB0">
      <w:pPr>
        <w:pStyle w:val="Tijeloteksta"/>
        <w:ind w:firstLine="360"/>
        <w:rPr>
          <w:rFonts w:hAnsi="Times New Roman" w:ascii="Times New Roman"/>
          <w:color w:val="000000"/>
          <w:szCs w:val="24"/>
        </w:rPr>
      </w:pPr>
      <w:r w:rsidRPr="00971CB0">
        <w:rPr>
          <w:rFonts w:hAnsi="Times New Roman" w:ascii="Times New Roman"/>
          <w:szCs w:val="24"/>
        </w:rPr>
        <w:t>2. Na nekretninama 1.a) i 1.b) uknjiženo je založno pravo za korist MST PLUS d.o.o., Zagreb, Nova cesta 52, OIB 33369751840, pod brojem Z-44734/09, Z-44218/10, Z-44221/10, Z-58999/12, i založno pravo za korist MONEL d.o.o. Zagreb, Ilica 128/1, OIB 63126032936, pod brojem Z-31488/15.</w:t>
      </w:r>
    </w:p>
    <w:p w:rsidRDefault="00E24854" w:rsidP="00DE6300" w:rsidR="00E24854" w:rsidRPr="00971CB0">
      <w:pPr>
        <w:pStyle w:val="Odlomakpopisa"/>
        <w:tabs>
          <w:tab w:pos="426" w:val="left"/>
        </w:tabs>
        <w:jc w:val="both"/>
        <w:rPr>
          <w:rFonts w:hAnsi="Times New Roman" w:ascii="Times New Roman"/>
          <w:sz w:val="24"/>
          <w:szCs w:val="24"/>
        </w:rPr>
      </w:pPr>
    </w:p>
    <w:p w:rsidRDefault="00E24854" w:rsidP="00E24854" w:rsidR="00CD72E4" w:rsidRPr="00971CB0">
      <w:pPr>
        <w:ind w:firstLine="360"/>
        <w:jc w:val="both"/>
        <w:rPr>
          <w:rFonts w:hAnsi="Times New Roman" w:ascii="Times New Roman"/>
          <w:szCs w:val="24"/>
        </w:rPr>
      </w:pPr>
      <w:r w:rsidRPr="00971CB0">
        <w:rPr>
          <w:rFonts w:hAnsi="Times New Roman" w:ascii="Times New Roman"/>
          <w:szCs w:val="24"/>
        </w:rPr>
        <w:t xml:space="preserve">3. </w:t>
      </w:r>
      <w:r w:rsidR="00CD72E4" w:rsidRPr="00971CB0">
        <w:rPr>
          <w:rFonts w:hAnsi="Times New Roman" w:ascii="Times New Roman"/>
          <w:szCs w:val="24"/>
        </w:rPr>
        <w:t>Utvrđena vrijednost nekretnin</w:t>
      </w:r>
      <w:r w:rsidRPr="00971CB0">
        <w:rPr>
          <w:rFonts w:hAnsi="Times New Roman" w:ascii="Times New Roman"/>
          <w:szCs w:val="24"/>
        </w:rPr>
        <w:t>a</w:t>
      </w:r>
      <w:r w:rsidR="00CD72E4" w:rsidRPr="00971CB0">
        <w:rPr>
          <w:rFonts w:hAnsi="Times New Roman" w:ascii="Times New Roman"/>
          <w:szCs w:val="24"/>
        </w:rPr>
        <w:t xml:space="preserve"> iz točke </w:t>
      </w:r>
      <w:r w:rsidRPr="00971CB0">
        <w:rPr>
          <w:rFonts w:hAnsi="Times New Roman" w:ascii="Times New Roman"/>
          <w:szCs w:val="24"/>
        </w:rPr>
        <w:t>I</w:t>
      </w:r>
      <w:r w:rsidR="00CD72E4" w:rsidRPr="00971CB0">
        <w:rPr>
          <w:rFonts w:hAnsi="Times New Roman" w:ascii="Times New Roman"/>
          <w:szCs w:val="24"/>
        </w:rPr>
        <w:t>.</w:t>
      </w:r>
      <w:r w:rsidRPr="00971CB0">
        <w:rPr>
          <w:rFonts w:hAnsi="Times New Roman" w:ascii="Times New Roman"/>
          <w:szCs w:val="24"/>
        </w:rPr>
        <w:t xml:space="preserve"> izreke ovog zaključka</w:t>
      </w:r>
      <w:r w:rsidR="00CD72E4" w:rsidRPr="00971CB0">
        <w:rPr>
          <w:rFonts w:hAnsi="Times New Roman" w:ascii="Times New Roman"/>
          <w:szCs w:val="24"/>
        </w:rPr>
        <w:t xml:space="preserve"> je </w:t>
      </w:r>
      <w:r w:rsidRPr="00971CB0">
        <w:rPr>
          <w:rFonts w:hAnsi="Times New Roman" w:ascii="Times New Roman"/>
          <w:szCs w:val="24"/>
        </w:rPr>
        <w:t xml:space="preserve">12.223.000,00 kn </w:t>
      </w:r>
      <w:r w:rsidR="00CD72E4" w:rsidRPr="00971CB0">
        <w:rPr>
          <w:rFonts w:hAnsi="Times New Roman" w:ascii="Times New Roman"/>
          <w:szCs w:val="24"/>
        </w:rPr>
        <w:t>te se ne mo</w:t>
      </w:r>
      <w:r w:rsidRPr="00971CB0">
        <w:rPr>
          <w:rFonts w:hAnsi="Times New Roman" w:ascii="Times New Roman"/>
          <w:szCs w:val="24"/>
        </w:rPr>
        <w:t>gu</w:t>
      </w:r>
      <w:r w:rsidR="00CD72E4" w:rsidRPr="00971CB0">
        <w:rPr>
          <w:rFonts w:hAnsi="Times New Roman" w:ascii="Times New Roman"/>
          <w:szCs w:val="24"/>
        </w:rPr>
        <w:t xml:space="preserve"> prodati:</w:t>
      </w:r>
    </w:p>
    <w:p w:rsidRDefault="00CD72E4" w:rsidP="00E24854" w:rsidR="00CD72E4" w:rsidRPr="00971CB0">
      <w:pPr>
        <w:numPr>
          <w:ilvl w:val="0"/>
          <w:numId w:val="11"/>
        </w:numPr>
        <w:ind w:left="567"/>
        <w:contextualSpacing/>
        <w:jc w:val="both"/>
        <w:rPr>
          <w:rFonts w:hAnsi="Times New Roman" w:ascii="Times New Roman"/>
          <w:szCs w:val="24"/>
        </w:rPr>
      </w:pPr>
      <w:r w:rsidRPr="00971CB0">
        <w:rPr>
          <w:rFonts w:hAnsi="Times New Roman" w:ascii="Times New Roman"/>
          <w:szCs w:val="24"/>
        </w:rPr>
        <w:t xml:space="preserve">na prvoj dražbi ispod tri četvrtine utvrđene vrijednosti nekretnine odnosno ispod </w:t>
      </w:r>
      <w:r w:rsidR="00E24854" w:rsidRPr="00971CB0">
        <w:rPr>
          <w:rFonts w:hAnsi="Times New Roman" w:ascii="Times New Roman"/>
          <w:szCs w:val="24"/>
        </w:rPr>
        <w:t>9.167.250,00</w:t>
      </w:r>
      <w:r w:rsidRPr="00971CB0">
        <w:rPr>
          <w:rFonts w:hAnsi="Times New Roman" w:ascii="Times New Roman"/>
          <w:szCs w:val="24"/>
        </w:rPr>
        <w:t xml:space="preserve"> kn</w:t>
      </w:r>
    </w:p>
    <w:p w:rsidRDefault="00CD72E4" w:rsidP="00E24854" w:rsidR="00CD72E4" w:rsidRPr="00971CB0">
      <w:pPr>
        <w:numPr>
          <w:ilvl w:val="0"/>
          <w:numId w:val="11"/>
        </w:numPr>
        <w:ind w:left="567"/>
        <w:contextualSpacing/>
        <w:jc w:val="both"/>
        <w:rPr>
          <w:rFonts w:hAnsi="Times New Roman" w:ascii="Times New Roman"/>
          <w:szCs w:val="24"/>
        </w:rPr>
      </w:pPr>
      <w:r w:rsidRPr="00971CB0">
        <w:rPr>
          <w:rFonts w:hAnsi="Times New Roman" w:ascii="Times New Roman"/>
          <w:szCs w:val="24"/>
        </w:rPr>
        <w:t xml:space="preserve">na drugoj dražbi ispod jedne polovine utvrđene vrijednosti nekretnine odnosno ispod </w:t>
      </w:r>
      <w:r w:rsidR="00E24854" w:rsidRPr="00971CB0">
        <w:rPr>
          <w:rFonts w:hAnsi="Times New Roman" w:ascii="Times New Roman"/>
          <w:szCs w:val="24"/>
        </w:rPr>
        <w:t>6.111.500,00</w:t>
      </w:r>
      <w:r w:rsidRPr="00971CB0">
        <w:rPr>
          <w:rFonts w:hAnsi="Times New Roman" w:ascii="Times New Roman"/>
          <w:szCs w:val="24"/>
        </w:rPr>
        <w:t xml:space="preserve"> kn</w:t>
      </w:r>
    </w:p>
    <w:p w:rsidRDefault="00CD72E4" w:rsidP="00E24854" w:rsidR="00CD72E4" w:rsidRPr="00971CB0">
      <w:pPr>
        <w:numPr>
          <w:ilvl w:val="0"/>
          <w:numId w:val="11"/>
        </w:numPr>
        <w:ind w:left="567"/>
        <w:contextualSpacing/>
        <w:jc w:val="both"/>
        <w:rPr>
          <w:rFonts w:hAnsi="Times New Roman" w:ascii="Times New Roman"/>
          <w:szCs w:val="24"/>
        </w:rPr>
      </w:pPr>
      <w:r w:rsidRPr="00971CB0">
        <w:rPr>
          <w:rFonts w:hAnsi="Times New Roman" w:ascii="Times New Roman"/>
          <w:szCs w:val="24"/>
        </w:rPr>
        <w:t xml:space="preserve">na trećoj dražbi ispod jedne četvrtine utvrđene vrijednosti nekretnine odnosno ispod </w:t>
      </w:r>
      <w:r w:rsidR="00E24854" w:rsidRPr="00971CB0">
        <w:rPr>
          <w:rFonts w:hAnsi="Times New Roman" w:ascii="Times New Roman"/>
          <w:szCs w:val="24"/>
        </w:rPr>
        <w:t>3.055.750,00</w:t>
      </w:r>
      <w:r w:rsidRPr="00971CB0">
        <w:rPr>
          <w:rFonts w:hAnsi="Times New Roman" w:ascii="Times New Roman"/>
          <w:szCs w:val="24"/>
        </w:rPr>
        <w:t xml:space="preserve"> kn</w:t>
      </w:r>
    </w:p>
    <w:p w:rsidRDefault="00CD72E4" w:rsidP="00E24854" w:rsidR="00CD72E4" w:rsidRPr="00971CB0">
      <w:pPr>
        <w:numPr>
          <w:ilvl w:val="0"/>
          <w:numId w:val="11"/>
        </w:numPr>
        <w:ind w:left="567"/>
        <w:contextualSpacing/>
        <w:jc w:val="both"/>
        <w:rPr>
          <w:rFonts w:hAnsi="Times New Roman" w:ascii="Times New Roman"/>
          <w:szCs w:val="24"/>
        </w:rPr>
      </w:pPr>
      <w:r w:rsidRPr="00971CB0">
        <w:rPr>
          <w:rFonts w:hAnsi="Times New Roman" w:ascii="Times New Roman"/>
          <w:szCs w:val="24"/>
        </w:rPr>
        <w:t>na četvrtoj dražbi nekretnina se prodaje po početnoj cijeni od 1,00 kune</w:t>
      </w:r>
      <w:r w:rsidR="00E24854" w:rsidRPr="00971CB0">
        <w:rPr>
          <w:rFonts w:hAnsi="Times New Roman" w:ascii="Times New Roman"/>
          <w:szCs w:val="24"/>
        </w:rPr>
        <w:t xml:space="preserve"> </w:t>
      </w:r>
      <w:r w:rsidRPr="00971CB0">
        <w:rPr>
          <w:rFonts w:hAnsi="Times New Roman" w:ascii="Times New Roman"/>
          <w:szCs w:val="24"/>
        </w:rPr>
        <w:t>(čl.</w:t>
      </w:r>
      <w:r w:rsidR="008A1C30" w:rsidRPr="00971CB0">
        <w:rPr>
          <w:rFonts w:hAnsi="Times New Roman" w:ascii="Times New Roman"/>
          <w:szCs w:val="24"/>
        </w:rPr>
        <w:t xml:space="preserve"> </w:t>
      </w:r>
      <w:r w:rsidRPr="00971CB0">
        <w:rPr>
          <w:rFonts w:hAnsi="Times New Roman" w:ascii="Times New Roman"/>
          <w:szCs w:val="24"/>
        </w:rPr>
        <w:t>247. st. 5. i 6. SZ-a).</w:t>
      </w:r>
    </w:p>
    <w:p w:rsidRDefault="00CD72E4" w:rsidP="00CD72E4" w:rsidR="00CD72E4" w:rsidRPr="00971CB0">
      <w:pPr>
        <w:ind w:left="1134"/>
        <w:contextualSpacing/>
        <w:jc w:val="both"/>
        <w:rPr>
          <w:rFonts w:hAnsi="Times New Roman" w:ascii="Times New Roman"/>
          <w:szCs w:val="24"/>
        </w:rPr>
      </w:pPr>
    </w:p>
    <w:p w:rsidRDefault="0096094D" w:rsidP="0096094D" w:rsidR="00CD72E4" w:rsidRPr="00971CB0">
      <w:pPr>
        <w:ind w:firstLine="207"/>
        <w:jc w:val="both"/>
        <w:rPr>
          <w:rFonts w:hAnsi="Times New Roman" w:ascii="Times New Roman"/>
          <w:szCs w:val="24"/>
        </w:rPr>
      </w:pPr>
      <w:r w:rsidRPr="00971CB0">
        <w:rPr>
          <w:rFonts w:hAnsi="Times New Roman" w:ascii="Times New Roman"/>
          <w:szCs w:val="24"/>
        </w:rPr>
        <w:t xml:space="preserve">4. </w:t>
      </w:r>
      <w:r w:rsidR="00CD72E4" w:rsidRPr="00971CB0">
        <w:rPr>
          <w:rFonts w:hAnsi="Times New Roman" w:ascii="Times New Roman"/>
          <w:szCs w:val="24"/>
        </w:rPr>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CD72E4" w:rsidP="00CD72E4" w:rsidR="00CD72E4" w:rsidRPr="00971CB0">
      <w:pPr>
        <w:ind w:left="1134"/>
        <w:contextualSpacing/>
        <w:rPr>
          <w:rFonts w:hAnsi="Times New Roman" w:ascii="Times New Roman"/>
          <w:szCs w:val="24"/>
        </w:rPr>
      </w:pPr>
    </w:p>
    <w:p w:rsidRDefault="0096094D" w:rsidP="0096094D" w:rsidR="00CD72E4" w:rsidRPr="00971CB0">
      <w:pPr>
        <w:ind w:firstLine="207"/>
        <w:contextualSpacing/>
        <w:jc w:val="both"/>
        <w:rPr>
          <w:rFonts w:hAnsi="Times New Roman" w:ascii="Times New Roman"/>
          <w:szCs w:val="24"/>
        </w:rPr>
      </w:pPr>
      <w:r w:rsidRPr="00971CB0">
        <w:rPr>
          <w:rFonts w:hAnsi="Times New Roman" w:ascii="Times New Roman"/>
          <w:szCs w:val="24"/>
        </w:rPr>
        <w:t xml:space="preserve">5. </w:t>
      </w:r>
      <w:r w:rsidR="00CD72E4" w:rsidRPr="00971CB0">
        <w:rPr>
          <w:rFonts w:hAnsi="Times New Roman" w:ascii="Times New Roman"/>
          <w:szCs w:val="24"/>
        </w:rPr>
        <w:t>Prvi razlučni vjerovnik u prednosnom redu može izjaviti da kupuje nekretninu i da stavlja u prijeboj svoju tražbinu s protutražbinom stečajnog dužnika po osnovi cijene u visini utvrđene vrijednosti nekretnine (čl. 247. st. 7. SZ-a).</w:t>
      </w:r>
    </w:p>
    <w:p w:rsidRDefault="00CD72E4" w:rsidP="00CD72E4" w:rsidR="00CD72E4" w:rsidRPr="00971CB0">
      <w:pPr>
        <w:ind w:firstLine="708"/>
        <w:jc w:val="both"/>
        <w:rPr>
          <w:rFonts w:hAnsi="Times New Roman" w:ascii="Times New Roman"/>
          <w:szCs w:val="24"/>
        </w:rPr>
      </w:pPr>
    </w:p>
    <w:p w:rsidRDefault="0096094D" w:rsidP="0096094D" w:rsidR="00CD72E4" w:rsidRPr="00971CB0">
      <w:pPr>
        <w:ind w:firstLine="207"/>
        <w:contextualSpacing/>
        <w:jc w:val="both"/>
        <w:rPr>
          <w:rFonts w:hAnsi="Times New Roman" w:ascii="Times New Roman"/>
          <w:szCs w:val="24"/>
        </w:rPr>
      </w:pPr>
      <w:r w:rsidRPr="00971CB0">
        <w:rPr>
          <w:rFonts w:hAnsi="Times New Roman" w:ascii="Times New Roman"/>
          <w:szCs w:val="24"/>
        </w:rPr>
        <w:t xml:space="preserve">6. </w:t>
      </w:r>
      <w:r w:rsidR="00CD72E4" w:rsidRPr="00971CB0">
        <w:rPr>
          <w:rFonts w:hAnsi="Times New Roman" w:ascii="Times New Roman"/>
          <w:szCs w:val="24"/>
        </w:rPr>
        <w:t xml:space="preserve">Kupac je dužan položiti kupovninu u roku od </w:t>
      </w:r>
      <w:r w:rsidR="00CA50AE" w:rsidRPr="00971CB0">
        <w:rPr>
          <w:rFonts w:hAnsi="Times New Roman" w:ascii="Times New Roman"/>
          <w:szCs w:val="24"/>
        </w:rPr>
        <w:t>3</w:t>
      </w:r>
      <w:r w:rsidR="00CD72E4" w:rsidRPr="00971CB0">
        <w:rPr>
          <w:rFonts w:hAnsi="Times New Roman" w:ascii="Times New Roman"/>
          <w:szCs w:val="24"/>
        </w:rPr>
        <w:t xml:space="preserve">0 dana od dana pravomoćnosti rješenja o dosudi na poseban račun Agencije otvoren za tu namjenu (čl. 106. st. 1. OZ-a). </w:t>
      </w:r>
    </w:p>
    <w:p w:rsidRDefault="00CD72E4" w:rsidP="00CD72E4" w:rsidR="00CD72E4" w:rsidRPr="00971CB0">
      <w:pPr>
        <w:ind w:left="720"/>
        <w:contextualSpacing/>
        <w:rPr>
          <w:rFonts w:hAnsi="Times New Roman" w:ascii="Times New Roman"/>
          <w:szCs w:val="24"/>
        </w:rPr>
      </w:pPr>
    </w:p>
    <w:p w:rsidRDefault="0096094D" w:rsidP="0096094D" w:rsidR="00CD72E4" w:rsidRPr="00971CB0">
      <w:pPr>
        <w:ind w:firstLine="207"/>
        <w:contextualSpacing/>
        <w:jc w:val="both"/>
        <w:rPr>
          <w:rFonts w:hAnsi="Times New Roman" w:ascii="Times New Roman"/>
          <w:szCs w:val="24"/>
        </w:rPr>
      </w:pPr>
      <w:r w:rsidRPr="00971CB0">
        <w:rPr>
          <w:rFonts w:hAnsi="Times New Roman" w:ascii="Times New Roman"/>
          <w:szCs w:val="24"/>
        </w:rPr>
        <w:lastRenderedPageBreak/>
        <w:t xml:space="preserve">7. </w:t>
      </w:r>
      <w:r w:rsidR="00CD72E4" w:rsidRPr="00971CB0">
        <w:rPr>
          <w:rFonts w:hAnsi="Times New Roman" w:ascii="Times New Roman"/>
          <w:szCs w:val="24"/>
        </w:rPr>
        <w:t>Ako kupac u tom roku ne položi kupovninu, sud će rješenjem prodaju proglasiti nevažećom i odrediti novu prodaju</w:t>
      </w:r>
      <w:r w:rsidR="006636CC" w:rsidRPr="00971CB0">
        <w:rPr>
          <w:rFonts w:hAnsi="Times New Roman" w:ascii="Times New Roman"/>
          <w:szCs w:val="24"/>
        </w:rPr>
        <w:t>, uz uvjete određene za prodaju koja je oglašena nevažećom</w:t>
      </w:r>
      <w:r w:rsidR="00CD72E4" w:rsidRPr="00971CB0">
        <w:rPr>
          <w:rFonts w:hAnsi="Times New Roman" w:ascii="Times New Roman"/>
          <w:szCs w:val="24"/>
        </w:rPr>
        <w:t xml:space="preserve">. Iz položene jamčevine namirit će se troškovi nove prodaje i naknaditi se razlika između kupovnine postignute na prijašnjoj i novoj prodaji (čl. 106. st. 2. </w:t>
      </w:r>
      <w:r w:rsidR="006636CC" w:rsidRPr="00971CB0">
        <w:rPr>
          <w:rFonts w:hAnsi="Times New Roman" w:ascii="Times New Roman"/>
          <w:szCs w:val="24"/>
        </w:rPr>
        <w:t xml:space="preserve">i 3. </w:t>
      </w:r>
      <w:r w:rsidR="00CD72E4" w:rsidRPr="00971CB0">
        <w:rPr>
          <w:rFonts w:hAnsi="Times New Roman" w:ascii="Times New Roman"/>
          <w:szCs w:val="24"/>
        </w:rPr>
        <w:t>OZ-a).</w:t>
      </w:r>
    </w:p>
    <w:p w:rsidRDefault="00CD72E4" w:rsidP="00CD72E4" w:rsidR="00CD72E4" w:rsidRPr="00971CB0">
      <w:pPr>
        <w:ind w:firstLine="708"/>
        <w:jc w:val="both"/>
        <w:rPr>
          <w:rFonts w:hAnsi="Times New Roman" w:ascii="Times New Roman"/>
          <w:szCs w:val="24"/>
        </w:rPr>
      </w:pPr>
    </w:p>
    <w:p w:rsidRDefault="0096094D" w:rsidP="0096094D" w:rsidR="00CD72E4" w:rsidRPr="00971CB0">
      <w:pPr>
        <w:ind w:firstLine="207"/>
        <w:contextualSpacing/>
        <w:jc w:val="both"/>
        <w:rPr>
          <w:rFonts w:hAnsi="Times New Roman" w:ascii="Times New Roman"/>
          <w:szCs w:val="24"/>
        </w:rPr>
      </w:pPr>
      <w:r w:rsidRPr="00971CB0">
        <w:rPr>
          <w:rFonts w:hAnsi="Times New Roman" w:ascii="Times New Roman"/>
          <w:szCs w:val="24"/>
        </w:rPr>
        <w:t xml:space="preserve">8. </w:t>
      </w:r>
      <w:r w:rsidR="00CD72E4" w:rsidRPr="00971CB0">
        <w:rPr>
          <w:rFonts w:hAnsi="Times New Roman" w:ascii="Times New Roman"/>
          <w:szCs w:val="24"/>
        </w:rPr>
        <w:t xml:space="preserve">Kao kupci mogu sudjelovati samo osobe koje su prethodno dale jamčevinu u visini od 10% utvrđene vrijednosti nekretnine iz točke </w:t>
      </w:r>
      <w:r w:rsidR="00AB7170" w:rsidRPr="00971CB0">
        <w:rPr>
          <w:rFonts w:hAnsi="Times New Roman" w:ascii="Times New Roman"/>
          <w:szCs w:val="24"/>
        </w:rPr>
        <w:t>I</w:t>
      </w:r>
      <w:r w:rsidR="00CD72E4" w:rsidRPr="00971CB0">
        <w:rPr>
          <w:rFonts w:hAnsi="Times New Roman" w:ascii="Times New Roman"/>
          <w:szCs w:val="24"/>
        </w:rPr>
        <w:t>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w:t>
      </w:r>
      <w:r w:rsidR="008A1C30" w:rsidRPr="00971CB0">
        <w:rPr>
          <w:rFonts w:hAnsi="Times New Roman" w:ascii="Times New Roman"/>
          <w:szCs w:val="24"/>
        </w:rPr>
        <w:t xml:space="preserve"> u tekstu</w:t>
      </w:r>
      <w:r w:rsidR="00CD72E4" w:rsidRPr="00971CB0">
        <w:rPr>
          <w:rFonts w:hAnsi="Times New Roman" w:ascii="Times New Roman"/>
          <w:szCs w:val="24"/>
        </w:rPr>
        <w:t>:</w:t>
      </w:r>
      <w:r w:rsidR="008A1C30" w:rsidRPr="00971CB0">
        <w:rPr>
          <w:rFonts w:hAnsi="Times New Roman" w:ascii="Times New Roman"/>
          <w:szCs w:val="24"/>
        </w:rPr>
        <w:t xml:space="preserve"> </w:t>
      </w:r>
      <w:r w:rsidR="00CD72E4" w:rsidRPr="00971CB0">
        <w:rPr>
          <w:rFonts w:hAnsi="Times New Roman" w:ascii="Times New Roman"/>
          <w:szCs w:val="24"/>
        </w:rPr>
        <w:t>Pravilnik).</w:t>
      </w:r>
    </w:p>
    <w:p w:rsidRDefault="00CD72E4" w:rsidP="00CD72E4" w:rsidR="00CD72E4" w:rsidRPr="00971CB0">
      <w:pPr>
        <w:ind w:left="720"/>
        <w:contextualSpacing/>
        <w:rPr>
          <w:rFonts w:hAnsi="Times New Roman" w:ascii="Times New Roman"/>
          <w:szCs w:val="24"/>
        </w:rPr>
      </w:pPr>
    </w:p>
    <w:p w:rsidRDefault="0096094D" w:rsidP="0096094D" w:rsidR="00CD72E4" w:rsidRPr="00971CB0">
      <w:pPr>
        <w:ind w:firstLine="207"/>
        <w:contextualSpacing/>
        <w:jc w:val="both"/>
        <w:rPr>
          <w:rFonts w:hAnsi="Times New Roman" w:ascii="Times New Roman"/>
          <w:szCs w:val="24"/>
        </w:rPr>
      </w:pPr>
      <w:r w:rsidRPr="00971CB0">
        <w:rPr>
          <w:rFonts w:hAnsi="Times New Roman" w:ascii="Times New Roman"/>
          <w:szCs w:val="24"/>
        </w:rPr>
        <w:t xml:space="preserve">9. </w:t>
      </w:r>
      <w:r w:rsidR="00CD72E4" w:rsidRPr="00971CB0">
        <w:rPr>
          <w:rFonts w:hAnsi="Times New Roman" w:ascii="Times New Roman"/>
          <w:szCs w:val="24"/>
        </w:rPr>
        <w:t>Ponuditeljima čija ponuda nije prihvaćena Agencija će vratiti jamčevinu na temelju naloga suda za prijenos novčanih sredstava (čl. 99. st.4 . OZ-a).</w:t>
      </w:r>
    </w:p>
    <w:p w:rsidRDefault="00CD72E4" w:rsidP="00CD72E4" w:rsidR="00CD72E4" w:rsidRPr="00971CB0">
      <w:pPr>
        <w:ind w:left="720"/>
        <w:contextualSpacing/>
        <w:jc w:val="both"/>
        <w:rPr>
          <w:rFonts w:hAnsi="Times New Roman" w:ascii="Times New Roman"/>
          <w:szCs w:val="24"/>
        </w:rPr>
      </w:pPr>
    </w:p>
    <w:p w:rsidRDefault="0096094D" w:rsidP="0096094D" w:rsidR="00CD72E4" w:rsidRPr="00971CB0">
      <w:pPr>
        <w:ind w:firstLine="207"/>
        <w:contextualSpacing/>
        <w:jc w:val="both"/>
        <w:rPr>
          <w:rFonts w:hAnsi="Times New Roman" w:ascii="Times New Roman"/>
          <w:szCs w:val="24"/>
        </w:rPr>
      </w:pPr>
      <w:r w:rsidRPr="00971CB0">
        <w:rPr>
          <w:rFonts w:hAnsi="Times New Roman" w:ascii="Times New Roman"/>
          <w:szCs w:val="24"/>
        </w:rPr>
        <w:t xml:space="preserve">10. </w:t>
      </w:r>
      <w:r w:rsidR="00CD72E4" w:rsidRPr="00971CB0">
        <w:rPr>
          <w:rFonts w:hAnsi="Times New Roman" w:ascii="Times New Roman"/>
          <w:szCs w:val="24"/>
        </w:rPr>
        <w:t xml:space="preserve">Nekretnina će se dosuditi i kupcima koji će ponuditi nižu cijenu prema veličini ponuđene cijene ako kupci koji su ponudili veću cijenu ne polože kupovninu u roku koji će im za to biti određen (čl. 98. st. 3. OZ-a). </w:t>
      </w:r>
    </w:p>
    <w:p w:rsidRDefault="00CD72E4" w:rsidP="00CD72E4" w:rsidR="00CD72E4" w:rsidRPr="00971CB0">
      <w:pPr>
        <w:ind w:left="720"/>
        <w:contextualSpacing/>
        <w:rPr>
          <w:rFonts w:hAnsi="Times New Roman" w:ascii="Times New Roman"/>
          <w:szCs w:val="24"/>
        </w:rPr>
      </w:pPr>
    </w:p>
    <w:p w:rsidRDefault="0096094D" w:rsidP="0096094D" w:rsidR="00CD72E4" w:rsidRPr="00971CB0">
      <w:pPr>
        <w:ind w:firstLine="207"/>
        <w:contextualSpacing/>
        <w:jc w:val="both"/>
        <w:rPr>
          <w:rFonts w:hAnsi="Times New Roman" w:ascii="Times New Roman"/>
          <w:szCs w:val="24"/>
        </w:rPr>
      </w:pPr>
      <w:r w:rsidRPr="00971CB0">
        <w:rPr>
          <w:rFonts w:hAnsi="Times New Roman" w:ascii="Times New Roman"/>
          <w:szCs w:val="24"/>
        </w:rPr>
        <w:t xml:space="preserve">11. </w:t>
      </w:r>
      <w:r w:rsidR="00CD72E4" w:rsidRPr="00971CB0">
        <w:rPr>
          <w:rFonts w:hAnsi="Times New Roman" w:ascii="Times New Roman"/>
          <w:szCs w:val="24"/>
        </w:rPr>
        <w:t xml:space="preserve">Valjanom uplatom jamčevine i kupovnine smatrat će se uplata izvršena u roku i evidentirana na računu Agencije najkasnije u roku od 8 (osam) dana od isteka roka za uplatu (čl. 12. st. 4. i čl. 27. st. 2. Pravilnika). </w:t>
      </w:r>
    </w:p>
    <w:p w:rsidRDefault="00CD72E4" w:rsidP="00CD72E4" w:rsidR="00CD72E4" w:rsidRPr="00971CB0">
      <w:pPr>
        <w:ind w:firstLine="708"/>
        <w:jc w:val="both"/>
        <w:rPr>
          <w:rFonts w:hAnsi="Times New Roman" w:ascii="Times New Roman"/>
          <w:szCs w:val="24"/>
        </w:rPr>
      </w:pPr>
    </w:p>
    <w:p w:rsidRDefault="0096094D" w:rsidP="0096094D" w:rsidR="00CD72E4" w:rsidRPr="00971CB0">
      <w:pPr>
        <w:ind w:firstLine="207"/>
        <w:contextualSpacing/>
        <w:jc w:val="both"/>
        <w:rPr>
          <w:rFonts w:hAnsi="Times New Roman" w:ascii="Times New Roman"/>
          <w:szCs w:val="24"/>
        </w:rPr>
      </w:pPr>
      <w:r w:rsidRPr="00971CB0">
        <w:rPr>
          <w:rFonts w:hAnsi="Times New Roman" w:ascii="Times New Roman"/>
          <w:szCs w:val="24"/>
        </w:rPr>
        <w:t xml:space="preserve">12. </w:t>
      </w:r>
      <w:r w:rsidR="00CD72E4" w:rsidRPr="00971CB0">
        <w:rPr>
          <w:rFonts w:hAnsi="Times New Roman" w:ascii="Times New Roman"/>
          <w:szCs w:val="24"/>
        </w:rPr>
        <w:t>Nekretnina koja je predmetom prodaje može se razgledati uz prethodni dogovor sa stečajnim upraviteljem</w:t>
      </w:r>
      <w:r w:rsidR="008A1C30" w:rsidRPr="00971CB0">
        <w:rPr>
          <w:rFonts w:hAnsi="Times New Roman" w:ascii="Times New Roman"/>
          <w:szCs w:val="24"/>
        </w:rPr>
        <w:t xml:space="preserve"> </w:t>
      </w:r>
      <w:r w:rsidRPr="00971CB0">
        <w:rPr>
          <w:rFonts w:hAnsi="Times New Roman" w:ascii="Times New Roman"/>
          <w:szCs w:val="24"/>
        </w:rPr>
        <w:t>Jasnom Brajdić</w:t>
      </w:r>
      <w:r w:rsidR="00CD72E4" w:rsidRPr="00971CB0">
        <w:rPr>
          <w:rFonts w:hAnsi="Times New Roman" w:ascii="Times New Roman"/>
          <w:szCs w:val="24"/>
        </w:rPr>
        <w:t xml:space="preserve"> na broj telefona </w:t>
      </w:r>
      <w:r w:rsidRPr="00971CB0">
        <w:rPr>
          <w:rFonts w:hAnsi="Times New Roman" w:ascii="Times New Roman"/>
          <w:szCs w:val="24"/>
        </w:rPr>
        <w:t>091/517-0411.</w:t>
      </w:r>
    </w:p>
    <w:p w:rsidRDefault="00CD72E4" w:rsidP="00CD72E4" w:rsidR="00CD72E4" w:rsidRPr="00971CB0">
      <w:pPr>
        <w:ind w:left="720"/>
        <w:contextualSpacing/>
        <w:rPr>
          <w:rFonts w:hAnsi="Times New Roman" w:ascii="Times New Roman"/>
          <w:szCs w:val="24"/>
        </w:rPr>
      </w:pPr>
    </w:p>
    <w:p w:rsidRDefault="0096094D" w:rsidP="0096094D" w:rsidR="00CD72E4" w:rsidRPr="00971CB0">
      <w:pPr>
        <w:ind w:firstLine="207"/>
        <w:contextualSpacing/>
        <w:jc w:val="both"/>
        <w:rPr>
          <w:rFonts w:hAnsi="Times New Roman" w:ascii="Times New Roman"/>
          <w:szCs w:val="24"/>
        </w:rPr>
      </w:pPr>
      <w:r w:rsidRPr="00971CB0">
        <w:rPr>
          <w:rFonts w:hAnsi="Times New Roman" w:ascii="Times New Roman"/>
          <w:szCs w:val="24"/>
        </w:rPr>
        <w:t xml:space="preserve">13. </w:t>
      </w:r>
      <w:r w:rsidR="00CD72E4" w:rsidRPr="00971CB0">
        <w:rPr>
          <w:rFonts w:hAnsi="Times New Roman" w:ascii="Times New Roman"/>
          <w:szCs w:val="24"/>
        </w:rPr>
        <w:t>Sve poreze i pristojbe u svezi s prodajom snosi kupac.</w:t>
      </w:r>
    </w:p>
    <w:p w:rsidRDefault="00CD72E4" w:rsidP="00CD72E4" w:rsidR="00CD72E4" w:rsidRPr="00971CB0">
      <w:pPr>
        <w:ind w:firstLine="708"/>
        <w:jc w:val="both"/>
        <w:rPr>
          <w:rFonts w:hAnsi="Times New Roman" w:ascii="Times New Roman"/>
          <w:szCs w:val="24"/>
        </w:rPr>
      </w:pPr>
    </w:p>
    <w:p w:rsidRDefault="0096094D" w:rsidP="0096094D" w:rsidR="00CD72E4" w:rsidRPr="00971CB0">
      <w:pPr>
        <w:ind w:firstLine="207"/>
        <w:contextualSpacing/>
        <w:jc w:val="both"/>
        <w:rPr>
          <w:rFonts w:hAnsi="Times New Roman" w:ascii="Times New Roman"/>
          <w:szCs w:val="24"/>
        </w:rPr>
      </w:pPr>
      <w:r w:rsidRPr="00971CB0">
        <w:rPr>
          <w:rFonts w:hAnsi="Times New Roman" w:ascii="Times New Roman"/>
          <w:szCs w:val="24"/>
        </w:rPr>
        <w:t xml:space="preserve">14. </w:t>
      </w:r>
      <w:r w:rsidR="00CD72E4" w:rsidRPr="00971CB0">
        <w:rPr>
          <w:rFonts w:hAnsi="Times New Roman" w:ascii="Times New Roman"/>
          <w:szCs w:val="24"/>
        </w:rPr>
        <w:t>Prodaja se obavlja po načelu „viđeno-kupljeno“ što isključuje sve naknad</w:t>
      </w:r>
      <w:r w:rsidR="009D5222" w:rsidRPr="00971CB0">
        <w:rPr>
          <w:rFonts w:hAnsi="Times New Roman" w:ascii="Times New Roman"/>
          <w:szCs w:val="24"/>
        </w:rPr>
        <w:t>n</w:t>
      </w:r>
      <w:r w:rsidR="00CD72E4" w:rsidRPr="00971CB0">
        <w:rPr>
          <w:rFonts w:hAnsi="Times New Roman" w:ascii="Times New Roman"/>
          <w:szCs w:val="24"/>
        </w:rPr>
        <w:t>e prigovore kupca.</w:t>
      </w:r>
    </w:p>
    <w:p w:rsidRDefault="00CD72E4" w:rsidP="00CD72E4" w:rsidR="00CD72E4" w:rsidRPr="00971CB0">
      <w:pPr>
        <w:ind w:left="720"/>
        <w:contextualSpacing/>
        <w:jc w:val="both"/>
        <w:rPr>
          <w:rFonts w:hAnsi="Times New Roman" w:ascii="Times New Roman"/>
          <w:szCs w:val="24"/>
        </w:rPr>
      </w:pPr>
    </w:p>
    <w:p w:rsidRDefault="00955EFE" w:rsidP="00CD72E4" w:rsidR="00955EFE" w:rsidRPr="00971CB0">
      <w:pPr>
        <w:jc w:val="center"/>
        <w:rPr>
          <w:rFonts w:hAnsi="Times New Roman" w:ascii="Times New Roman"/>
          <w:szCs w:val="24"/>
        </w:rPr>
      </w:pPr>
      <w:r w:rsidRPr="00971CB0">
        <w:rPr>
          <w:rFonts w:hAnsi="Times New Roman" w:ascii="Times New Roman"/>
          <w:szCs w:val="24"/>
        </w:rPr>
        <w:t xml:space="preserve">U </w:t>
      </w:r>
      <w:r w:rsidR="007D750D" w:rsidRPr="00971CB0">
        <w:rPr>
          <w:rFonts w:hAnsi="Times New Roman" w:ascii="Times New Roman"/>
          <w:szCs w:val="24"/>
        </w:rPr>
        <w:t>Karlovcu</w:t>
      </w:r>
      <w:r w:rsidRPr="00971CB0">
        <w:rPr>
          <w:rFonts w:hAnsi="Times New Roman" w:ascii="Times New Roman"/>
          <w:szCs w:val="24"/>
        </w:rPr>
        <w:t xml:space="preserve">, </w:t>
      </w:r>
      <w:r w:rsidR="0096094D" w:rsidRPr="00971CB0">
        <w:rPr>
          <w:rFonts w:hAnsi="Times New Roman" w:ascii="Times New Roman"/>
          <w:szCs w:val="24"/>
        </w:rPr>
        <w:t>27.</w:t>
      </w:r>
      <w:r w:rsidR="002A3E25" w:rsidRPr="00971CB0">
        <w:rPr>
          <w:rFonts w:hAnsi="Times New Roman" w:ascii="Times New Roman"/>
          <w:szCs w:val="24"/>
        </w:rPr>
        <w:t xml:space="preserve"> travnja 2018.</w:t>
      </w:r>
    </w:p>
    <w:p w:rsidRDefault="00955EFE" w:rsidP="00955EFE" w:rsidR="00955EFE" w:rsidRPr="00971CB0">
      <w:pPr>
        <w:jc w:val="both"/>
        <w:rPr>
          <w:rFonts w:hAnsi="Times New Roman" w:ascii="Times New Roman"/>
          <w:szCs w:val="24"/>
        </w:rPr>
      </w:pPr>
      <w:r w:rsidRPr="00971CB0">
        <w:rPr>
          <w:rFonts w:hAnsi="Times New Roman" w:ascii="Times New Roman"/>
          <w:szCs w:val="24"/>
        </w:rPr>
        <w:tab/>
      </w:r>
    </w:p>
    <w:p w:rsidRDefault="007D750D" w:rsidP="007D750D" w:rsidR="00955EFE" w:rsidRPr="00971CB0">
      <w:pPr>
        <w:ind w:firstLine="708" w:left="5664"/>
        <w:jc w:val="both"/>
        <w:rPr>
          <w:rFonts w:hAnsi="Times New Roman" w:ascii="Times New Roman"/>
          <w:szCs w:val="24"/>
        </w:rPr>
      </w:pPr>
      <w:r w:rsidRPr="00971CB0">
        <w:rPr>
          <w:rFonts w:hAnsi="Times New Roman" w:ascii="Times New Roman"/>
          <w:szCs w:val="24"/>
        </w:rPr>
        <w:t xml:space="preserve"> </w:t>
      </w:r>
      <w:r w:rsidR="007A18DC" w:rsidRPr="00971CB0">
        <w:rPr>
          <w:rFonts w:hAnsi="Times New Roman" w:ascii="Times New Roman"/>
          <w:szCs w:val="24"/>
        </w:rPr>
        <w:t xml:space="preserve">   </w:t>
      </w:r>
      <w:r w:rsidRPr="00971CB0">
        <w:rPr>
          <w:rFonts w:hAnsi="Times New Roman" w:ascii="Times New Roman"/>
          <w:szCs w:val="24"/>
        </w:rPr>
        <w:t xml:space="preserve"> </w:t>
      </w:r>
      <w:r w:rsidR="00100F7E" w:rsidRPr="00971CB0">
        <w:rPr>
          <w:rFonts w:hAnsi="Times New Roman" w:ascii="Times New Roman"/>
          <w:szCs w:val="24"/>
        </w:rPr>
        <w:t xml:space="preserve">           </w:t>
      </w:r>
      <w:r w:rsidRPr="00971CB0">
        <w:rPr>
          <w:rFonts w:hAnsi="Times New Roman" w:ascii="Times New Roman"/>
          <w:szCs w:val="24"/>
        </w:rPr>
        <w:t>S</w:t>
      </w:r>
      <w:r w:rsidR="00955EFE" w:rsidRPr="00971CB0">
        <w:rPr>
          <w:rFonts w:hAnsi="Times New Roman" w:ascii="Times New Roman"/>
          <w:szCs w:val="24"/>
        </w:rPr>
        <w:t>udac:</w:t>
      </w:r>
    </w:p>
    <w:p w:rsidRDefault="00955EFE" w:rsidP="00955EFE" w:rsidR="00955EFE" w:rsidRPr="00971CB0">
      <w:pPr>
        <w:jc w:val="both"/>
        <w:rPr>
          <w:rFonts w:hAnsi="Times New Roman" w:ascii="Times New Roman"/>
          <w:szCs w:val="24"/>
        </w:rPr>
      </w:pPr>
      <w:r w:rsidRPr="00971CB0">
        <w:rPr>
          <w:rFonts w:hAnsi="Times New Roman" w:ascii="Times New Roman"/>
          <w:szCs w:val="24"/>
        </w:rPr>
        <w:tab/>
      </w:r>
      <w:r w:rsidRPr="00971CB0">
        <w:rPr>
          <w:rFonts w:hAnsi="Times New Roman" w:ascii="Times New Roman"/>
          <w:szCs w:val="24"/>
        </w:rPr>
        <w:tab/>
      </w:r>
      <w:r w:rsidRPr="00971CB0">
        <w:rPr>
          <w:rFonts w:hAnsi="Times New Roman" w:ascii="Times New Roman"/>
          <w:szCs w:val="24"/>
        </w:rPr>
        <w:tab/>
      </w:r>
      <w:r w:rsidRPr="00971CB0">
        <w:rPr>
          <w:rFonts w:hAnsi="Times New Roman" w:ascii="Times New Roman"/>
          <w:szCs w:val="24"/>
        </w:rPr>
        <w:tab/>
      </w:r>
      <w:r w:rsidRPr="00971CB0">
        <w:rPr>
          <w:rFonts w:hAnsi="Times New Roman" w:ascii="Times New Roman"/>
          <w:szCs w:val="24"/>
        </w:rPr>
        <w:tab/>
      </w:r>
      <w:r w:rsidRPr="00971CB0">
        <w:rPr>
          <w:rFonts w:hAnsi="Times New Roman" w:ascii="Times New Roman"/>
          <w:szCs w:val="24"/>
        </w:rPr>
        <w:tab/>
      </w:r>
      <w:r w:rsidRPr="00971CB0">
        <w:rPr>
          <w:rFonts w:hAnsi="Times New Roman" w:ascii="Times New Roman"/>
          <w:szCs w:val="24"/>
        </w:rPr>
        <w:tab/>
      </w:r>
      <w:r w:rsidRPr="00971CB0">
        <w:rPr>
          <w:rFonts w:hAnsi="Times New Roman" w:ascii="Times New Roman"/>
          <w:szCs w:val="24"/>
        </w:rPr>
        <w:tab/>
      </w:r>
      <w:r w:rsidRPr="00971CB0">
        <w:rPr>
          <w:rFonts w:hAnsi="Times New Roman" w:ascii="Times New Roman"/>
          <w:szCs w:val="24"/>
        </w:rPr>
        <w:tab/>
      </w:r>
      <w:r w:rsidR="007A18DC" w:rsidRPr="00971CB0">
        <w:rPr>
          <w:rFonts w:hAnsi="Times New Roman" w:ascii="Times New Roman"/>
          <w:szCs w:val="24"/>
        </w:rPr>
        <w:t xml:space="preserve">   </w:t>
      </w:r>
      <w:r w:rsidR="007D750D" w:rsidRPr="00971CB0">
        <w:rPr>
          <w:rFonts w:hAnsi="Times New Roman" w:ascii="Times New Roman"/>
          <w:szCs w:val="24"/>
        </w:rPr>
        <w:t>Goranka Boljkovac</w:t>
      </w:r>
      <w:r w:rsidR="007A18DC" w:rsidRPr="00971CB0">
        <w:rPr>
          <w:rFonts w:hAnsi="Times New Roman" w:ascii="Times New Roman"/>
          <w:szCs w:val="24"/>
        </w:rPr>
        <w:t>, v.r.</w:t>
      </w:r>
      <w:r w:rsidRPr="00971CB0">
        <w:rPr>
          <w:rFonts w:hAnsi="Times New Roman" w:ascii="Times New Roman"/>
          <w:szCs w:val="24"/>
        </w:rPr>
        <w:t xml:space="preserve"> </w:t>
      </w:r>
    </w:p>
    <w:p w:rsidRDefault="00955EFE" w:rsidP="00955EFE" w:rsidR="00955EFE" w:rsidRPr="00971CB0">
      <w:pPr>
        <w:jc w:val="both"/>
        <w:rPr>
          <w:rFonts w:hAnsi="Times New Roman" w:ascii="Times New Roman"/>
          <w:szCs w:val="24"/>
        </w:rPr>
      </w:pPr>
    </w:p>
    <w:p w:rsidRDefault="007A18DC" w:rsidP="007A18DC" w:rsidR="007A18DC" w:rsidRPr="00971CB0">
      <w:pPr>
        <w:tabs>
          <w:tab w:pos="6900" w:val="left"/>
        </w:tabs>
        <w:jc w:val="both"/>
        <w:rPr>
          <w:rFonts w:hAnsi="Times New Roman" w:ascii="Times New Roman"/>
          <w:szCs w:val="24"/>
        </w:rPr>
      </w:pPr>
      <w:r w:rsidRPr="00971CB0">
        <w:rPr>
          <w:rFonts w:hAnsi="Times New Roman" w:ascii="Times New Roman"/>
          <w:szCs w:val="24"/>
        </w:rPr>
        <w:tab/>
        <w:t>Za točnost otpravka-</w:t>
      </w:r>
    </w:p>
    <w:p w:rsidRDefault="007A18DC" w:rsidP="007A18DC" w:rsidR="007A18DC" w:rsidRPr="00971CB0">
      <w:pPr>
        <w:pStyle w:val="Tijeloteksta"/>
        <w:tabs>
          <w:tab w:pos="6900" w:val="left"/>
        </w:tabs>
        <w:rPr>
          <w:rFonts w:hAnsi="Times New Roman" w:ascii="Times New Roman"/>
          <w:szCs w:val="24"/>
        </w:rPr>
      </w:pPr>
      <w:r w:rsidRPr="00971CB0">
        <w:rPr>
          <w:rFonts w:hAnsi="Times New Roman" w:ascii="Times New Roman"/>
          <w:szCs w:val="24"/>
        </w:rPr>
        <w:t xml:space="preserve"> </w:t>
      </w:r>
      <w:r w:rsidRPr="00971CB0">
        <w:rPr>
          <w:rFonts w:hAnsi="Times New Roman" w:ascii="Times New Roman"/>
          <w:szCs w:val="24"/>
        </w:rPr>
        <w:tab/>
        <w:t>ovlašteni službenik:</w:t>
      </w:r>
    </w:p>
    <w:p w:rsidRDefault="007A18DC" w:rsidP="007A18DC" w:rsidR="00955EFE" w:rsidRPr="00971CB0">
      <w:pPr>
        <w:tabs>
          <w:tab w:pos="6531" w:val="left"/>
        </w:tabs>
        <w:jc w:val="both"/>
        <w:rPr>
          <w:rFonts w:hAnsi="Times New Roman" w:ascii="Times New Roman"/>
          <w:szCs w:val="24"/>
        </w:rPr>
      </w:pPr>
      <w:r w:rsidRPr="00971CB0">
        <w:rPr>
          <w:rFonts w:hAnsi="Times New Roman" w:ascii="Times New Roman"/>
          <w:szCs w:val="24"/>
        </w:rPr>
        <w:t xml:space="preserve">                                                 </w:t>
      </w:r>
      <w:r w:rsidRPr="00971CB0">
        <w:rPr>
          <w:rFonts w:hAnsi="Times New Roman" w:ascii="Times New Roman"/>
          <w:szCs w:val="24"/>
        </w:rPr>
        <w:tab/>
        <w:t xml:space="preserve">        Renata Klokočki</w:t>
      </w:r>
    </w:p>
    <w:p w:rsidRDefault="00955EFE" w:rsidP="00955EFE" w:rsidR="00955EFE" w:rsidRPr="00971CB0">
      <w:pPr>
        <w:jc w:val="both"/>
        <w:rPr>
          <w:rFonts w:hAnsi="Times New Roman" w:ascii="Times New Roman"/>
          <w:szCs w:val="24"/>
        </w:rPr>
      </w:pPr>
    </w:p>
    <w:p w:rsidRDefault="00955EFE" w:rsidP="00955EFE" w:rsidR="00955EFE" w:rsidRPr="00971CB0">
      <w:pPr>
        <w:jc w:val="both"/>
        <w:rPr>
          <w:rFonts w:hAnsi="Times New Roman" w:ascii="Times New Roman"/>
          <w:szCs w:val="24"/>
        </w:rPr>
      </w:pPr>
      <w:r w:rsidRPr="00971CB0">
        <w:rPr>
          <w:rFonts w:hAnsi="Times New Roman" w:ascii="Times New Roman"/>
          <w:szCs w:val="24"/>
        </w:rPr>
        <w:t>POUKA O PRAVNOM LIJEKU</w:t>
      </w:r>
    </w:p>
    <w:p w:rsidRDefault="00955EFE" w:rsidP="00955EFE" w:rsidR="007D750D" w:rsidRPr="00971CB0">
      <w:pPr>
        <w:jc w:val="both"/>
        <w:rPr>
          <w:rFonts w:hAnsi="Times New Roman" w:ascii="Times New Roman"/>
          <w:szCs w:val="24"/>
        </w:rPr>
      </w:pPr>
      <w:r w:rsidRPr="00971CB0">
        <w:rPr>
          <w:rFonts w:hAnsi="Times New Roman" w:ascii="Times New Roman"/>
          <w:szCs w:val="24"/>
        </w:rPr>
        <w:t>Proti</w:t>
      </w:r>
      <w:r w:rsidR="007D750D" w:rsidRPr="00971CB0">
        <w:rPr>
          <w:rFonts w:hAnsi="Times New Roman" w:ascii="Times New Roman"/>
          <w:szCs w:val="24"/>
        </w:rPr>
        <w:t>v ovog zaključka nije dopušten pravni lijek</w:t>
      </w:r>
    </w:p>
    <w:p w:rsidRDefault="00955EFE" w:rsidP="00955EFE" w:rsidR="00955EFE" w:rsidRPr="00971CB0">
      <w:pPr>
        <w:jc w:val="both"/>
        <w:rPr>
          <w:rFonts w:hAnsi="Times New Roman" w:ascii="Times New Roman"/>
          <w:szCs w:val="24"/>
        </w:rPr>
      </w:pPr>
      <w:r w:rsidRPr="00971CB0">
        <w:rPr>
          <w:rFonts w:hAnsi="Times New Roman" w:ascii="Times New Roman"/>
          <w:szCs w:val="24"/>
        </w:rPr>
        <w:t>(čl. 11.</w:t>
      </w:r>
      <w:r w:rsidR="007D750D" w:rsidRPr="00971CB0">
        <w:rPr>
          <w:rFonts w:hAnsi="Times New Roman" w:ascii="Times New Roman"/>
          <w:szCs w:val="24"/>
        </w:rPr>
        <w:t xml:space="preserve"> st. 5.</w:t>
      </w:r>
      <w:r w:rsidRPr="00971CB0">
        <w:rPr>
          <w:rFonts w:hAnsi="Times New Roman" w:ascii="Times New Roman"/>
          <w:szCs w:val="24"/>
        </w:rPr>
        <w:t xml:space="preserve"> OZ</w:t>
      </w:r>
      <w:r w:rsidR="007D750D" w:rsidRPr="00971CB0">
        <w:rPr>
          <w:rFonts w:hAnsi="Times New Roman" w:ascii="Times New Roman"/>
          <w:szCs w:val="24"/>
        </w:rPr>
        <w:t>-a</w:t>
      </w:r>
      <w:r w:rsidRPr="00971CB0">
        <w:rPr>
          <w:rFonts w:hAnsi="Times New Roman" w:ascii="Times New Roman"/>
          <w:szCs w:val="24"/>
        </w:rPr>
        <w:t>).</w:t>
      </w:r>
    </w:p>
    <w:p w:rsidRDefault="00955EFE" w:rsidP="00955EFE" w:rsidR="00955EFE" w:rsidRPr="00971CB0">
      <w:pPr>
        <w:jc w:val="both"/>
        <w:rPr>
          <w:rFonts w:hAnsi="Times New Roman" w:ascii="Times New Roman"/>
          <w:szCs w:val="24"/>
        </w:rPr>
      </w:pPr>
    </w:p>
    <w:p w:rsidRDefault="008A1C30" w:rsidP="00955EFE" w:rsidR="008A1C30" w:rsidRPr="00971CB0">
      <w:pPr>
        <w:jc w:val="both"/>
        <w:rPr>
          <w:rFonts w:hAnsi="Times New Roman" w:ascii="Times New Roman"/>
          <w:szCs w:val="24"/>
        </w:rPr>
      </w:pPr>
    </w:p>
    <w:sectPr w:rsidSect="002A3E25" w:rsidR="008A1C30" w:rsidRPr="00971CB0">
      <w:headerReference w:type="even" r:id="rId10"/>
      <w:headerReference w:type="default" r:id="rId11"/>
      <w:pgSz w:h="16838" w:w="11906"/>
      <w:pgMar w:gutter="0" w:footer="720" w:header="720" w:left="1418" w:bottom="1702"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12776">
      <w:rPr>
        <w:rStyle w:val="Brojstranice"/>
      </w:rPr>
      <w:t>6</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Pr="00793238">
      <w:rPr>
        <w:rFonts w:hAnsi="Times New Roman" w:ascii="Times New Roman"/>
      </w:rPr>
      <w:t>4 St-</w:t>
    </w:r>
    <w:r w:rsidR="00CE0983">
      <w:rPr>
        <w:rFonts w:hAnsi="Times New Roman" w:ascii="Times New Roman"/>
      </w:rPr>
      <w:t>2115</w:t>
    </w:r>
    <w:r w:rsidR="00ED5211">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0CC21196"/>
    <w:multiLevelType w:val="hybridMultilevel"/>
    <w:tmpl w:val="D9FE9936"/>
    <w:lvl w:tplc="CAAA68FA" w:ilvl="0">
      <w:start w:val="2"/>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6">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8">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9">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0">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8D818C4"/>
    <w:multiLevelType w:val="hybridMultilevel"/>
    <w:tmpl w:val="138A16C0"/>
    <w:lvl w:tplc="BAEA261A" w:ilvl="0">
      <w:start w:val="4"/>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2">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3">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4">
    <w:nsid w:val="67DB0514"/>
    <w:multiLevelType w:val="hybridMultilevel"/>
    <w:tmpl w:val="42563208"/>
    <w:lvl w:tplc="61CC57A8"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num w:numId="1">
    <w:abstractNumId w:val="13"/>
  </w:num>
  <w:num w:numId="2">
    <w:abstractNumId w:val="12"/>
  </w:num>
  <w:num w:numId="3">
    <w:abstractNumId w:val="4"/>
  </w:num>
  <w:num w:numId="4">
    <w:abstractNumId w:val="2"/>
  </w:num>
  <w:num w:numId="5">
    <w:abstractNumId w:val="6"/>
  </w:num>
  <w:num w:numId="6">
    <w:abstractNumId w:val="0"/>
  </w:num>
  <w:num w:numId="7">
    <w:abstractNumId w:val="8"/>
  </w:num>
  <w:num w:numId="8">
    <w:abstractNumId w:val="7"/>
  </w:num>
  <w:num w:numId="9">
    <w:abstractNumId w:val="3"/>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1"/>
  </w:num>
  <w:num w:numId="15">
    <w:abstractNumId w:val="14"/>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123EE"/>
    <w:rsid w:val="00027D0E"/>
    <w:rsid w:val="000407B1"/>
    <w:rsid w:val="00072954"/>
    <w:rsid w:val="000A020C"/>
    <w:rsid w:val="000A2EA1"/>
    <w:rsid w:val="000B4044"/>
    <w:rsid w:val="000D4F31"/>
    <w:rsid w:val="000D7274"/>
    <w:rsid w:val="000E26B5"/>
    <w:rsid w:val="000E2C58"/>
    <w:rsid w:val="000F0435"/>
    <w:rsid w:val="00100F7E"/>
    <w:rsid w:val="001117F8"/>
    <w:rsid w:val="00135E75"/>
    <w:rsid w:val="001454B1"/>
    <w:rsid w:val="00164987"/>
    <w:rsid w:val="00197744"/>
    <w:rsid w:val="001F6C77"/>
    <w:rsid w:val="00206DA3"/>
    <w:rsid w:val="00237199"/>
    <w:rsid w:val="00245E30"/>
    <w:rsid w:val="002A3E25"/>
    <w:rsid w:val="002D5B99"/>
    <w:rsid w:val="00311D29"/>
    <w:rsid w:val="0032271E"/>
    <w:rsid w:val="00326CC7"/>
    <w:rsid w:val="00341D81"/>
    <w:rsid w:val="00354874"/>
    <w:rsid w:val="00362D40"/>
    <w:rsid w:val="0037105C"/>
    <w:rsid w:val="00381043"/>
    <w:rsid w:val="0039023B"/>
    <w:rsid w:val="00393171"/>
    <w:rsid w:val="003B7EB5"/>
    <w:rsid w:val="003D357F"/>
    <w:rsid w:val="003D5B98"/>
    <w:rsid w:val="004321E4"/>
    <w:rsid w:val="00436E38"/>
    <w:rsid w:val="00467623"/>
    <w:rsid w:val="00473DCE"/>
    <w:rsid w:val="00475446"/>
    <w:rsid w:val="00480933"/>
    <w:rsid w:val="004846DD"/>
    <w:rsid w:val="004A141B"/>
    <w:rsid w:val="004A2424"/>
    <w:rsid w:val="00501E2C"/>
    <w:rsid w:val="0051047D"/>
    <w:rsid w:val="0051183F"/>
    <w:rsid w:val="00514886"/>
    <w:rsid w:val="0052001A"/>
    <w:rsid w:val="00520899"/>
    <w:rsid w:val="005360E3"/>
    <w:rsid w:val="00566675"/>
    <w:rsid w:val="00566B1D"/>
    <w:rsid w:val="00577F43"/>
    <w:rsid w:val="00594221"/>
    <w:rsid w:val="005A0E12"/>
    <w:rsid w:val="005E53AC"/>
    <w:rsid w:val="006275C1"/>
    <w:rsid w:val="0063170F"/>
    <w:rsid w:val="006521A5"/>
    <w:rsid w:val="006636CC"/>
    <w:rsid w:val="00667364"/>
    <w:rsid w:val="00727927"/>
    <w:rsid w:val="00737A4B"/>
    <w:rsid w:val="007404F0"/>
    <w:rsid w:val="007430DB"/>
    <w:rsid w:val="00746B09"/>
    <w:rsid w:val="0075702E"/>
    <w:rsid w:val="00762710"/>
    <w:rsid w:val="00786F71"/>
    <w:rsid w:val="007905A5"/>
    <w:rsid w:val="00793238"/>
    <w:rsid w:val="007A18DC"/>
    <w:rsid w:val="007C72DF"/>
    <w:rsid w:val="007D750D"/>
    <w:rsid w:val="007F7983"/>
    <w:rsid w:val="00843B1C"/>
    <w:rsid w:val="00855310"/>
    <w:rsid w:val="008A1C30"/>
    <w:rsid w:val="008A1EAD"/>
    <w:rsid w:val="008A4AA3"/>
    <w:rsid w:val="008D212B"/>
    <w:rsid w:val="008D31EA"/>
    <w:rsid w:val="008F12BE"/>
    <w:rsid w:val="009067E1"/>
    <w:rsid w:val="0091485F"/>
    <w:rsid w:val="009338DF"/>
    <w:rsid w:val="00937ECE"/>
    <w:rsid w:val="009432E4"/>
    <w:rsid w:val="00955EFE"/>
    <w:rsid w:val="0096094D"/>
    <w:rsid w:val="00971CB0"/>
    <w:rsid w:val="00991E8E"/>
    <w:rsid w:val="00992055"/>
    <w:rsid w:val="009A4E8F"/>
    <w:rsid w:val="009B56B4"/>
    <w:rsid w:val="009B7F20"/>
    <w:rsid w:val="009D5222"/>
    <w:rsid w:val="009E4927"/>
    <w:rsid w:val="009F3B1B"/>
    <w:rsid w:val="009F4CB8"/>
    <w:rsid w:val="00A036F0"/>
    <w:rsid w:val="00A5563D"/>
    <w:rsid w:val="00A56DA3"/>
    <w:rsid w:val="00A91D89"/>
    <w:rsid w:val="00A960BB"/>
    <w:rsid w:val="00AB7170"/>
    <w:rsid w:val="00AC14E9"/>
    <w:rsid w:val="00AD105D"/>
    <w:rsid w:val="00AD306C"/>
    <w:rsid w:val="00B314E8"/>
    <w:rsid w:val="00B31901"/>
    <w:rsid w:val="00B50BDC"/>
    <w:rsid w:val="00BB5EB8"/>
    <w:rsid w:val="00BC515A"/>
    <w:rsid w:val="00C1283B"/>
    <w:rsid w:val="00C2061F"/>
    <w:rsid w:val="00C20895"/>
    <w:rsid w:val="00C3364F"/>
    <w:rsid w:val="00C4751B"/>
    <w:rsid w:val="00C639BF"/>
    <w:rsid w:val="00C902C9"/>
    <w:rsid w:val="00C91624"/>
    <w:rsid w:val="00CA50AE"/>
    <w:rsid w:val="00CA539C"/>
    <w:rsid w:val="00CC5157"/>
    <w:rsid w:val="00CD72E4"/>
    <w:rsid w:val="00CE0983"/>
    <w:rsid w:val="00CE0A00"/>
    <w:rsid w:val="00CF4808"/>
    <w:rsid w:val="00CF4C16"/>
    <w:rsid w:val="00D214D8"/>
    <w:rsid w:val="00D47A43"/>
    <w:rsid w:val="00D92440"/>
    <w:rsid w:val="00DB1F37"/>
    <w:rsid w:val="00DB4CD4"/>
    <w:rsid w:val="00DC4C5B"/>
    <w:rsid w:val="00DE6300"/>
    <w:rsid w:val="00E207D3"/>
    <w:rsid w:val="00E24854"/>
    <w:rsid w:val="00E345F5"/>
    <w:rsid w:val="00E347E2"/>
    <w:rsid w:val="00E7063B"/>
    <w:rsid w:val="00EB121D"/>
    <w:rsid w:val="00ED1913"/>
    <w:rsid w:val="00ED5211"/>
    <w:rsid w:val="00F12776"/>
    <w:rsid w:val="00F24D30"/>
    <w:rsid w:val="00F33458"/>
    <w:rsid w:val="00F5464F"/>
    <w:rsid w:val="00F555AE"/>
    <w:rsid w:val="00F6123A"/>
    <w:rsid w:val="00F80552"/>
    <w:rsid w:val="00FA4D1E"/>
    <w:rsid w:val="00FB5922"/>
    <w:rsid w:val="00FC60E6"/>
    <w:rsid w:val="00FD0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F12776"/>
    <w:rPr>
      <w:color w:val="808080"/>
      <w:bdr w:space="0" w:sz="0" w:color="auto" w:val="none"/>
      <w:shd w:fill="auto" w:color="auto" w:val="clear"/>
    </w:rPr>
  </w:style>
  <w:style w:customStyle="true" w:styleId="eSPISCCParagraphDefaultFont" w:type="character">
    <w:name w:val="eSPIS_CC_Paragraph Default Font"/>
    <w:basedOn w:val="Zadanifontodlomka"/>
    <w:rsid w:val="00F1277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1277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1277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1277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F12776"/>
    <w:rPr>
      <w:color w:val="808080"/>
      <w:bdr w:color="auto" w:space="0" w:sz="0" w:val="none"/>
      <w:shd w:color="auto" w:fill="auto" w:val="clear"/>
    </w:rPr>
  </w:style>
  <w:style w:customStyle="1" w:styleId="eSPISCCParagraphDefaultFont" w:type="character">
    <w:name w:val="eSPIS_CC_Paragraph Default Font"/>
    <w:basedOn w:val="Zadanifontodlomka"/>
    <w:rsid w:val="00F1277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1277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1277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1277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travnja 2018.</izvorni_sadrzaj>
    <derivirana_varijabla naziv="DomainObject.DatumDonosenjaOdluke_1">27.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2115</izvorni_sadrzaj>
    <derivirana_varijabla naziv="DomainObject.Predmet.Broj_1">2115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St-2115/2016</izvorni_sadrzaj>
    <derivirana_varijabla naziv="DomainObject.Predmet.OznakaBroj_1">St-2115/2016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 JEDAN IMMOBILE d.o.o. zastupanog po punomoćniku Marijana Malečić</izvorni_sadrzaj>
    <derivirana_varijabla naziv="DomainObject.Predmet.ProtustrankaFormated_1">  A JEDAN IMMOBILE d.o.o. zastupanog po punomoćniku Marijana Malečić</derivirana_varijabla>
  </DomainObject.Predmet.ProtustrankaFormated>
  <DomainObject.Predmet.ProtustrankaFormatedOIB>
    <izvorni_sadrzaj>  A JEDAN IMMOBILE d.o.o., OIB 07589118060 zastupanog po punomoćniku Marijana Malečić</izvorni_sadrzaj>
    <derivirana_varijabla naziv="DomainObject.Predmet.ProtustrankaFormatedOIB_1">  A JEDAN IMMOBILE d.o.o., OIB 07589118060 zastupanog po punomoćniku Marijana Malečić</derivirana_varijabla>
  </DomainObject.Predmet.ProtustrankaFormatedOIB>
  <DomainObject.Predmet.ProtustrankaFormatedWithAdress>
    <izvorni_sadrzaj> A JEDAN IMMOBILE d.o.o., Ilica 261, 10000 Zagreb zastupanog po punomoćniku Marijana Malečić</izvorni_sadrzaj>
    <derivirana_varijabla naziv="DomainObject.Predmet.ProtustrankaFormatedWithAdress_1"> A JEDAN IMMOBILE d.o.o., Ilica 261, 10000 Zagreb zastupanog po punomoćniku Marijana Malečić</derivirana_varijabla>
  </DomainObject.Predmet.ProtustrankaFormatedWithAdress>
  <DomainObject.Predmet.ProtustrankaFormatedWithAdressOIB>
    <izvorni_sadrzaj> A JEDAN IMMOBILE d.o.o., OIB 07589118060, Ilica 261, 10000 Zagreb zastupanog po punomoćniku Marijana Malečić</izvorni_sadrzaj>
    <derivirana_varijabla naziv="DomainObject.Predmet.ProtustrankaFormatedWithAdressOIB_1"> A JEDAN IMMOBILE d.o.o., OIB 07589118060, Ilica 261, 10000 Zagreb zastupanog po punomoćniku Marijana Malečić</derivirana_varijabla>
  </DomainObject.Predmet.ProtustrankaFormatedWithAdressOIB>
  <DomainObject.Predmet.ProtustrankaWithAdress>
    <izvorni_sadrzaj>A JEDAN IMMOBILE d.o.o. Ilica 261, 10000 Zagreb</izvorni_sadrzaj>
    <derivirana_varijabla naziv="DomainObject.Predmet.ProtustrankaWithAdress_1">A JEDAN IMMOBILE d.o.o. Ilica 261, 10000 Zagreb</derivirana_varijabla>
  </DomainObject.Predmet.ProtustrankaWithAdress>
  <DomainObject.Predmet.ProtustrankaWithAdressOIB>
    <izvorni_sadrzaj>A JEDAN IMMOBILE d.o.o., OIB 07589118060, Ilica 261, 10000 Zagreb</izvorni_sadrzaj>
    <derivirana_varijabla naziv="DomainObject.Predmet.ProtustrankaWithAdressOIB_1">A JEDAN IMMOBILE d.o.o., OIB 07589118060, Ilica 261, 10000 Zagreb</derivirana_varijabla>
  </DomainObject.Predmet.ProtustrankaWithAdressOIB>
  <DomainObject.Predmet.ProtustrankaNazivFormated>
    <izvorni_sadrzaj>A JEDAN IMMOBILE d.o.o.</izvorni_sadrzaj>
    <derivirana_varijabla naziv="DomainObject.Predmet.ProtustrankaNazivFormated_1">A JEDAN IMMOBILE d.o.o.</derivirana_varijabla>
  </DomainObject.Predmet.ProtustrankaNazivFormated>
  <DomainObject.Predmet.ProtustrankaNazivFormatedOIB>
    <izvorni_sadrzaj>A JEDAN IMMOBILE d.o.o., OIB 07589118060</izvorni_sadrzaj>
    <derivirana_varijabla naziv="DomainObject.Predmet.ProtustrankaNazivFormatedOIB_1">A JEDAN IMMOBILE d.o.o., OIB 07589118060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10000 Zagreb</izvorni_sadrzaj>
    <derivirana_varijabla naziv="DomainObject.Predmet.StrankaFormatedWithAdress_1"> FINA Regionalni centar Zagreb, Trg svibanjskih žrtava 1995. br., 10000 Zagreb</derivirana_varijabla>
  </DomainObject.Predmet.StrankaFormatedWithAdress>
  <DomainObject.Predmet.StrankaFormatedWithAdressOIB>
    <izvorni_sadrzaj> FINA Regionalni centar Zagreb, OIB 85821130368, Trg svibanjskih žrtava 1995. br., 10000 Zagreb</izvorni_sadrzaj>
    <derivirana_varijabla naziv="DomainObject.Predmet.StrankaFormatedWithAdressOIB_1"> FINA Regionalni centar Zagreb, OIB 85821130368, Trg svibanjskih žrtava 1995. br., 10000 Zagreb</derivirana_varijabla>
  </DomainObject.Predmet.StrankaFormatedWithAdressOIB>
  <DomainObject.Predmet.StrankaWithAdress>
    <izvorni_sadrzaj>FINA Regionalni centar Zagreb Trg svibanjskih žrtava 1995. br.,10000 Zagreb</izvorni_sadrzaj>
    <derivirana_varijabla naziv="DomainObject.Predmet.StrankaWithAdress_1">FINA Regionalni centar Zagreb Trg svibanjskih žrtava 1995. br.,10000 Zagreb</derivirana_varijabla>
  </DomainObject.Predmet.StrankaWithAdress>
  <DomainObject.Predmet.StrankaWithAdressOIB>
    <izvorni_sadrzaj>FINA Regionalni centar Zagreb, OIB 85821130368, Trg svibanjskih žrtava 1995. br.,10000 Zagreb</izvorni_sadrzaj>
    <derivirana_varijabla naziv="DomainObject.Predmet.StrankaWithAdressOIB_1">FINA Regionalni centar Zagreb, OIB 85821130368, Trg svibanjskih žrtava 1995. br.,10000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10000 Zagreb</item>
    </izvorni_sadrzaj>
    <derivirana_varijabla naziv="DomainObject.Predmet.StrankaListFormatedWithAdress_1">
      <item>FINA Regionalni centar Zagreb, Trg svibanjskih žrtava 1995. br., 10000 Zagreb</item>
    </derivirana_varijabla>
  </DomainObject.Predmet.StrankaListFormatedWithAdress>
  <DomainObject.Predmet.StrankaListFormatedWithAdressOIB>
    <izvorni_sadrzaj>
      <item>FINA Regionalni centar Zagreb, OIB 85821130368, Trg svibanjskih žrtava 1995. br., 10000 Zagreb</item>
    </izvorni_sadrzaj>
    <derivirana_varijabla naziv="DomainObject.Predmet.StrankaListFormatedWithAdressOIB_1">
      <item>FINA Regionalni centar Zagreb, OIB 85821130368, Trg svibanjskih žrtava 1995. br.,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 JEDAN IMMOBILE d.o.o. zastupanog po punomoćniku Marijana Malečić</item>
    </izvorni_sadrzaj>
    <derivirana_varijabla naziv="DomainObject.Predmet.ProtuStrankaListFormated_1">
      <item>A JEDAN IMMOBILE d.o.o. zastupanog po punomoćniku Marijana Malečić</item>
    </derivirana_varijabla>
  </DomainObject.Predmet.ProtuStrankaListFormated>
  <DomainObject.Predmet.ProtuStrankaListFormatedOIB>
    <izvorni_sadrzaj>
      <item>A JEDAN IMMOBILE d.o.o., OIB 07589118060 zastupanog po punomoćniku Marijana Malečić</item>
    </izvorni_sadrzaj>
    <derivirana_varijabla naziv="DomainObject.Predmet.ProtuStrankaListFormatedOIB_1">
      <item>A JEDAN IMMOBILE d.o.o., OIB 07589118060 zastupanog po punomoćniku Marijana Malečić</item>
    </derivirana_varijabla>
  </DomainObject.Predmet.ProtuStrankaListFormatedOIB>
  <DomainObject.Predmet.ProtuStrankaListFormatedWithAdress>
    <izvorni_sadrzaj>
      <item>A JEDAN IMMOBILE d.o.o., Ilica 261, 10000 Zagreb zastupanog po punomoćniku Marijana Malečić</item>
    </izvorni_sadrzaj>
    <derivirana_varijabla naziv="DomainObject.Predmet.ProtuStrankaListFormatedWithAdress_1">
      <item>A JEDAN IMMOBILE d.o.o., Ilica 261, 10000 Zagreb zastupanog po punomoćniku Marijana Malečić</item>
    </derivirana_varijabla>
  </DomainObject.Predmet.ProtuStrankaListFormatedWithAdress>
  <DomainObject.Predmet.ProtuStrankaListFormatedWithAdressOIB>
    <izvorni_sadrzaj>
      <item>A JEDAN IMMOBILE d.o.o., OIB 07589118060, Ilica 261, 10000 Zagreb zastupanog po punomoćniku Marijana Malečić</item>
    </izvorni_sadrzaj>
    <derivirana_varijabla naziv="DomainObject.Predmet.ProtuStrankaListFormatedWithAdressOIB_1">
      <item>A JEDAN IMMOBILE d.o.o., OIB 07589118060, Ilica 261, 10000 Zagreb zastupanog po punomoćniku Marijana Malečić</item>
    </derivirana_varijabla>
  </DomainObject.Predmet.ProtuStrankaListFormatedWithAdressOIB>
  <DomainObject.Predmet.ProtuStrankaListNazivFormated>
    <izvorni_sadrzaj>
      <item>A JEDAN IMMOBILE d.o.o.</item>
    </izvorni_sadrzaj>
    <derivirana_varijabla naziv="DomainObject.Predmet.ProtuStrankaListNazivFormated_1">
      <item>A JEDAN IMMOBILE d.o.o.</item>
    </derivirana_varijabla>
  </DomainObject.Predmet.ProtuStrankaListNazivFormated>
  <DomainObject.Predmet.ProtuStrankaListNazivFormatedOIB>
    <izvorni_sadrzaj>
      <item>A JEDAN IMMOBILE d.o.o., OIB 07589118060</item>
    </izvorni_sadrzaj>
    <derivirana_varijabla naziv="DomainObject.Predmet.ProtuStrankaListNazivFormatedOIB_1">
      <item>A JEDAN IMMOBILE d.o.o., OIB 07589118060</item>
    </derivirana_varijabla>
  </DomainObject.Predmet.ProtuStrankaListNazivFormatedOIB>
  <DomainObject.Predmet.OstaliListFormated>
    <izvorni_sadrzaj>
      <item>Marijana Malečić punomoćnik sudionika u postupku A JEDAN IMMOBILE d.o.o.</item>
      <item>Odvjetničko društvo Matijević, Jakirčević i Malkoč društvo s ograničenom odgovornošću</item>
      <item>ODVJETNIČKI URED SVILAR</item>
      <item>MONEL d.o.o.</item>
      <item>ŽUPANIJSKO DRŽAVNO ODVJETNIŠTVO U KARLOVCU</item>
    </izvorni_sadrzaj>
    <derivirana_varijabla naziv="DomainObject.Predmet.OstaliListFormated_1">
      <item>Marijana Malečić punomoćnik sudionika u postupku A JEDAN IMMOBILE d.o.o.</item>
      <item>Odvjetničko društvo Matijević, Jakirčević i Malkoč društvo s ograničenom odgovornošću</item>
      <item>ODVJETNIČKI URED SVILAR</item>
      <item>MONEL d.o.o.</item>
      <item>ŽUPANIJSKO DRŽAVNO ODVJETNIŠTVO U KARLOVCU</item>
    </derivirana_varijabla>
  </DomainObject.Predmet.OstaliListFormated>
  <DomainObject.Predmet.OstaliListFormatedOIB>
    <izvorni_sadrzaj>
      <item>Marijana Malečić, OIB 45077170332 punomoćnik sudionika u postupku A JEDAN IMMOBILE d.o.o.</item>
      <item>Odvjetničko društvo Matijević, Jakirčević i Malkoč društvo s ograničenom odgovornošću, OIB 33695365562</item>
      <item>ODVJETNIČKI URED SVILAR</item>
      <item>MONEL d.o.o.</item>
      <item>ŽUPANIJSKO DRŽAVNO ODVJETNIŠTVO U KARLOVCU</item>
    </izvorni_sadrzaj>
    <derivirana_varijabla naziv="DomainObject.Predmet.OstaliListFormatedOIB_1">
      <item>Marijana Malečić, OIB 45077170332 punomoćnik sudionika u postupku A JEDAN IMMOBILE d.o.o.</item>
      <item>Odvjetničko društvo Matijević, Jakirčević i Malkoč društvo s ograničenom odgovornošću, OIB 33695365562</item>
      <item>ODVJETNIČKI URED SVILAR</item>
      <item>MONEL d.o.o.</item>
      <item>ŽUPANIJSKO DRŽAVNO ODVJETNIŠTVO U KARLOVCU</item>
    </derivirana_varijabla>
  </DomainObject.Predmet.OstaliListFormatedOIB>
  <DomainObject.Predmet.OstaliListFormatedWithAdress>
    <izvorni_sadrzaj>
      <item>Marijana Malečić, Gospočak 41, 10000 Zagreb punomoćnik sudionika u postupku A JEDAN IMMOBILE d.o.o.</item>
      <item>Odvjetničko društvo Matijević, Jakirčević i Malkoč društvo s ograničenom odgovornošću, Radnička cesta 47, 10000 Zagreb</item>
      <item>ODVJETNIČKI URED SVILAR, Gredička 23, 10000 Zagreb</item>
      <item>MONEL d.o.o., Ilica 128/1, 10000 Zagreb</item>
      <item>ŽUPANIJSKO DRŽAVNO ODVJETNIŠTVO U KARLOVCU</item>
    </izvorni_sadrzaj>
    <derivirana_varijabla naziv="DomainObject.Predmet.OstaliListFormatedWithAdress_1">
      <item>Marijana Malečić, Gospočak 41, 10000 Zagreb punomoćnik sudionika u postupku A JEDAN IMMOBILE d.o.o.</item>
      <item>Odvjetničko društvo Matijević, Jakirčević i Malkoč društvo s ograničenom odgovornošću, Radnička cesta 47, 10000 Zagreb</item>
      <item>ODVJETNIČKI URED SVILAR, Gredička 23, 10000 Zagreb</item>
      <item>MONEL d.o.o., Ilica 128/1, 10000 Zagreb</item>
      <item>ŽUPANIJSKO DRŽAVNO ODVJETNIŠTVO U KARLOVCU</item>
    </derivirana_varijabla>
  </DomainObject.Predmet.OstaliListFormatedWithAdress>
  <DomainObject.Predmet.OstaliListFormatedWithAdressOIB>
    <izvorni_sadrzaj>
      <item>Marijana Malečić, OIB 45077170332, Gospočak 41, 10000 Zagreb punomoćnik sudionika u postupku A JEDAN IMMOBILE d.o.o.</item>
      <item>Odvjetničko društvo Matijević, Jakirčević i Malkoč društvo s ograničenom odgovornošću, OIB 33695365562, Radnička cesta 47, 10000 Zagreb</item>
      <item>ODVJETNIČKI URED SVILAR, Gredička 23, 10000 Zagreb</item>
      <item>MONEL d.o.o., Ilica 128/1, 10000 Zagreb</item>
      <item>ŽUPANIJSKO DRŽAVNO ODVJETNIŠTVO U KARLOVCU</item>
    </izvorni_sadrzaj>
    <derivirana_varijabla naziv="DomainObject.Predmet.OstaliListFormatedWithAdressOIB_1">
      <item>Marijana Malečić, OIB 45077170332, Gospočak 41, 10000 Zagreb punomoćnik sudionika u postupku A JEDAN IMMOBILE d.o.o.</item>
      <item>Odvjetničko društvo Matijević, Jakirčević i Malkoč društvo s ograničenom odgovornošću, OIB 33695365562, Radnička cesta 47, 10000 Zagreb</item>
      <item>ODVJETNIČKI URED SVILAR, Gredička 23, 10000 Zagreb</item>
      <item>MONEL d.o.o., Ilica 128/1, 10000 Zagreb</item>
      <item>ŽUPANIJSKO DRŽAVNO ODVJETNIŠTVO U KARLOVCU</item>
    </derivirana_varijabla>
  </DomainObject.Predmet.OstaliListFormatedWithAdressOIB>
  <DomainObject.Predmet.OstaliListNazivFormated>
    <izvorni_sadrzaj>
      <item>Marijana Malečić</item>
      <item>Odvjetničko društvo Matijević, Jakirčević i Malkoč društvo s ograničenom odgovornošću</item>
      <item>ODVJETNIČKI URED SVILAR</item>
      <item>MONEL d.o.o.</item>
      <item>ŽUPANIJSKO DRŽAVNO ODVJETNIŠTVO U KARLOVCU</item>
    </izvorni_sadrzaj>
    <derivirana_varijabla naziv="DomainObject.Predmet.OstaliListNazivFormated_1">
      <item>Marijana Malečić</item>
      <item>Odvjetničko društvo Matijević, Jakirčević i Malkoč društvo s ograničenom odgovornošću</item>
      <item>ODVJETNIČKI URED SVILAR</item>
      <item>MONEL d.o.o.</item>
      <item>ŽUPANIJSKO DRŽAVNO ODVJETNIŠTVO U KARLOVCU</item>
    </derivirana_varijabla>
  </DomainObject.Predmet.OstaliListNazivFormated>
  <DomainObject.Predmet.OstaliListNazivFormatedOIB>
    <izvorni_sadrzaj>
      <item>Marijana Malečić, OIB 45077170332</item>
      <item>Odvjetničko društvo Matijević, Jakirčević i Malkoč društvo s ograničenom odgovornošću, OIB 33695365562</item>
      <item>ODVJETNIČKI URED SVILAR</item>
      <item>MONEL d.o.o.</item>
      <item>ŽUPANIJSKO DRŽAVNO ODVJETNIŠTVO U KARLOVCU</item>
    </izvorni_sadrzaj>
    <derivirana_varijabla naziv="DomainObject.Predmet.OstaliListNazivFormatedOIB_1">
      <item>Marijana Malečić, OIB 45077170332</item>
      <item>Odvjetničko društvo Matijević, Jakirčević i Malkoč društvo s ograničenom odgovornošću, OIB 33695365562</item>
      <item>ODVJETNIČKI URED SVILAR</item>
      <item>MONEL d.o.o.</item>
      <item>ŽUPANIJSKO DRŽAVNO ODVJETNIŠTVO U KARLOVCU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2018.</izvorni_sadrzaj>
    <derivirana_varijabla naziv="DomainObject.Datum_1">27.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 JEDAN IMMOBILE d.o.o.</izvorni_sadrzaj>
    <derivirana_varijabla naziv="DomainObject.Predmet.ProtustrankaIDrugi_1">A JEDAN IMMOBILE d.o.o.</derivirana_varijabla>
  </DomainObject.Predmet.ProtustrankaIDrugi>
  <DomainObject.Predmet.StrankaIDrugiAdressOIB>
    <izvorni_sadrzaj>FINA Regionalni centar Zagreb, OIB 85821130368, Trg svibanjskih žrtava 1995. br., 10000 Zagreb</izvorni_sadrzaj>
    <derivirana_varijabla naziv="DomainObject.Predmet.StrankaIDrugiAdressOIB_1">FINA Regionalni centar Zagreb, OIB 85821130368, Trg svibanjskih žrtava 1995. br., 10000 Zagreb</derivirana_varijabla>
  </DomainObject.Predmet.StrankaIDrugiAdressOIB>
  <DomainObject.Predmet.ProtustrankaIDrugiAdressOIB>
    <izvorni_sadrzaj>A JEDAN IMMOBILE d.o.o., OIB 07589118060, Ilica 261, 10000 Zagreb</izvorni_sadrzaj>
    <derivirana_varijabla naziv="DomainObject.Predmet.ProtustrankaIDrugiAdressOIB_1">A JEDAN IMMOBILE d.o.o., OIB 07589118060, Ilica 261,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 JEDAN IMMOBILE d.o.o.</item>
      <item>Marijana Malečić</item>
      <item>Odvjetničko društvo Matijević, Jakirčević i Malkoč društvo s ograničenom odgovornošću</item>
      <item>ODVJETNIČKI URED SVILAR</item>
      <item>MONEL d.o.o.</item>
      <item>ŽUPANIJSKO DRŽAVNO ODVJETNIŠTVO U KARLOVCU</item>
    </izvorni_sadrzaj>
    <derivirana_varijabla naziv="DomainObject.Predmet.SudioniciListNaziv_1">
      <item>FINA Regionalni centar Zagreb</item>
      <item>A JEDAN IMMOBILE d.o.o.</item>
      <item>Marijana Malečić</item>
      <item>Odvjetničko društvo Matijević, Jakirčević i Malkoč društvo s ograničenom odgovornošću</item>
      <item>ODVJETNIČKI URED SVILAR</item>
      <item>MONEL d.o.o.</item>
      <item>ŽUPANIJSKO DRŽAVNO ODVJETNIŠTVO U KARLOVCU</item>
    </derivirana_varijabla>
  </DomainObject.Predmet.SudioniciListNaziv>
  <DomainObject.Predmet.SudioniciListAdressOIB>
    <izvorni_sadrzaj>
      <item>FINA Regionalni centar Zagreb, OIB 85821130368, Trg svibanjskih žrtava 1995. br.,10000 Zagreb</item>
      <item>A JEDAN IMMOBILE d.o.o., OIB 07589118060, Ilica 261,10000 Zagreb</item>
      <item>Marijana Malečić, OIB 45077170332, Gospočak 41,10000 Zagreb</item>
      <item>Odvjetničko društvo Matijević, Jakirčević i Malkoč društvo s ograničenom odgovornošću, OIB 33695365562, Radnička cesta 47,10000 Zagreb</item>
      <item>ODVJETNIČKI URED SVILAR, Gredička 23,10000 Zagreb</item>
      <item>MONEL d.o.o., Ilica 128/1,10000 Zagreb</item>
      <item>ŽUPANIJSKO DRŽAVNO ODVJETNIŠTVO U KARLOVCU</item>
    </izvorni_sadrzaj>
    <derivirana_varijabla naziv="DomainObject.Predmet.SudioniciListAdressOIB_1">
      <item>FINA Regionalni centar Zagreb, OIB 85821130368, Trg svibanjskih žrtava 1995. br.,10000 Zagreb</item>
      <item>A JEDAN IMMOBILE d.o.o., OIB 07589118060, Ilica 261,10000 Zagreb</item>
      <item>Marijana Malečić, OIB 45077170332, Gospočak 41,10000 Zagreb</item>
      <item>Odvjetničko društvo Matijević, Jakirčević i Malkoč društvo s ograničenom odgovornošću, OIB 33695365562, Radnička cesta 47,10000 Zagreb</item>
      <item>ODVJETNIČKI URED SVILAR, Gredička 23,10000 Zagreb</item>
      <item>MONEL d.o.o., Ilica 128/1,10000 Zagreb</item>
      <item>ŽUPANIJSKO DRŽAVNO ODVJETNIŠTVO U KARLOVCU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07589118060</item>
      <item>, OIB 45077170332</item>
      <item>, OIB 33695365562</item>
      <item>, OIB null</item>
      <item>, OIB null</item>
      <item>, OIB null</item>
    </izvorni_sadrzaj>
    <derivirana_varijabla naziv="DomainObject.Predmet.SudioniciListNazivOIB_1">
      <item>, OIB 85821130368</item>
      <item>, OIB 07589118060</item>
      <item>, OIB 45077170332</item>
      <item>, OIB 33695365562</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Brajdić, OIB 02189566674, Donje Mrzlo Polje Mrežničko 96 Duga Resa</item>
    </izvorni_sadrzaj>
    <derivirana_varijabla naziv="DomainObject.Predmet.StecajniUpraviteljiListAddressOIB_1">
      <item>Jasna Brajdić, OIB 02189566674, Donje Mrzlo Polje Mrežničko 96 Duga Resa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6</properties:Pages>
  <properties:Words>2557</properties:Words>
  <properties:Characters>14366</properties:Characters>
  <properties:Lines>283</properties:Lines>
  <properties:Paragraphs>131</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16936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2018-04-27T11:31:00Z</dcterms:created>
  <dc:creator>x</dc:creator>
  <cp:lastModifiedBy>Renata Klokočki</cp:lastModifiedBy>
  <cp:lastPrinted>2018-04-27T12:01:00Z</cp:lastPrinted>
  <dcterms:modified xmlns:xsi="http://www.w3.org/2001/XMLSchema-instance" xsi:type="dcterms:W3CDTF">2018-04-27T12:02:00Z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 A JEDAN IMMOBILE.docx)</vt:lpwstr>
  </prop:property>
  <prop:property name="CC_coloring" pid="4" fmtid="{D5CDD505-2E9C-101B-9397-08002B2CF9AE}">
    <vt:bool>false</vt:bool>
  </prop:property>
  <prop:property name="BrojStranica" pid="5" fmtid="{D5CDD505-2E9C-101B-9397-08002B2CF9AE}">
    <vt:i4>6</vt:i4>
  </prop:property>
</prop:Properties>
</file>