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676a7c" w14:paraId="9676a7c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631C4" w:rsidP="00A631C4" w:rsidR="00A631C4">
      <w:pPr>
        <w:ind w:firstLine="5387"/>
        <w:outlineLvl w:val="0"/>
        <w:rPr>
          <w:rFonts w:cs="Arial" w:hAnsi="Arial" w:ascii="Arial"/>
          <w:b/>
          <w:noProof/>
        </w:rPr>
      </w:pPr>
      <w:r>
        <w:rPr>
          <w:rFonts w:cs="Arial" w:hAnsi="Arial" w:ascii="Arial"/>
          <w:noProof/>
        </w:rPr>
        <w:t xml:space="preserve">             7 St-316/2017-2.</w:t>
      </w:r>
    </w:p>
    <w:p w:rsidRDefault="00A631C4" w:rsidP="00A631C4" w:rsidR="00A631C4">
      <w:pPr>
        <w:jc w:val="center"/>
        <w:rPr>
          <w:rFonts w:cs="Arial" w:hAnsi="Arial" w:ascii="Arial"/>
          <w:b/>
          <w:noProof/>
        </w:rPr>
      </w:pPr>
    </w:p>
    <w:p w:rsidRDefault="00A631C4" w:rsidP="00A631C4" w:rsidR="00A631C4">
      <w:pPr>
        <w:jc w:val="center"/>
        <w:rPr>
          <w:rFonts w:cs="Arial" w:hAnsi="Arial" w:ascii="Arial"/>
          <w:b/>
          <w:noProof/>
        </w:rPr>
      </w:pPr>
      <w:r>
        <w:rPr>
          <w:rFonts w:cs="Arial" w:hAnsi="Arial" w:ascii="Arial"/>
          <w:b/>
          <w:noProof/>
        </w:rPr>
        <w:t>R E P U B L I K A  H R V A T S K A</w:t>
      </w:r>
    </w:p>
    <w:p w:rsidRDefault="00A631C4" w:rsidP="00A631C4" w:rsidR="00A631C4">
      <w:pPr>
        <w:rPr>
          <w:rFonts w:cs="Arial" w:hAnsi="Arial" w:ascii="Arial"/>
          <w:b/>
          <w:noProof/>
        </w:rPr>
      </w:pPr>
    </w:p>
    <w:p w:rsidRDefault="00A631C4" w:rsidP="00A631C4" w:rsidR="00A631C4">
      <w:pPr>
        <w:jc w:val="center"/>
        <w:outlineLvl w:val="0"/>
        <w:rPr>
          <w:rFonts w:cs="Arial" w:hAnsi="Arial" w:ascii="Arial"/>
          <w:b/>
          <w:noProof/>
        </w:rPr>
      </w:pPr>
      <w:r>
        <w:rPr>
          <w:rFonts w:cs="Arial" w:hAnsi="Arial" w:ascii="Arial"/>
          <w:b/>
          <w:noProof/>
        </w:rPr>
        <w:t>R J E Š E N J E</w:t>
      </w:r>
    </w:p>
    <w:p w:rsidRDefault="00A631C4" w:rsidP="00A631C4" w:rsidR="00A631C4">
      <w:pPr>
        <w:outlineLvl w:val="0"/>
        <w:rPr>
          <w:rFonts w:cs="Arial" w:hAnsi="Arial" w:ascii="Arial"/>
          <w:noProof/>
        </w:rPr>
      </w:pPr>
    </w:p>
    <w:p w:rsidRDefault="00A631C4" w:rsidP="00A631C4" w:rsidR="00A631C4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TRGOVAČKI SUD U BJELOVARU, po sucu Tomislavu Mrazoviću, </w:t>
      </w:r>
      <w:r>
        <w:rPr>
          <w:rFonts w:cs="Arial" w:hAnsi="Arial" w:ascii="Arial"/>
        </w:rPr>
        <w:t xml:space="preserve">povodom prijedloga FINANCIJSKE AGENCIJE, OIB: 85821130368, RC ZAGREB, Podružnica Varaždin, </w:t>
      </w:r>
      <w:proofErr w:type="spellStart"/>
      <w:r>
        <w:rPr>
          <w:rFonts w:cs="Arial" w:hAnsi="Arial" w:ascii="Arial"/>
        </w:rPr>
        <w:t>A.Cesarca</w:t>
      </w:r>
      <w:proofErr w:type="spellEnd"/>
      <w:r>
        <w:rPr>
          <w:rFonts w:cs="Arial" w:hAnsi="Arial" w:ascii="Arial"/>
        </w:rPr>
        <w:t xml:space="preserve"> 2, za otvaranje stečajnog postupka nad dužnikom SANIS d.o.o. iz </w:t>
      </w:r>
      <w:proofErr w:type="spellStart"/>
      <w:r>
        <w:rPr>
          <w:rFonts w:cs="Arial" w:hAnsi="Arial" w:ascii="Arial"/>
        </w:rPr>
        <w:t>Strahoninca</w:t>
      </w:r>
      <w:proofErr w:type="spellEnd"/>
      <w:r>
        <w:rPr>
          <w:rFonts w:cs="Arial" w:hAnsi="Arial" w:ascii="Arial"/>
        </w:rPr>
        <w:t>, Poljska 57, MBS 070009243, OIB 39433204348, d</w:t>
      </w:r>
      <w:r>
        <w:rPr>
          <w:rFonts w:cs="Arial" w:hAnsi="Arial" w:ascii="Arial"/>
          <w:noProof/>
        </w:rPr>
        <w:t>ana 17. kolovoza 2017. godine</w:t>
      </w:r>
    </w:p>
    <w:p w:rsidRDefault="00A631C4" w:rsidP="00A631C4" w:rsidR="00A631C4">
      <w:pPr>
        <w:ind w:firstLine="851"/>
        <w:jc w:val="both"/>
        <w:rPr>
          <w:rFonts w:cs="Arial" w:hAnsi="Arial" w:ascii="Arial"/>
          <w:noProof/>
        </w:rPr>
      </w:pPr>
    </w:p>
    <w:p w:rsidRDefault="00A631C4" w:rsidP="00A631C4" w:rsidR="00A631C4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t>r i j e š i o   j e</w:t>
      </w:r>
    </w:p>
    <w:p w:rsidRDefault="00A631C4" w:rsidP="00A631C4" w:rsidR="00A631C4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rFonts w:cs="Arial" w:hAnsi="Arial" w:ascii="Arial"/>
        </w:rPr>
      </w:pPr>
    </w:p>
    <w:p w:rsidRDefault="00A631C4" w:rsidP="00A631C4" w:rsidR="00A631C4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rFonts w:cs="Arial" w:eastAsia="Calibri" w:hAnsi="Arial" w:ascii="Arial"/>
          <w:lang w:eastAsia="en-US"/>
        </w:rPr>
      </w:pPr>
      <w:r>
        <w:rPr>
          <w:rFonts w:cs="Arial" w:hAnsi="Arial" w:ascii="Arial"/>
        </w:rPr>
        <w:t xml:space="preserve">I. Pokreće se postupak radi utvrđivanja uvjeta za otvaranje stečajnog postupka nad dužnikom SANIS d.o.o. iz </w:t>
      </w:r>
      <w:proofErr w:type="spellStart"/>
      <w:r>
        <w:rPr>
          <w:rFonts w:cs="Arial" w:hAnsi="Arial" w:ascii="Arial"/>
        </w:rPr>
        <w:t>Strahoninca</w:t>
      </w:r>
      <w:proofErr w:type="spellEnd"/>
      <w:r>
        <w:rPr>
          <w:rFonts w:cs="Arial" w:hAnsi="Arial" w:ascii="Arial"/>
        </w:rPr>
        <w:t xml:space="preserve">, Poljska 57, MBS 070009243, OIB 39433204348. </w:t>
      </w:r>
    </w:p>
    <w:p w:rsidRDefault="00A631C4" w:rsidP="00A631C4" w:rsidR="00A631C4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rFonts w:cs="Arial" w:hAnsi="Arial" w:ascii="Arial"/>
          <w:noProof/>
        </w:rPr>
      </w:pPr>
    </w:p>
    <w:p w:rsidRDefault="00A631C4" w:rsidP="00A631C4" w:rsidR="00A631C4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II. Saziva se ročište radi izjašnjenja o prijedlogu i rasprave o uvjetima za otvaranje stečajnog postupka za dan </w:t>
      </w:r>
      <w:r>
        <w:rPr>
          <w:rFonts w:cs="Arial" w:hAnsi="Arial" w:ascii="Arial"/>
          <w:b/>
          <w:noProof/>
        </w:rPr>
        <w:t>15. rujna 2017. godine u 10,30 sati</w:t>
      </w:r>
      <w:r>
        <w:rPr>
          <w:rFonts w:cs="Arial" w:hAnsi="Arial" w:ascii="Arial"/>
          <w:noProof/>
        </w:rPr>
        <w:t xml:space="preserve"> u ovome sudu u Bjelovaru, Šetalište dr. Ivše Lebovića 42, sudnica br. 2, na koje se pozivaju dostavom ovoga rješenja:</w:t>
      </w:r>
    </w:p>
    <w:p w:rsidRDefault="00A631C4" w:rsidP="00A631C4" w:rsidR="00A631C4">
      <w:pPr>
        <w:ind w:left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-FINA, Regionalni centar Zagreb, Podružnica Varaždin</w:t>
      </w:r>
    </w:p>
    <w:p w:rsidRDefault="00A631C4" w:rsidP="00A631C4" w:rsidR="00A631C4">
      <w:pPr>
        <w:ind w:left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-zakonski zastupnik dužnika Josip Sačer iz Strahoninca, Poljska bb.</w:t>
      </w:r>
    </w:p>
    <w:p w:rsidRDefault="00A631C4" w:rsidP="00A631C4" w:rsidR="00A631C4">
      <w:pPr>
        <w:ind w:firstLine="720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III.Nalaže se zakonskom zastupniku dužnika da u roku 8 dana od objave ovog rješenja na e-oglasnoj ploči suda sastavi i podnese pisano izvješće o financijsko-gospodarskom stanju dužnika, u kojem će navesti koju imovinu (pokretnu i nepokretnu) ima dužnik, gdje se ta imovina nalazi, ima li dužnik kakvu imovinsku ili drugu tražbinu odnosno prava koja čine njegovu imovinu te ima li dužnik na računima i kod koga novčana sredstva.</w:t>
      </w:r>
    </w:p>
    <w:p w:rsidRDefault="00A631C4" w:rsidP="00A631C4" w:rsidR="00A631C4">
      <w:pPr>
        <w:pStyle w:val="Odlomakpopisa"/>
        <w:overflowPunct w:val="false"/>
        <w:autoSpaceDE w:val="false"/>
        <w:autoSpaceDN w:val="false"/>
        <w:adjustRightInd w:val="false"/>
        <w:spacing w:after="0"/>
        <w:ind w:left="1946"/>
        <w:rPr>
          <w:rFonts w:cs="Arial" w:hAnsi="Arial" w:ascii="Arial"/>
        </w:rPr>
      </w:pPr>
      <w:r>
        <w:rPr>
          <w:rFonts w:cs="Arial" w:hAnsi="Arial" w:ascii="Arial"/>
        </w:rPr>
        <w:t xml:space="preserve"> </w:t>
      </w:r>
    </w:p>
    <w:p w:rsidRDefault="00A631C4" w:rsidP="00A631C4" w:rsidR="00A631C4">
      <w:pPr>
        <w:jc w:val="center"/>
        <w:outlineLvl w:val="0"/>
        <w:rPr>
          <w:rFonts w:cs="Arial" w:hAnsi="Arial" w:ascii="Arial"/>
          <w:b/>
          <w:noProof/>
        </w:rPr>
      </w:pPr>
    </w:p>
    <w:p w:rsidRDefault="00A631C4" w:rsidP="00A631C4" w:rsidR="00A631C4">
      <w:pPr>
        <w:jc w:val="center"/>
        <w:outlineLvl w:val="0"/>
        <w:rPr>
          <w:rFonts w:cs="Arial" w:hAnsi="Arial" w:ascii="Arial"/>
          <w:b/>
          <w:noProof/>
        </w:rPr>
      </w:pPr>
    </w:p>
    <w:p w:rsidRDefault="00A631C4" w:rsidP="00A631C4" w:rsidR="00A631C4">
      <w:pPr>
        <w:jc w:val="center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b/>
          <w:noProof/>
        </w:rPr>
        <w:lastRenderedPageBreak/>
        <w:t>Obrazloženje</w:t>
      </w:r>
    </w:p>
    <w:p w:rsidRDefault="00A631C4" w:rsidP="00A631C4" w:rsidR="00A631C4">
      <w:pPr>
        <w:ind w:firstLine="720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Financijska agencija je, temeljem odredbe čl.444. st.2. Stečajnog zakona (Narodne novine br. 71/15. dalje: SZ) podnijela ovom sudu prijedlog za pokretanje stečajnog postupka nad dužnikom. </w:t>
      </w:r>
      <w:r>
        <w:rPr>
          <w:rFonts w:cs="Arial" w:hAnsi="Arial" w:ascii="Arial"/>
        </w:rPr>
        <w:t xml:space="preserve">U prijedlogu navodi da na dan 01.09.2015. dužnik u Očevidniku redoslijeda osnova za plaćanje ima evidentirane neizvršene osnove za plaćanje u neprekinutom razdoblju od 1841 dana, u ukupnom iznosu od 647.868,66 kn, u koji iznos je uračunata kamata i naknada Financijske agencije za provedbu ovrhe na novčanim sredstvima. Prema podacima koje je FINI dostavio Hrvatski zavod za mirovinsko osiguranje </w:t>
      </w:r>
      <w:r>
        <w:rPr>
          <w:rFonts w:cs="Arial" w:hAnsi="Arial" w:ascii="Arial"/>
          <w:noProof/>
        </w:rPr>
        <w:t>dužnik ima jednog zaposlenika.</w:t>
      </w:r>
      <w:r>
        <w:rPr>
          <w:rFonts w:cs="Arial" w:hAnsi="Arial" w:ascii="Arial"/>
        </w:rPr>
        <w:t xml:space="preserve">              </w:t>
      </w:r>
    </w:p>
    <w:p w:rsidRDefault="00A631C4" w:rsidP="00A631C4" w:rsidR="00A631C4">
      <w:pPr>
        <w:ind w:firstLine="851"/>
        <w:jc w:val="both"/>
        <w:rPr>
          <w:rFonts w:cs="Arial" w:hAnsi="Arial" w:ascii="Arial"/>
          <w:noProof/>
          <w:lang w:val="en-GB"/>
        </w:rPr>
      </w:pPr>
      <w:r>
        <w:rPr>
          <w:rFonts w:cs="Arial" w:hAnsi="Arial" w:ascii="Arial"/>
        </w:rPr>
        <w:t xml:space="preserve">Kako iz prijedloga proizlazi vjerojatnost postojanja stečajnog razloga – nesposobnosti za plaćanje iz čl.6. st.2. SZ-a, sud je temeljem čl.115. st.1. SZ-a, donio rješenje o pokretanju prethodnog postupka radi utvrđivanja pretpostavki za otvaranje stečajnog postupka.                    </w:t>
      </w:r>
    </w:p>
    <w:p w:rsidRDefault="00A631C4" w:rsidP="00A631C4" w:rsidR="00A631C4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Temeljem čl.123. st.1. i čl.128. st.1. i 5. SZ-a zakazano je ročište radi izjašenjenja o prijedlogu i rasprave o uvjetima za otvaranje stečajnog postupka na koje su pozvani predlagatelj FINA i zakonski zastupnik dužnika.   </w:t>
      </w:r>
    </w:p>
    <w:p w:rsidRDefault="00A631C4" w:rsidP="00A631C4" w:rsidR="00A631C4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Kako tijekom prethodnog postupka sud mora utvrditi kojom imovinom dužnik raspolaže i hoće li ta imovina biti dovoljna za namirenje troškova kako prethodnog tako i otvorenog stečajnog postupka, zakonskom zastupniku dužnika je sukladno čl.117.st.2.SZ-a, naloženo da sastavi i podnese sudu pisano izvješće o financijsko-gospodarskom stanju dužnika.         </w:t>
      </w:r>
    </w:p>
    <w:p w:rsidRDefault="00A631C4" w:rsidP="00A631C4" w:rsidR="00A631C4">
      <w:pPr>
        <w:jc w:val="both"/>
        <w:rPr>
          <w:rFonts w:cs="Arial" w:hAnsi="Arial" w:ascii="Arial"/>
          <w:noProof/>
        </w:rPr>
      </w:pPr>
    </w:p>
    <w:p w:rsidRDefault="00A631C4" w:rsidP="00A631C4" w:rsidR="00A631C4">
      <w:pPr>
        <w:jc w:val="center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U Bjelovaru, 17. kolovoza 2017. godine </w:t>
      </w:r>
    </w:p>
    <w:p w:rsidRDefault="00A631C4" w:rsidP="00A631C4" w:rsidR="00A631C4">
      <w:pPr>
        <w:jc w:val="both"/>
        <w:rPr>
          <w:rFonts w:cs="Arial" w:hAnsi="Arial" w:ascii="Arial"/>
          <w:noProof/>
        </w:rPr>
      </w:pPr>
    </w:p>
    <w:p w:rsidRDefault="00A631C4" w:rsidP="00A631C4" w:rsidR="00A631C4">
      <w:pPr>
        <w:ind w:firstLine="5245"/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SUDAC</w:t>
      </w:r>
    </w:p>
    <w:p w:rsidRDefault="00A631C4" w:rsidP="00A631C4" w:rsidR="00A631C4">
      <w:pPr>
        <w:ind w:firstLine="4678"/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TOMISLAV MRAZOVIĆ</w:t>
      </w:r>
    </w:p>
    <w:p w:rsidRDefault="00A631C4" w:rsidP="00A631C4" w:rsidR="00A631C4">
      <w:pPr>
        <w:ind w:firstLine="4678"/>
        <w:jc w:val="both"/>
        <w:outlineLvl w:val="0"/>
        <w:rPr>
          <w:rFonts w:cs="Arial" w:hAnsi="Arial" w:ascii="Arial"/>
          <w:noProof/>
        </w:rPr>
      </w:pPr>
    </w:p>
    <w:p w:rsidRDefault="00A631C4" w:rsidP="00A631C4" w:rsidR="00A631C4">
      <w:pPr>
        <w:jc w:val="both"/>
        <w:rPr>
          <w:rFonts w:cs="Arial" w:hAnsi="Arial" w:ascii="Arial"/>
        </w:rPr>
      </w:pPr>
      <w:r>
        <w:rPr>
          <w:rFonts w:cs="Arial" w:hAnsi="Arial" w:ascii="Arial"/>
          <w:noProof/>
        </w:rPr>
        <w:t>POUKA O PRAVNOM LIJEKU:</w:t>
      </w:r>
      <w:r>
        <w:rPr>
          <w:rFonts w:cs="Arial" w:hAnsi="Arial" w:ascii="Arial"/>
        </w:rPr>
        <w:t xml:space="preserve"> </w:t>
      </w:r>
      <w:r>
        <w:rPr>
          <w:rFonts w:cs="Arial" w:hAnsi="Arial" w:ascii="Arial"/>
          <w:noProof/>
        </w:rPr>
        <w:t>Protiv toč.I. i II. ovog rješenja nije dopuštena posebna žalba (čl.115.st.1.SZ-a).</w:t>
      </w:r>
    </w:p>
    <w:p w:rsidRDefault="00A631C4" w:rsidP="00A631C4" w:rsidR="00A631C4">
      <w:pPr>
        <w:jc w:val="both"/>
        <w:rPr>
          <w:rFonts w:cs="Arial" w:hAnsi="Arial" w:ascii="Arial"/>
          <w:noProof/>
        </w:rPr>
      </w:pPr>
      <w:bookmarkStart w:name="_GoBack" w:id="0"/>
      <w:bookmarkEnd w:id="0"/>
    </w:p>
    <w:p w:rsidRDefault="00A631C4" w:rsidP="00A631C4" w:rsidR="00A631C4">
      <w:pPr>
        <w:jc w:val="both"/>
        <w:rPr>
          <w:rFonts w:cs="Arial" w:hAnsi="Arial" w:ascii="Arial"/>
          <w:noProof/>
        </w:rPr>
      </w:pPr>
    </w:p>
    <w:p w:rsidRDefault="00A631C4" w:rsidP="00A631C4" w:rsidR="00A631C4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Rj.</w:t>
      </w:r>
    </w:p>
    <w:p w:rsidRDefault="00A631C4" w:rsidP="00A631C4" w:rsidR="00A631C4">
      <w:pPr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DNA:-dužniku putem e-oglasne ploče</w:t>
      </w:r>
    </w:p>
    <w:p w:rsidRDefault="00A631C4" w:rsidP="00A631C4" w:rsidR="00A631C4">
      <w:pPr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    -zakonskom zastupniku dužnika poštom i e-oglasnom pločom</w:t>
      </w:r>
    </w:p>
    <w:p w:rsidRDefault="00A631C4" w:rsidP="00A631C4" w:rsidR="00A631C4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lastRenderedPageBreak/>
        <w:t xml:space="preserve">        -FINI, RC Zagreb, Podružnica Varaždin e-oglasnom pločom        </w:t>
      </w:r>
    </w:p>
    <w:p w:rsidRDefault="00A631C4" w:rsidP="00A631C4" w:rsidR="00A631C4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Kal.roč.</w:t>
      </w:r>
    </w:p>
    <w:p w:rsidRDefault="00A631C4" w:rsidP="00A631C4" w:rsidR="00A631C4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Bj.17.08.2017.g.</w:t>
      </w:r>
    </w:p>
    <w:p w:rsidRDefault="00A631C4" w:rsidP="00A631C4" w:rsidR="00A631C4">
      <w:pPr>
        <w:rPr>
          <w:rFonts w:cs="Arial" w:hAnsi="Arial" w:ascii="Arial"/>
        </w:rPr>
      </w:pPr>
    </w:p>
    <w:p w:rsidRDefault="00A631C4" w:rsidP="00A631C4" w:rsidR="00A631C4">
      <w:pPr>
        <w:jc w:val="both"/>
        <w:rPr>
          <w:rFonts w:cs="Arial" w:hAnsi="Arial" w:ascii="Arial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1C4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19797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kolovoza 2017.</izvorni_sadrzaj>
    <derivirana_varijabla naziv="DomainObject.DatumDonosenjaOdluke_1">17.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St-316/2017-2</izvorni_sadrzaj>
    <derivirana_varijabla naziv="DomainObject.Oznaka_1">St-316/2017-2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316</izvorni_sadrzaj>
    <derivirana_varijabla naziv="DomainObject.Predmet.Broj_1">316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2017.</izvorni_sadrzaj>
    <derivirana_varijabla naziv="DomainObject.Predmet.DatumOsnivanja_1">7.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St-316/2017</izvorni_sadrzaj>
    <derivirana_varijabla naziv="DomainObject.Predmet.OznakaBroj_1">St-316/2017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SANIS društvo s ograničenom odgovornošću</izvorni_sadrzaj>
    <derivirana_varijabla naziv="DomainObject.Predmet.ProtustrankaFormated_1">  SANIS društvo s ograničenom odgovornošću</derivirana_varijabla>
  </DomainObject.Predmet.ProtustrankaFormated>
  <DomainObject.Predmet.ProtustrankaFormatedOIB>
    <izvorni_sadrzaj>  SANIS društvo s ograničenom odgovornošću, OIB 39433204348</izvorni_sadrzaj>
    <derivirana_varijabla naziv="DomainObject.Predmet.ProtustrankaFormatedOIB_1">  SANIS društvo s ograničenom odgovornošću, OIB 39433204348</derivirana_varijabla>
  </DomainObject.Predmet.ProtustrankaFormatedOIB>
  <DomainObject.Predmet.ProtustrankaFormatedWithAdress>
    <izvorni_sadrzaj> SANIS društvo s ograničenom odgovornošću, Poljska 57, 40000 Strahoninec</izvorni_sadrzaj>
    <derivirana_varijabla naziv="DomainObject.Predmet.ProtustrankaFormatedWithAdress_1"> SANIS društvo s ograničenom odgovornošću, Poljska 57, 40000 Strahoninec</derivirana_varijabla>
  </DomainObject.Predmet.ProtustrankaFormatedWithAdress>
  <DomainObject.Predmet.ProtustrankaFormatedWithAdressOIB>
    <izvorni_sadrzaj> SANIS društvo s ograničenom odgovornošću, OIB 39433204348, Poljska 57, 40000 Strahoninec</izvorni_sadrzaj>
    <derivirana_varijabla naziv="DomainObject.Predmet.ProtustrankaFormatedWithAdressOIB_1"> SANIS društvo s ograničenom odgovornošću, OIB 39433204348, Poljska 57, 40000 Strahoninec</derivirana_varijabla>
  </DomainObject.Predmet.ProtustrankaFormatedWithAdressOIB>
  <DomainObject.Predmet.ProtustrankaWithAdress>
    <izvorni_sadrzaj>SANIS društvo s ograničenom odgovornošću Poljska 57, 40000 Strahoninec</izvorni_sadrzaj>
    <derivirana_varijabla naziv="DomainObject.Predmet.ProtustrankaWithAdress_1">SANIS društvo s ograničenom odgovornošću Poljska 57, 40000 Strahoninec</derivirana_varijabla>
  </DomainObject.Predmet.ProtustrankaWithAdress>
  <DomainObject.Predmet.ProtustrankaWithAdressOIB>
    <izvorni_sadrzaj>SANIS društvo s ograničenom odgovornošću, OIB 39433204348, Poljska 57, 40000 Strahoninec</izvorni_sadrzaj>
    <derivirana_varijabla naziv="DomainObject.Predmet.ProtustrankaWithAdressOIB_1">SANIS društvo s ograničenom odgovornošću, OIB 39433204348, Poljska 57, 40000 Strahoninec</derivirana_varijabla>
  </DomainObject.Predmet.ProtustrankaWithAdressOIB>
  <DomainObject.Predmet.ProtustrankaNazivFormated>
    <izvorni_sadrzaj>SANIS društvo s ograničenom odgovornošću</izvorni_sadrzaj>
    <derivirana_varijabla naziv="DomainObject.Predmet.ProtustrankaNazivFormated_1">SANIS društvo s ograničenom odgovornošću</derivirana_varijabla>
  </DomainObject.Predmet.ProtustrankaNazivFormated>
  <DomainObject.Predmet.ProtustrankaNazivFormatedOIB>
    <izvorni_sadrzaj>SANIS društvo s ograničenom odgovornošću, OIB 39433204348</izvorni_sadrzaj>
    <derivirana_varijabla naziv="DomainObject.Predmet.ProtustrankaNazivFormatedOIB_1">SANIS društvo s ograničenom odgovornošću, OIB 39433204348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ZAGREB, Podružnica VARAŽDIN</izvorni_sadrzaj>
    <derivirana_varijabla naziv="DomainObject.Predmet.StrankaFormated_1">  Financijska agencija, RC ZAGREB, Podružnica VARAŽDIN</derivirana_varijabla>
  </DomainObject.Predmet.StrankaFormated>
  <DomainObject.Predmet.StrankaFormatedOIB>
    <izvorni_sadrzaj>  Financijska agencija, RC ZAGREB, Podružnica VARAŽDIN, OIB 85821130368</izvorni_sadrzaj>
    <derivirana_varijabla naziv="DomainObject.Predmet.StrankaFormatedOIB_1">  Financijska agencija, RC ZAGREB, Podružnica VARAŽDIN, OIB 85821130368</derivirana_varijabla>
  </DomainObject.Predmet.StrankaFormatedOIB>
  <DomainObject.Predmet.StrankaFormatedWithAdress>
    <izvorni_sadrzaj> Financijska agencija, RC ZAGREB, Podružnica VARAŽDIN, A. Cesarca 2, 42000 Varaždin</izvorni_sadrzaj>
    <derivirana_varijabla naziv="DomainObject.Predmet.StrankaFormatedWithAdress_1"> Financijska agencija, RC ZAGREB, Podružnica VARAŽDIN, A. Cesarca 2, 42000 Varaždin</derivirana_varijabla>
  </DomainObject.Predmet.StrankaFormatedWithAdress>
  <DomainObject.Predmet.StrankaFormatedWithAdressOIB>
    <izvorni_sadrzaj> Financijska agencija, RC ZAGREB, Podružnica VARAŽDIN, OIB 85821130368, A. Cesarca 2, 42000 Varaždin</izvorni_sadrzaj>
    <derivirana_varijabla naziv="DomainObject.Predmet.StrankaFormatedWithAdressOIB_1"> Financijska agencija, RC ZAGREB, Podružnica VARAŽDIN, OIB 85821130368, A. Cesarca 2, 42000 Varaždin</derivirana_varijabla>
  </DomainObject.Predmet.StrankaFormatedWithAdressOIB>
  <DomainObject.Predmet.StrankaWithAdress>
    <izvorni_sadrzaj>Financijska agencija, RC ZAGREB, Podružnica VARAŽDIN A. Cesarca 2,42000 Varaždin</izvorni_sadrzaj>
    <derivirana_varijabla naziv="DomainObject.Predmet.StrankaWithAdress_1">Financijska agencija, RC ZAGREB, Podružnica VARAŽDIN A. Cesarca 2,42000 Varaždin</derivirana_varijabla>
  </DomainObject.Predmet.StrankaWithAdress>
  <DomainObject.Predmet.StrankaWithAdressOIB>
    <izvorni_sadrzaj>Financijska agencija, RC ZAGREB, Podružnica VARAŽDIN, OIB 85821130368, A. Cesarca 2,42000 Varaždin</izvorni_sadrzaj>
    <derivirana_varijabla naziv="DomainObject.Predmet.StrankaWithAdressOIB_1">Financijska agencija, RC ZAGREB, Podružnica VARAŽDIN, OIB 85821130368, A. Cesarca 2,42000 Varaždin</derivirana_varijabla>
  </DomainObject.Predmet.StrankaWithAdressOIB>
  <DomainObject.Predmet.StrankaNazivFormated>
    <izvorni_sadrzaj>Financijska agencija, RC ZAGREB, Podružnica VARAŽDIN</izvorni_sadrzaj>
    <derivirana_varijabla naziv="DomainObject.Predmet.StrankaNazivFormated_1">Financijska agencija, RC ZAGREB, Podružnica VARAŽDIN</derivirana_varijabla>
  </DomainObject.Predmet.StrankaNazivFormated>
  <DomainObject.Predmet.StrankaNazivFormatedOIB>
    <izvorni_sadrzaj>Financijska agencija, RC ZAGREB, Podružnica VARAŽDIN, OIB 85821130368</izvorni_sadrzaj>
    <derivirana_varijabla naziv="DomainObject.Predmet.StrankaNazivFormatedOIB_1">Financijska agencija, RC ZAGREB, Podružnica VARAŽDIN,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Financijska agencija, RC ZAGREB, Podružnica VARAŽDIN</item>
    </izvorni_sadrzaj>
    <derivirana_varijabla naziv="DomainObject.Predmet.StrankaListFormated_1">
      <item>Financijska agencija, RC ZAGREB, Podružnica VARAŽDIN</item>
    </derivirana_varijabla>
  </DomainObject.Predmet.StrankaListFormated>
  <DomainObject.Predmet.StrankaListFormatedOIB>
    <izvorni_sadrzaj>
      <item>Financijska agencija, RC ZAGREB, Podružnica VARAŽDIN, OIB 85821130368</item>
    </izvorni_sadrzaj>
    <derivirana_varijabla naziv="DomainObject.Predmet.StrankaListFormatedOIB_1">
      <item>Financijska agencija, RC ZAGREB, Podružnica VARAŽDIN, OIB 85821130368</item>
    </derivirana_varijabla>
  </DomainObject.Predmet.StrankaListFormatedOIB>
  <DomainObject.Predmet.StrankaListFormatedWithAdress>
    <izvorni_sadrzaj>
      <item>Financijska agencija, RC ZAGREB, Podružnica VARAŽDIN, A. Cesarca 2, 42000 Varaždin</item>
    </izvorni_sadrzaj>
    <derivirana_varijabla naziv="DomainObject.Predmet.StrankaListFormatedWithAdress_1">
      <item>Financijska agencija, RC ZAGREB, Podružnica VARAŽDIN, A. Cesarca 2, 42000 Varaždin</item>
    </derivirana_varijabla>
  </DomainObject.Predmet.StrankaListFormatedWithAdress>
  <DomainObject.Predmet.StrankaListFormatedWithAdressOIB>
    <izvorni_sadrzaj>
      <item>Financijska agencija, RC ZAGREB, Podružnica VARAŽDIN, OIB 85821130368, A. Cesarca 2, 42000 Varaždin</item>
    </izvorni_sadrzaj>
    <derivirana_varijabla naziv="DomainObject.Predmet.StrankaListFormatedWithAdressOIB_1">
      <item>Financijska agencija, RC ZAGREB, Podružnica VARAŽDIN, OIB 85821130368, A. Cesarca 2, 42000 Varaždin</item>
    </derivirana_varijabla>
  </DomainObject.Predmet.StrankaListFormatedWithAdressOIB>
  <DomainObject.Predmet.StrankaListNazivFormated>
    <izvorni_sadrzaj>
      <item>Financijska agencija, RC ZAGREB, Podružnica VARAŽDIN</item>
    </izvorni_sadrzaj>
    <derivirana_varijabla naziv="DomainObject.Predmet.StrankaListNazivFormated_1">
      <item>Financijska agencija, RC ZAGREB, Podružnica VARAŽDIN</item>
    </derivirana_varijabla>
  </DomainObject.Predmet.StrankaListNazivFormated>
  <DomainObject.Predmet.StrankaListNazivFormatedOIB>
    <izvorni_sadrzaj>
      <item>Financijska agencija, RC ZAGREB, Podružnica VARAŽDIN, OIB 85821130368</item>
    </izvorni_sadrzaj>
    <derivirana_varijabla naziv="DomainObject.Predmet.StrankaListNazivFormatedOIB_1">
      <item>Financijska agencija, RC ZAGREB, Podružnica VARAŽDIN, OIB 85821130368</item>
    </derivirana_varijabla>
  </DomainObject.Predmet.StrankaListNazivFormatedOIB>
  <DomainObject.Predmet.ProtuStrankaListFormated>
    <izvorni_sadrzaj>
      <item>SANIS društvo s ograničenom odgovornošću</item>
    </izvorni_sadrzaj>
    <derivirana_varijabla naziv="DomainObject.Predmet.ProtuStrankaListFormated_1">
      <item>SANIS društvo s ograničenom odgovornošću</item>
    </derivirana_varijabla>
  </DomainObject.Predmet.ProtuStrankaListFormated>
  <DomainObject.Predmet.ProtuStrankaListFormatedOIB>
    <izvorni_sadrzaj>
      <item>SANIS društvo s ograničenom odgovornošću, OIB 39433204348</item>
    </izvorni_sadrzaj>
    <derivirana_varijabla naziv="DomainObject.Predmet.ProtuStrankaListFormatedOIB_1">
      <item>SANIS društvo s ograničenom odgovornošću, OIB 39433204348</item>
    </derivirana_varijabla>
  </DomainObject.Predmet.ProtuStrankaListFormatedOIB>
  <DomainObject.Predmet.ProtuStrankaListFormatedWithAdress>
    <izvorni_sadrzaj>
      <item>SANIS društvo s ograničenom odgovornošću, Poljska 57, 40000 Strahoninec</item>
    </izvorni_sadrzaj>
    <derivirana_varijabla naziv="DomainObject.Predmet.ProtuStrankaListFormatedWithAdress_1">
      <item>SANIS društvo s ograničenom odgovornošću, Poljska 57, 40000 Strahoninec</item>
    </derivirana_varijabla>
  </DomainObject.Predmet.ProtuStrankaListFormatedWithAdress>
  <DomainObject.Predmet.ProtuStrankaListFormatedWithAdressOIB>
    <izvorni_sadrzaj>
      <item>SANIS društvo s ograničenom odgovornošću, OIB 39433204348, Poljska 57, 40000 Strahoninec</item>
    </izvorni_sadrzaj>
    <derivirana_varijabla naziv="DomainObject.Predmet.ProtuStrankaListFormatedWithAdressOIB_1">
      <item>SANIS društvo s ograničenom odgovornošću, OIB 39433204348, Poljska 57, 40000 Strahoninec</item>
    </derivirana_varijabla>
  </DomainObject.Predmet.ProtuStrankaListFormatedWithAdressOIB>
  <DomainObject.Predmet.ProtuStrankaListNazivFormated>
    <izvorni_sadrzaj>
      <item>SANIS društvo s ograničenom odgovornošću</item>
    </izvorni_sadrzaj>
    <derivirana_varijabla naziv="DomainObject.Predmet.ProtuStrankaListNazivFormated_1">
      <item>SANIS društvo s ograničenom odgovornošću</item>
    </derivirana_varijabla>
  </DomainObject.Predmet.ProtuStrankaListNazivFormated>
  <DomainObject.Predmet.ProtuStrankaListNazivFormatedOIB>
    <izvorni_sadrzaj>
      <item>SANIS društvo s ograničenom odgovornošću, OIB 39433204348</item>
    </izvorni_sadrzaj>
    <derivirana_varijabla naziv="DomainObject.Predmet.ProtuStrankaListNazivFormatedOIB_1">
      <item>SANIS društvo s ograničenom odgovornošću, OIB 39433204348</item>
    </derivirana_varijabla>
  </DomainObject.Predmet.ProtuStrankaListNazivFormatedOIB>
  <DomainObject.Predmet.OstaliListFormated>
    <izvorni_sadrzaj>
      <item>E-oglasna ploča</item>
      <item>Sudski registar</item>
    </izvorni_sadrzaj>
    <derivirana_varijabla naziv="DomainObject.Predmet.OstaliListFormated_1">
      <item>E-oglasna ploča</item>
      <item>Sudski registar</item>
    </derivirana_varijabla>
  </DomainObject.Predmet.OstaliListFormated>
  <DomainObject.Predmet.OstaliListFormatedOIB>
    <izvorni_sadrzaj>
      <item>E-oglasna ploča</item>
      <item>Sudski registar</item>
    </izvorni_sadrzaj>
    <derivirana_varijabla naziv="DomainObject.Predmet.OstaliListFormatedOIB_1">
      <item>E-oglasna ploča</item>
      <item>Sudski registar</item>
    </derivirana_varijabla>
  </DomainObject.Predmet.OstaliListFormatedOIB>
  <DomainObject.Predmet.OstaliListFormatedWithAdress>
    <izvorni_sadrzaj>
      <item>E-oglasna ploča</item>
      <item>Sudski registar</item>
    </izvorni_sadrzaj>
    <derivirana_varijabla naziv="DomainObject.Predmet.OstaliListFormatedWithAdress_1">
      <item>E-oglasna ploča</item>
      <item>Sudski registar</item>
    </derivirana_varijabla>
  </DomainObject.Predmet.OstaliListFormatedWithAdress>
  <DomainObject.Predmet.OstaliListFormatedWithAdressOIB>
    <izvorni_sadrzaj>
      <item>E-oglasna ploča</item>
      <item>Sudski registar</item>
    </izvorni_sadrzaj>
    <derivirana_varijabla naziv="DomainObject.Predmet.OstaliListFormatedWithAdressOIB_1">
      <item>E-oglasna ploča</item>
      <item>Sudski registar</item>
    </derivirana_varijabla>
  </DomainObject.Predmet.OstaliListFormatedWithAdressOIB>
  <DomainObject.Predmet.OstaliListNazivFormated>
    <izvorni_sadrzaj>
      <item>E-oglasna ploča</item>
      <item>Sudski registar</item>
    </izvorni_sadrzaj>
    <derivirana_varijabla naziv="DomainObject.Predmet.OstaliListNazivFormated_1">
      <item>E-oglasna ploča</item>
      <item>Sudski registar</item>
    </derivirana_varijabla>
  </DomainObject.Predmet.OstaliListNazivFormated>
  <DomainObject.Predmet.OstaliListNazivFormatedOIB>
    <izvorni_sadrzaj>
      <item>E-oglasna ploča</item>
      <item>Sudski registar</item>
    </izvorni_sadrzaj>
    <derivirana_varijabla naziv="DomainObject.Predmet.OstaliListNazivFormatedOIB_1">
      <item>E-oglasna ploča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kolovoza 2017.</izvorni_sadrzaj>
    <derivirana_varijabla naziv="DomainObject.Datum_1">17. kolovoza 2017.</derivirana_varijabla>
  </DomainObject.Datum>
  <DomainObject.PoslovniBrojDokumenta>
    <izvorni_sadrzaj>St-316/2017-2</izvorni_sadrzaj>
    <derivirana_varijabla naziv="DomainObject.PoslovniBrojDokumenta_1">St-316/2017-2</derivirana_varijabla>
  </DomainObject.PoslovniBrojDokumenta>
  <DomainObject.Predmet.StrankaIDrugi>
    <izvorni_sadrzaj>Financijska agencija, RC ZAGREB, Podružnica VARAŽDIN</izvorni_sadrzaj>
    <derivirana_varijabla naziv="DomainObject.Predmet.StrankaIDrugi_1">Financijska agencija, RC ZAGREB, Podružnica VARAŽDIN</derivirana_varijabla>
  </DomainObject.Predmet.StrankaIDrugi>
  <DomainObject.Predmet.ProtustrankaIDrugi>
    <izvorni_sadrzaj>SANIS društvo s ograničenom odgovornošću</izvorni_sadrzaj>
    <derivirana_varijabla naziv="DomainObject.Predmet.ProtustrankaIDrugi_1">SANIS društvo s ograničenom odgovornošću</derivirana_varijabla>
  </DomainObject.Predmet.ProtustrankaIDrugi>
  <DomainObject.Predmet.StrankaIDrugiAdressOIB>
    <izvorni_sadrzaj>Financijska agencija, RC ZAGREB, Podružnica VARAŽDIN, OIB 85821130368, A. Cesarca 2, 42000 Varaždin</izvorni_sadrzaj>
    <derivirana_varijabla naziv="DomainObject.Predmet.StrankaIDrugiAdressOIB_1">Financijska agencija, RC ZAGREB, Podružnica VARAŽDIN, OIB 85821130368, A. Cesarca 2, 42000 Varaždin</derivirana_varijabla>
  </DomainObject.Predmet.StrankaIDrugiAdressOIB>
  <DomainObject.Predmet.ProtustrankaIDrugiAdressOIB>
    <izvorni_sadrzaj>SANIS društvo s ograničenom odgovornošću, OIB 39433204348, Poljska 57, 40000 Strahoninec</izvorni_sadrzaj>
    <derivirana_varijabla naziv="DomainObject.Predmet.ProtustrankaIDrugiAdressOIB_1">SANIS društvo s ograničenom odgovornošću, OIB 39433204348, Poljska 57, 40000 Strahoninec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ZAGREB, Podružnica VARAŽDIN</item>
      <item>SANIS društvo s ograničenom odgovornošću</item>
      <item>E-oglasna ploča</item>
      <item>Sudski registar</item>
    </izvorni_sadrzaj>
    <derivirana_varijabla naziv="DomainObject.Predmet.SudioniciListNaziv_1">
      <item>Financijska agencija, RC ZAGREB, Podružnica VARAŽDIN</item>
      <item>SANIS društvo s ograničenom odgovornošću</item>
      <item>E-oglasna ploča</item>
      <item>Sudski registar</item>
    </derivirana_varijabla>
  </DomainObject.Predmet.SudioniciListNaziv>
  <DomainObject.Predmet.SudioniciListAdressOIB>
    <izvorni_sadrzaj>
      <item>Financijska agencija, RC ZAGREB, Podružnica VARAŽDIN, OIB 85821130368, A. Cesarca 2,42000 Varaždin</item>
      <item>SANIS društvo s ograničenom odgovornošću, OIB 39433204348, Poljska 57,40000 Strahoninec</item>
      <item>E-oglasna ploča</item>
      <item>Sudski registar</item>
    </izvorni_sadrzaj>
    <derivirana_varijabla naziv="DomainObject.Predmet.SudioniciListAdressOIB_1">
      <item>Financijska agencija, RC ZAGREB, Podružnica VARAŽDIN, OIB 85821130368, A. Cesarca 2,42000 Varaždin</item>
      <item>SANIS društvo s ograničenom odgovornošću, OIB 39433204348, Poljska 57,40000 Strahoninec</item>
      <item>E-oglasna ploča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3FBD47E-57F6-4834-923C-6A8D3B78910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476</properties:Words>
  <properties:Characters>2709</properties:Characters>
  <properties:Lines>74</properties:Lines>
  <properties:Paragraphs>25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3260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2017-08-17T10:49:00Z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St-316/2017-2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