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00dc" w14:paraId="72300d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F61FF">
        <w:t>152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F61FF">
        <w:t>LEDENKO j.</w:t>
      </w:r>
      <w:r w:rsidR="009F61FF" w:rsidRPr="005D3532">
        <w:t xml:space="preserve">d.o.o., </w:t>
      </w:r>
      <w:r w:rsidR="009F61FF">
        <w:t>Benkovac</w:t>
      </w:r>
      <w:r w:rsidR="009F61FF" w:rsidRPr="005D3532">
        <w:t xml:space="preserve">, </w:t>
      </w:r>
      <w:r w:rsidR="009F61FF">
        <w:t>Ivana Meštrovića 3</w:t>
      </w:r>
      <w:r w:rsidR="009F61FF" w:rsidRPr="005D3532">
        <w:t xml:space="preserve">, OIB: </w:t>
      </w:r>
      <w:r w:rsidR="009F61FF">
        <w:t>64667828352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9F61FF">
        <w:t>Jakovu Ledenku iz Benkovca</w:t>
      </w:r>
      <w:r>
        <w:t xml:space="preserve">,  </w:t>
      </w:r>
      <w:r w:rsidR="005A7408">
        <w:t>22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9F61FF">
        <w:rPr>
          <w:b/>
        </w:rPr>
        <w:t>00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9F61FF">
        <w:t>Jakov Ledenko iz Benkovca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9F61FF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9F61FF">
        <w:t>Jakov Ledenko iz Benkovca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9F61FF">
        <w:t>LEDENKO j.</w:t>
      </w:r>
      <w:r w:rsidR="009F61FF" w:rsidRPr="005D3532">
        <w:t xml:space="preserve">d.o.o., </w:t>
      </w:r>
      <w:r w:rsidR="009F61FF">
        <w:t>Benkovac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9F61FF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9F61FF">
        <w:t>503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9F61FF">
        <w:t>7</w:t>
      </w:r>
      <w:r w:rsidR="00C6393F">
        <w:t xml:space="preserve"> od </w:t>
      </w:r>
      <w:r w:rsidR="009F61FF">
        <w:t>9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5A7408" w:rsidP="00C6393F" w:rsidR="00A576FE">
      <w:pPr>
        <w:jc w:val="center"/>
      </w:pPr>
      <w:r>
        <w:t>U Zadru 22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F24FAE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9F61FF">
        <w:t>Jakov Ledenko iz Benkovca</w:t>
      </w:r>
      <w:r w:rsidR="009F61FF" w:rsidRPr="005D3532">
        <w:t xml:space="preserve">, </w:t>
      </w:r>
      <w:r w:rsidR="009F61FF">
        <w:t>Trg hrvatske mladeži 2/B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9F61FF">
        <w:t>Dalmacija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24FAE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9F61FF">
      <w:t>152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A7408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24FAE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4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LEDENKO j.d.o.o. za ugostiteljstvo i trgovinu</item>
      <item>FINA</item>
    </izvorni_sadrzaj>
    <derivirana_varijabla naziv="DomainObject.Predmet.SudioniciListNaziv_1">
      <item>LEDENKO j.d.o.o. za ugostiteljstvo i trgovinu</item>
      <item>FINA</item>
    </derivirana_varijabla>
  </DomainObject.Predmet.SudioniciListNaziv>
  <DomainObject.Predmet.SudioniciListAdressOIB>
    <izvorni_sadrzaj>
      <item>LEDENKO j.d.o.o. za ugostiteljstvo i trgovinu, OIB 64667828352, Ivana Meštrovića 3,23420 Benkovac</item>
      <item>FINA, OIB 85821130368</item>
    </izvorni_sadrzaj>
    <derivirana_varijabla naziv="DomainObject.Predmet.SudioniciListAdressOIB_1">
      <item>LEDENKO j.d.o.o. za ugostiteljstvo i trgovinu, OIB 64667828352, Ivana Meštrovića 3,23420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64667828352</item>
      <item>, OIB 85821130368</item>
    </izvorni_sadrzaj>
    <derivirana_varijabla naziv="DomainObject.Predmet.SudioniciListNazivOIB_1">
      <item>, OIB 64667828352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DA91A-0938-4CF7-B116-79E61BA19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2605</properties:Characters>
  <properties:Lines>79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2018-05-21T10:45:00Z</dcterms:created>
  <dc:creator>Administrator</dc:creator>
  <cp:lastModifiedBy>Ante Rubelj</cp:lastModifiedBy>
  <cp:lastPrinted>2018-05-23T09:32:00Z</cp:lastPrinted>
  <dcterms:modified xmlns:xsi="http://www.w3.org/2001/XMLSchema-instance" xsi:type="dcterms:W3CDTF">2018-05-23T09:32:00Z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(1St-152-18-2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