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4"/>
      </w:tblGrid>
      <w:tr w:rsidTr="002C0822" w:rsidR="00A115CF">
        <w:tc>
          <w:tcPr>
            <w:tcW w:type="dxa" w:w="2944"/>
          </w:tcPr>
          <w:p w:rsidRDefault="00A115CF" w:rsidP="002C0822" w:rsidR="00A115CF" w:rsidRPr="000F0D8D">
            <w:pPr>
              <w:pStyle w:val="Bezproreda"/>
              <w:tabs>
                <w:tab w:pos="1364" w:val="center"/>
                <w:tab w:pos="2728" w:val="right"/>
              </w:tabs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ab/>
            </w:r>
            <w:r w:rsidRPr="000F0D8D">
              <w:rPr>
                <w:rFonts w:cs="Times New Roman" w:hAnsi="Times New Roman" w:ascii="Times New Roman"/>
                <w:noProof/>
                <w:lang w:eastAsia="hr-HR"/>
              </w:rPr>
              <w:drawing>
                <wp:inline distR="0" distL="0" distB="0" distT="0">
                  <wp:extent cy="608400" cx="475313"/>
                  <wp:effectExtent b="1270" r="127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8400" cx="475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 w:hAnsi="Times New Roman" w:ascii="Times New Roman"/>
              </w:rPr>
              <w:tab/>
            </w:r>
          </w:p>
          <w:p w:rsidRDefault="00A115CF" w:rsidP="002C0822" w:rsidR="00A115CF" w:rsidRPr="000F0D8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</w:rPr>
            </w:pPr>
            <w:r w:rsidRPr="000F0D8D">
              <w:rPr>
                <w:rFonts w:cs="Times New Roman" w:hAnsi="Times New Roman" w:ascii="Times New Roman"/>
                <w:sz w:val="24"/>
              </w:rPr>
              <w:t>Republika Hrvatska</w:t>
            </w:r>
          </w:p>
          <w:p w:rsidRDefault="00A115CF" w:rsidP="002C0822" w:rsidR="00A115CF" w:rsidRPr="000F0D8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</w:rPr>
            </w:pPr>
            <w:r w:rsidRPr="000F0D8D">
              <w:rPr>
                <w:rFonts w:cs="Times New Roman" w:hAnsi="Times New Roman" w:ascii="Times New Roman"/>
                <w:sz w:val="24"/>
              </w:rPr>
              <w:t>Trgovački sud u Varaždinu</w:t>
            </w:r>
          </w:p>
          <w:p w:rsidRDefault="00A115CF" w:rsidP="002C0822" w:rsidR="00A115CF" w:rsidRPr="00723C7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</w:rPr>
            </w:pPr>
            <w:r w:rsidRPr="000F0D8D">
              <w:rPr>
                <w:rFonts w:cs="Times New Roman" w:hAnsi="Times New Roman" w:ascii="Times New Roman"/>
                <w:sz w:val="24"/>
              </w:rPr>
              <w:t>Varaždin, Braće Radić 2</w:t>
            </w:r>
          </w:p>
        </w:tc>
      </w:tr>
    </w:tbl>
    <w:p w14:textId="e215d0d" w14:paraId="e215d0d" w:rsidRDefault="00894AC1" w:rsidP="00A115CF" w:rsidR="00A115CF">
      <w:pPr>
        <w:tabs>
          <w:tab w:pos="516" w:val="left"/>
        </w:tabs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4 St-304/2017-14</w:t>
      </w:r>
    </w:p>
    <w:p w:rsidRDefault="00A115CF" w:rsidP="00A115CF" w:rsidR="00A115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15CF" w:rsidP="00A115CF" w:rsidR="00A115CF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15CF" w:rsidP="00A115CF" w:rsidR="00A115CF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A115CF" w:rsidP="00A115CF" w:rsidR="00A115CF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15CF" w:rsidP="00A115CF" w:rsidR="00A115CF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A115CF" w:rsidP="00A115CF" w:rsidR="00A115CF" w:rsidRPr="00037BAB">
      <w:pPr>
        <w:spacing w:lineRule="auto" w:line="240" w:after="0"/>
        <w:rPr>
          <w:lang w:eastAsia="hr-HR"/>
        </w:rPr>
      </w:pPr>
    </w:p>
    <w:p w:rsidRDefault="00A115CF" w:rsidP="00A115CF" w:rsidR="00A115CF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15CF" w:rsidP="00A115CF" w:rsidR="00A115CF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</w:t>
      </w:r>
      <w:proofErr w:type="spellStart"/>
      <w:r w:rsidRPr="0038209A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38209A">
        <w:rPr>
          <w:rFonts w:cs="Times New Roman" w:hAnsi="Times New Roman" w:ascii="Times New Roman"/>
          <w:sz w:val="24"/>
          <w:szCs w:val="24"/>
        </w:rPr>
        <w:t xml:space="preserve">, </w:t>
      </w:r>
      <w:r w:rsidR="00894AC1" w:rsidRPr="00894AC1">
        <w:rPr>
          <w:rFonts w:cs="Times New Roman" w:hAnsi="Times New Roman" w:ascii="Times New Roman"/>
          <w:sz w:val="24"/>
          <w:szCs w:val="24"/>
        </w:rPr>
        <w:t xml:space="preserve">kao stečajnom sucu, u stečajnom predmetu povodom prijedloga podnositelja FINA, RC Zagreb, Podružnica Varaždin, A. Cesarca 2, OIB: 85821130368, za pokretanje stečajnog postupka nad dužnikom G.L.P. </w:t>
      </w:r>
      <w:proofErr w:type="spellStart"/>
      <w:r w:rsidR="00894AC1" w:rsidRPr="00894AC1">
        <w:rPr>
          <w:rFonts w:cs="Times New Roman" w:hAnsi="Times New Roman" w:ascii="Times New Roman"/>
          <w:sz w:val="24"/>
          <w:szCs w:val="24"/>
        </w:rPr>
        <w:t>call</w:t>
      </w:r>
      <w:proofErr w:type="spellEnd"/>
      <w:r w:rsidR="00894AC1" w:rsidRPr="00894AC1">
        <w:rPr>
          <w:rFonts w:cs="Times New Roman" w:hAnsi="Times New Roman" w:ascii="Times New Roman"/>
          <w:sz w:val="24"/>
          <w:szCs w:val="24"/>
        </w:rPr>
        <w:t xml:space="preserve"> d.o.o. za trgovinu i usluge, Međimurska 28, Varaždin, OIB: 01813976718</w:t>
      </w:r>
      <w:r w:rsidRPr="000F0D8D">
        <w:rPr>
          <w:rFonts w:cs="Times New Roman" w:hAnsi="Times New Roman" w:ascii="Times New Roman"/>
          <w:sz w:val="24"/>
          <w:szCs w:val="24"/>
        </w:rPr>
        <w:t xml:space="preserve">, </w:t>
      </w:r>
      <w:r w:rsidR="00894AC1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894AC1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A115CF" w:rsidP="00A115CF" w:rsidR="00A115CF" w:rsidRPr="0001490A">
      <w:pPr>
        <w:tabs>
          <w:tab w:pos="516" w:val="left"/>
        </w:tabs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1490A">
        <w:rPr>
          <w:rFonts w:cs="Times New Roman" w:hAnsi="Times New Roman" w:ascii="Times New Roman"/>
          <w:sz w:val="24"/>
          <w:szCs w:val="24"/>
        </w:rPr>
        <w:t>r j e š i o    j e</w:t>
      </w:r>
    </w:p>
    <w:p w:rsidRDefault="00A115CF" w:rsidP="00A115CF" w:rsidR="00A115CF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15CF" w:rsidP="00A115CF" w:rsidR="00A115CF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894AC1" w:rsidRPr="00894AC1">
        <w:rPr>
          <w:rFonts w:cs="Times New Roman" w:hAnsi="Times New Roman" w:ascii="Times New Roman"/>
          <w:sz w:val="24"/>
          <w:szCs w:val="24"/>
        </w:rPr>
        <w:t xml:space="preserve">G.L.P. </w:t>
      </w:r>
      <w:proofErr w:type="spellStart"/>
      <w:r w:rsidR="00894AC1" w:rsidRPr="00894AC1">
        <w:rPr>
          <w:rFonts w:cs="Times New Roman" w:hAnsi="Times New Roman" w:ascii="Times New Roman"/>
          <w:sz w:val="24"/>
          <w:szCs w:val="24"/>
        </w:rPr>
        <w:t>call</w:t>
      </w:r>
      <w:proofErr w:type="spellEnd"/>
      <w:r w:rsidR="00894AC1" w:rsidRPr="00894AC1">
        <w:rPr>
          <w:rFonts w:cs="Times New Roman" w:hAnsi="Times New Roman" w:ascii="Times New Roman"/>
          <w:sz w:val="24"/>
          <w:szCs w:val="24"/>
        </w:rPr>
        <w:t xml:space="preserve"> d.o.o. za trgovinu i usluge, Međimurska 28, Varaždin, OIB: 01813976718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0F0D8D">
        <w:rPr>
          <w:rFonts w:cs="Times New Roman" w:hAnsi="Times New Roman" w:ascii="Times New Roman"/>
          <w:sz w:val="24"/>
          <w:szCs w:val="24"/>
        </w:rPr>
        <w:t>220</w:t>
      </w:r>
      <w:r w:rsidR="00894AC1">
        <w:rPr>
          <w:rFonts w:cs="Times New Roman" w:hAnsi="Times New Roman" w:ascii="Times New Roman"/>
          <w:sz w:val="24"/>
          <w:szCs w:val="24"/>
        </w:rPr>
        <w:t>30417</w:t>
      </w:r>
      <w:r w:rsidRPr="000F0D8D">
        <w:rPr>
          <w:rFonts w:cs="Times New Roman" w:hAnsi="Times New Roman" w:ascii="Times New Roman"/>
          <w:sz w:val="24"/>
          <w:szCs w:val="24"/>
        </w:rPr>
        <w:t>,</w:t>
      </w:r>
      <w:r w:rsidRPr="00037BAB">
        <w:rPr>
          <w:rFonts w:cs="Times New Roman" w:hAnsi="Times New Roman" w:ascii="Times New Roman"/>
          <w:sz w:val="24"/>
          <w:szCs w:val="24"/>
        </w:rPr>
        <w:t xml:space="preserve"> iznos od 8.000,00 kn na ime predujmljivanja troškova prethodnog i otvorenog stečajnog postupka.</w:t>
      </w:r>
    </w:p>
    <w:p w:rsidRDefault="00A115CF" w:rsidP="00A115CF" w:rsidR="00A115CF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15CF" w:rsidP="00A115CF" w:rsidR="00A115C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115CF" w:rsidP="00A115CF" w:rsidR="00A115CF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115CF" w:rsidP="00A115CF" w:rsidR="00A115C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araždin</w:t>
      </w:r>
      <w:r w:rsidR="00894AC1">
        <w:rPr>
          <w:rFonts w:cs="Times New Roman" w:hAnsi="Times New Roman" w:ascii="Times New Roman"/>
          <w:sz w:val="24"/>
          <w:szCs w:val="24"/>
        </w:rPr>
        <w:t>, 19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894AC1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A115CF" w:rsidP="00A115CF" w:rsidR="00A115C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4644"/>
      </w:tblGrid>
      <w:tr w:rsidTr="002C0822" w:rsidR="00A115CF">
        <w:tc>
          <w:tcPr>
            <w:tcW w:type="dxa" w:w="4644"/>
          </w:tcPr>
          <w:p w:rsidRDefault="00A115CF" w:rsidP="002C0822" w:rsidR="00A115CF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644"/>
          </w:tcPr>
          <w:p w:rsidRDefault="00A115CF" w:rsidP="002C0822" w:rsidR="00A115C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STEČAJNI SUDAC</w:t>
            </w:r>
          </w:p>
          <w:p w:rsidRDefault="00A115CF" w:rsidP="002C0822" w:rsidR="00A115C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115CF" w:rsidP="002C0822" w:rsidR="00A115C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115CF" w:rsidP="002C0822" w:rsidR="00A115CF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Iris Hatvalić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Nemec</w:t>
            </w:r>
            <w:proofErr w:type="spellEnd"/>
            <w:r w:rsidR="001A24DE">
              <w:rPr>
                <w:rFonts w:cs="Times New Roman" w:hAnsi="Times New Roman" w:ascii="Times New Roman"/>
                <w:sz w:val="24"/>
                <w:szCs w:val="24"/>
              </w:rPr>
              <w:t>,v.r.</w:t>
            </w:r>
            <w:bookmarkStart w:name="_GoBack" w:id="0"/>
            <w:bookmarkEnd w:id="0"/>
          </w:p>
        </w:tc>
      </w:tr>
    </w:tbl>
    <w:p w:rsidRDefault="00A115CF" w:rsidP="00A115CF" w:rsidR="00A115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15CF" w:rsidP="00A115CF" w:rsidR="00A115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15CF" w:rsidP="00A115CF" w:rsidR="00A115CF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Pr="00037BAB">
        <w:rPr>
          <w:rFonts w:cs="Times New Roman" w:hAnsi="Times New Roman" w:ascii="Times New Roman"/>
          <w:sz w:val="24"/>
          <w:szCs w:val="24"/>
        </w:rPr>
        <w:t>:</w:t>
      </w:r>
    </w:p>
    <w:p w:rsidRDefault="00A115CF" w:rsidP="00A115CF" w:rsidR="00A115CF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</w:t>
      </w:r>
      <w:r>
        <w:rPr>
          <w:rFonts w:cs="Times New Roman" w:hAnsi="Times New Roman" w:ascii="Times New Roman"/>
          <w:sz w:val="24"/>
          <w:szCs w:val="24"/>
        </w:rPr>
        <w:t>a posebna žalba nije dopuštena.</w:t>
      </w:r>
    </w:p>
    <w:p w:rsidRDefault="00A115CF" w:rsidP="00A115CF" w:rsidR="00A115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15CF" w:rsidP="00A115CF" w:rsidR="00A115CF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115CF" w:rsidP="00A115CF" w:rsidR="00A115CF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15CF"/>
    <w:rsid w:val="00066EE5"/>
    <w:rsid w:val="001A24DE"/>
    <w:rsid w:val="007B484E"/>
    <w:rsid w:val="00894AC1"/>
    <w:rsid w:val="00A1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15CF"/>
  </w:style>
  <w:style w:styleId="Naslov2" w:type="paragraph">
    <w:name w:val="heading 2"/>
    <w:basedOn w:val="Normal"/>
    <w:next w:val="Normal"/>
    <w:link w:val="Naslov2Char"/>
    <w:qFormat/>
    <w:rsid w:val="00A115CF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115CF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A115CF"/>
    <w:rPr>
      <w:b/>
      <w:bCs/>
    </w:rPr>
  </w:style>
  <w:style w:styleId="Odlomakpopisa" w:type="paragraph">
    <w:name w:val="List Paragraph"/>
    <w:basedOn w:val="Normal"/>
    <w:uiPriority w:val="34"/>
    <w:qFormat/>
    <w:rsid w:val="00A115CF"/>
    <w:pPr>
      <w:ind w:left="720"/>
      <w:contextualSpacing/>
    </w:pPr>
  </w:style>
  <w:style w:styleId="Bezproreda" w:type="paragraph">
    <w:name w:val="No Spacing"/>
    <w:uiPriority w:val="1"/>
    <w:qFormat/>
    <w:rsid w:val="00A115C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A115C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115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15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4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24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4D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4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4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15CF"/>
  </w:style>
  <w:style w:styleId="Naslov2" w:type="paragraph">
    <w:name w:val="heading 2"/>
    <w:basedOn w:val="Normal"/>
    <w:next w:val="Normal"/>
    <w:link w:val="Naslov2Char"/>
    <w:qFormat/>
    <w:rsid w:val="00A115CF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115CF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A115CF"/>
    <w:rPr>
      <w:b/>
      <w:bCs/>
    </w:rPr>
  </w:style>
  <w:style w:styleId="Odlomakpopisa" w:type="paragraph">
    <w:name w:val="List Paragraph"/>
    <w:basedOn w:val="Normal"/>
    <w:uiPriority w:val="34"/>
    <w:qFormat/>
    <w:rsid w:val="00A115CF"/>
    <w:pPr>
      <w:ind w:left="720"/>
      <w:contextualSpacing/>
    </w:pPr>
  </w:style>
  <w:style w:styleId="Bezproreda" w:type="paragraph">
    <w:name w:val="No Spacing"/>
    <w:uiPriority w:val="1"/>
    <w:qFormat/>
    <w:rsid w:val="00A115C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A115C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115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15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4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24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4D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4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4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St-304/2017</izvorni_sadrzaj>
    <derivirana_varijabla naziv="DomainObject.Predmet.OznakaBroj_1">St-304/2017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G.L.P. call d.o.o. za trgovinu i usluge zastupanog po punomoćniku Stanislav Forejt, direktor</izvorni_sadrzaj>
    <derivirana_varijabla naziv="DomainObject.Predmet.ProtustrankaFormated_1">  G.L.P. call d.o.o. za trgovinu i usluge zastupanog po punomoćniku Stanislav Forejt, direktor</derivirana_varijabla>
  </DomainObject.Predmet.ProtustrankaFormated>
  <DomainObject.Predmet.ProtustrankaFormatedOIB>
    <izvorni_sadrzaj>  G.L.P. call d.o.o. za trgovinu i usluge, OIB 01813976718 zastupanog po punomoćniku Stanislav Forejt, direktor</izvorni_sadrzaj>
    <derivirana_varijabla naziv="DomainObject.Predmet.ProtustrankaFormatedOIB_1">  G.L.P. call d.o.o. za trgovinu i usluge, OIB 01813976718 zastupanog po punomoćniku Stanislav Forejt, direktor</derivirana_varijabla>
  </DomainObject.Predmet.ProtustrankaFormatedOIB>
  <DomainObject.Predmet.ProtustrankaFormatedWithAdress>
    <izvorni_sadrzaj> G.L.P. call d.o.o. za trgovinu i usluge, Međimurska 28, 42000 Varaždin zastupanog po punomoćniku Stanislav Forejt, direktor</izvorni_sadrzaj>
    <derivirana_varijabla naziv="DomainObject.Predmet.ProtustrankaFormatedWithAdress_1"> G.L.P. call d.o.o. za trgovinu i usluge, Međimurska 28, 42000 Varaždin zastupanog po punomoćniku Stanislav Forejt, direktor</derivirana_varijabla>
  </DomainObject.Predmet.ProtustrankaFormatedWithAdress>
  <DomainObject.Predmet.ProtustrankaFormatedWithAdressOIB>
    <izvorni_sadrzaj> G.L.P. call d.o.o. za trgovinu i usluge, OIB 01813976718, Međimurska 28, 42000 Varaždin zastupanog po punomoćniku Stanislav Forejt, direktor</izvorni_sadrzaj>
    <derivirana_varijabla naziv="DomainObject.Predmet.ProtustrankaFormatedWithAdressOIB_1"> G.L.P. call d.o.o. za trgovinu i usluge, OIB 01813976718, Međimurska 28, 42000 Varaždin zastupanog po punomoćniku Stanislav Forejt, direktor</derivirana_varijabla>
  </DomainObject.Predmet.ProtustrankaFormatedWithAdressOIB>
  <DomainObject.Predmet.ProtustrankaWithAdress>
    <izvorni_sadrzaj>G.L.P. call d.o.o. za trgovinu i usluge Međimurska 28, 42000 Varaždin</izvorni_sadrzaj>
    <derivirana_varijabla naziv="DomainObject.Predmet.ProtustrankaWithAdress_1">G.L.P. call d.o.o. za trgovinu i usluge Međimurska 28, 42000 Varaždin</derivirana_varijabla>
  </DomainObject.Predmet.ProtustrankaWithAdress>
  <DomainObject.Predmet.ProtustrankaWithAdressOIB>
    <izvorni_sadrzaj>G.L.P. call d.o.o. za trgovinu i usluge, OIB 01813976718, Međimurska 28, 42000 Varaždin</izvorni_sadrzaj>
    <derivirana_varijabla naziv="DomainObject.Predmet.ProtustrankaWithAdressOIB_1">G.L.P. call d.o.o. za trgovinu i usluge, OIB 01813976718, Međimurska 28, 42000 Varaždin</derivirana_varijabla>
  </DomainObject.Predmet.ProtustrankaWithAdressOIB>
  <DomainObject.Predmet.ProtustrankaNazivFormated>
    <izvorni_sadrzaj>G.L.P. call d.o.o. za trgovinu i usluge</izvorni_sadrzaj>
    <derivirana_varijabla naziv="DomainObject.Predmet.ProtustrankaNazivFormated_1">G.L.P. call d.o.o. za trgovinu i usluge</derivirana_varijabla>
  </DomainObject.Predmet.ProtustrankaNazivFormated>
  <DomainObject.Predmet.ProtustrankaNazivFormatedOIB>
    <izvorni_sadrzaj>G.L.P. call d.o.o. za trgovinu i usluge, OIB 01813976718</izvorni_sadrzaj>
    <derivirana_varijabla naziv="DomainObject.Predmet.ProtustrankaNazivFormatedOIB_1">G.L.P. call d.o.o. za trgovinu i usluge, OIB 01813976718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191473.87</izvorni_sadrzaj>
    <derivirana_varijabla naziv="DomainObject.Predmet.TrenutnaVrijednost_1">191473.87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G.L.P. call d.o.o. za trgovinu i usluge zastupanog po punomoćniku Stanislav Forejt, direktor</item>
    </izvorni_sadrzaj>
    <derivirana_varijabla naziv="DomainObject.Predmet.ProtuStrankaListFormated_1">
      <item>G.L.P. call d.o.o. za trgovinu i usluge zastupanog po punomoćniku Stanislav Forejt, direktor</item>
    </derivirana_varijabla>
  </DomainObject.Predmet.ProtuStrankaListFormated>
  <DomainObject.Predmet.ProtuStrankaListFormatedOIB>
    <izvorni_sadrzaj>
      <item>G.L.P. call d.o.o. za trgovinu i usluge, OIB 01813976718 zastupanog po punomoćniku Stanislav Forejt, direktor</item>
    </izvorni_sadrzaj>
    <derivirana_varijabla naziv="DomainObject.Predmet.ProtuStrankaListFormatedOIB_1">
      <item>G.L.P. call d.o.o. za trgovinu i usluge, OIB 01813976718 zastupanog po punomoćniku Stanislav Forejt, direktor</item>
    </derivirana_varijabla>
  </DomainObject.Predmet.ProtuStrankaListFormatedOIB>
  <DomainObject.Predmet.ProtuStrankaListFormatedWithAdress>
    <izvorni_sadrzaj>
      <item>G.L.P. call d.o.o. za trgovinu i usluge, Međimurska 28, 42000 Varaždin zastupanog po punomoćniku Stanislav Forejt, direktor</item>
    </izvorni_sadrzaj>
    <derivirana_varijabla naziv="DomainObject.Predmet.ProtuStrankaListFormatedWithAdress_1">
      <item>G.L.P. call d.o.o. za trgovinu i usluge, Međimurska 28, 42000 Varaždin zastupanog po punomoćniku Stanislav Forejt, direktor</item>
    </derivirana_varijabla>
  </DomainObject.Predmet.ProtuStrankaListFormatedWithAdress>
  <DomainObject.Predmet.ProtuStrankaListFormatedWithAdressOIB>
    <izvorni_sadrzaj>
      <item>G.L.P. call d.o.o. za trgovinu i usluge, OIB 01813976718, Međimurska 28, 42000 Varaždin zastupanog po punomoćniku Stanislav Forejt, direktor</item>
    </izvorni_sadrzaj>
    <derivirana_varijabla naziv="DomainObject.Predmet.ProtuStrankaListFormatedWithAdressOIB_1">
      <item>G.L.P. call d.o.o. za trgovinu i usluge, OIB 01813976718, Međimurska 28, 42000 Varaždin zastupanog po punomoćniku Stanislav Forejt, direktor</item>
    </derivirana_varijabla>
  </DomainObject.Predmet.ProtuStrankaListFormatedWithAdressOIB>
  <DomainObject.Predmet.ProtuStrankaListNazivFormated>
    <izvorni_sadrzaj>
      <item>G.L.P. call d.o.o. za trgovinu i usluge</item>
    </izvorni_sadrzaj>
    <derivirana_varijabla naziv="DomainObject.Predmet.ProtuStrankaListNazivFormated_1">
      <item>G.L.P. call d.o.o. za trgovinu i usluge</item>
    </derivirana_varijabla>
  </DomainObject.Predmet.ProtuStrankaListNazivFormated>
  <DomainObject.Predmet.ProtuStrankaListNazivFormatedOIB>
    <izvorni_sadrzaj>
      <item>G.L.P. call d.o.o. za trgovinu i usluge, OIB 01813976718</item>
    </izvorni_sadrzaj>
    <derivirana_varijabla naziv="DomainObject.Predmet.ProtuStrankaListNazivFormatedOIB_1">
      <item>G.L.P. call d.o.o. za trgovinu i usluge, OIB 01813976718</item>
    </derivirana_varijabla>
  </DomainObject.Predmet.ProtuStrankaListNazivFormatedOIB>
  <DomainObject.Predmet.OstaliListFormated>
    <izvorni_sadrzaj>
      <item>Sudski registar</item>
      <item>e-oglasna ploča</item>
      <item>Stanislav Forejt, direktor punomoćnik sudionika u postupku G.L.P. call d.o.o. za trgovinu i usluge</item>
    </izvorni_sadrzaj>
    <derivirana_varijabla naziv="DomainObject.Predmet.OstaliListFormated_1">
      <item>Sudski registar</item>
      <item>e-oglasna ploča</item>
      <item>Stanislav Forejt, direktor punomoćnik sudionika u postupku G.L.P. call d.o.o. za trgovinu i usluge</item>
    </derivirana_varijabla>
  </DomainObject.Predmet.OstaliListFormated>
  <DomainObject.Predmet.OstaliListFormatedOIB>
    <izvorni_sadrzaj>
      <item>Sudski registar</item>
      <item>e-oglasna ploča</item>
      <item>Stanislav Forejt, direktor, OIB 39485143141 punomoćnik sudionika u postupku G.L.P. call d.o.o. za trgovinu i usluge</item>
    </izvorni_sadrzaj>
    <derivirana_varijabla naziv="DomainObject.Predmet.OstaliListFormatedOIB_1">
      <item>Sudski registar</item>
      <item>e-oglasna ploča</item>
      <item>Stanislav Forejt, direktor, OIB 39485143141 punomoćnik sudionika u postupku G.L.P. call d.o.o. za trgovinu i usluge</item>
    </derivirana_varijabla>
  </DomainObject.Predmet.OstaliListFormatedOIB>
  <DomainObject.Predmet.OstaliListFormatedWithAdress>
    <izvorni_sadrzaj>
      <item>Sudski registar</item>
      <item>e-oglasna ploča</item>
      <item>Stanislav Forejt, direktor, Obvodova Č.p. 745/3, 40007 Usti Nad Labem punomoćnik sudionika u postupku G.L.P. call d.o.o. za trgovinu i usluge</item>
    </izvorni_sadrzaj>
    <derivirana_varijabla naziv="DomainObject.Predmet.OstaliListFormatedWithAdress_1">
      <item>Sudski registar</item>
      <item>e-oglasna ploča</item>
      <item>Stanislav Forejt, direktor, Obvodova Č.p. 745/3, 40007 Usti Nad Labem punomoćnik sudionika u postupku G.L.P. call d.o.o. za trgovinu i usluge</item>
    </derivirana_varijabla>
  </DomainObject.Predmet.OstaliListFormatedWithAdress>
  <DomainObject.Predmet.OstaliListFormatedWithAdressOIB>
    <izvorni_sadrzaj>
      <item>Sudski registar</item>
      <item>e-oglasna ploča</item>
      <item>Stanislav Forejt, direktor, OIB 39485143141, Obvodova Č.p. 745/3, 40007 Usti Nad Labem punomoćnik sudionika u postupku G.L.P. call d.o.o. za trgovinu i usluge</item>
    </izvorni_sadrzaj>
    <derivirana_varijabla naziv="DomainObject.Predmet.OstaliListFormatedWithAdressOIB_1">
      <item>Sudski registar</item>
      <item>e-oglasna ploča</item>
      <item>Stanislav Forejt, direktor, OIB 39485143141, Obvodova Č.p. 745/3, 40007 Usti Nad Labem punomoćnik sudionika u postupku G.L.P. call d.o.o. za trgovinu i usluge</item>
    </derivirana_varijabla>
  </DomainObject.Predmet.OstaliListFormatedWithAdressOIB>
  <DomainObject.Predmet.OstaliListNazivFormated>
    <izvorni_sadrzaj>
      <item>Sudski registar</item>
      <item>e-oglasna ploča</item>
      <item>Stanislav Forejt, direktor</item>
    </izvorni_sadrzaj>
    <derivirana_varijabla naziv="DomainObject.Predmet.OstaliListNazivFormated_1">
      <item>Sudski registar</item>
      <item>e-oglasna ploča</item>
      <item>Stanislav Forejt, direktor</item>
    </derivirana_varijabla>
  </DomainObject.Predmet.OstaliListNazivFormated>
  <DomainObject.Predmet.OstaliListNazivFormatedOIB>
    <izvorni_sadrzaj>
      <item>Sudski registar</item>
      <item>e-oglasna ploča</item>
      <item>Stanislav Forejt, direktor, OIB 39485143141</item>
    </izvorni_sadrzaj>
    <derivirana_varijabla naziv="DomainObject.Predmet.OstaliListNazivFormatedOIB_1">
      <item>Sudski registar</item>
      <item>e-oglasna ploča</item>
      <item>Stanislav Forejt, direktor, OIB 39485143141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G.L.P. call d.o.o. za trgovinu i usluge</izvorni_sadrzaj>
    <derivirana_varijabla naziv="DomainObject.Predmet.ProtustrankaIDrugi_1">G.L.P. call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G.L.P. call d.o.o. za trgovinu i usluge, OIB 01813976718, Međimurska 28, 42000 Varaždin</izvorni_sadrzaj>
    <derivirana_varijabla naziv="DomainObject.Predmet.ProtustrankaIDrugiAdressOIB_1">G.L.P. call d.o.o. za trgovinu i usluge, OIB 01813976718,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G.L.P. call d.o.o. za trgovinu i usluge</item>
      <item>Sudski registar</item>
      <item>e-oglasna ploča</item>
      <item>Stanislav Forejt, direktor</item>
    </izvorni_sadrzaj>
    <derivirana_varijabla naziv="DomainObject.Predmet.SudioniciListNaziv_1">
      <item>Financijska agencija</item>
      <item>G.L.P. call d.o.o. za trgovinu i usluge</item>
      <item>Sudski registar</item>
      <item>e-oglasna ploča</item>
      <item>Stanislav Forejt, direktor</item>
    </derivirana_varijabla>
  </DomainObject.Predmet.SudioniciListNaziv>
  <DomainObject.Predmet.SudioniciListAdressOIB>
    <izvorni_sadrzaj>
      <item>Financijska agencija, OIB 85821130368, A. Cesarca 2,42000 Varaždin</item>
      <item>G.L.P. call d.o.o. za trgovinu i usluge, OIB 01813976718, Međimurska 28,42000 Varaždin</item>
      <item>Sudski registar</item>
      <item>e-oglasna ploča</item>
      <item>Stanislav Forejt, direktor, OIB 39485143141, Obvodova Č.p. 745/3,40007 Usti Nad Labem</item>
    </izvorni_sadrzaj>
    <derivirana_varijabla naziv="DomainObject.Predmet.SudioniciListAdressOIB_1">
      <item>Financijska agencija, OIB 85821130368, A. Cesarca 2,42000 Varaždin</item>
      <item>G.L.P. call d.o.o. za trgovinu i usluge, OIB 01813976718, Međimurska 28,42000 Varaždin</item>
      <item>Sudski registar</item>
      <item>e-oglasna ploča</item>
      <item>Stanislav Forejt, direktor, OIB 39485143141, Obvodova Č.p. 745/3,40007 Usti Nad Labem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01813976718</item>
      <item>, OIB null</item>
      <item>, OIB null</item>
      <item>, OIB 39485143141</item>
    </izvorni_sadrzaj>
    <derivirana_varijabla naziv="DomainObject.Predmet.SudioniciListNazivOIB_1">
      <item>, OIB 85821130368</item>
      <item>, OIB 01813976718</item>
      <item>, OIB null</item>
      <item>, OIB null</item>
      <item>, OIB 39485143141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1237</properties:Characters>
  <properties:Lines>45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2017-12-19T13:43:00Z</dcterms:created>
  <dc:creator>Katarina Breški</dc:creator>
  <cp:lastModifiedBy>Katarina Breški</cp:lastModifiedBy>
  <dcterms:modified xmlns:xsi="http://www.w3.org/2001/XMLSchema-instance" xsi:type="dcterms:W3CDTF">2017-12-19T13:49:00Z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