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cc8a" w14:paraId="34ecc8a" w:rsidRDefault="005F1ABE" w:rsidP="005F1ABE" w:rsidR="005F1ABE"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22.</w:t>
      </w:r>
    </w:p>
    <w:p w:rsidRDefault="002F2338" w:rsidP="005F1ABE" w:rsidR="002F2338">
      <w:pPr>
        <w:jc w:val="center"/>
        <w:rPr>
          <w:rFonts w:hAnsi="Times New Roman" w:ascii="Times New Roman"/>
          <w:b/>
          <w:sz w:val="24"/>
          <w:szCs w:val="24"/>
        </w:rPr>
      </w:pPr>
    </w:p>
    <w:p w:rsidRDefault="005F1ABE" w:rsidP="0090014A" w:rsidR="005F1AB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E85799" w:rsidP="00E85799" w:rsidR="00E85799" w:rsidRPr="00E85799">
      <w:pPr>
        <w:spacing w:after="0"/>
        <w:jc w:val="center"/>
        <w:rPr>
          <w:rFonts w:hAnsi="Times New Roman" w:ascii="Times New Roman"/>
          <w:b/>
          <w:sz w:val="24"/>
          <w:szCs w:val="24"/>
        </w:rPr>
      </w:pPr>
    </w:p>
    <w:p w:rsidRDefault="005F1ABE" w:rsidP="005F1ABE" w:rsidR="005F1ABE" w:rsidRPr="00BC2DB2">
      <w:pPr>
        <w:rPr>
          <w:rFonts w:hAnsi="Times New Roman" w:ascii="Times New Roman"/>
          <w:sz w:val="24"/>
          <w:szCs w:val="24"/>
          <w:lang w:val="pl-PL"/>
        </w:rPr>
      </w:pPr>
      <w:r w:rsidRPr="00BC2DB2">
        <w:rPr>
          <w:rFonts w:hAnsi="Times New Roman" w:ascii="Times New Roman"/>
          <w:sz w:val="24"/>
          <w:szCs w:val="24"/>
          <w:lang w:val="pl-PL"/>
        </w:rPr>
        <w:t xml:space="preserve">Nadležni trgovački sud </w:t>
      </w:r>
      <w:r w:rsidR="00B9715B" w:rsidRPr="007D7145">
        <w:rPr>
          <w:rFonts w:hAnsi="Times New Roman" w:ascii="Times New Roman"/>
          <w:b/>
          <w:sz w:val="24"/>
          <w:szCs w:val="24"/>
        </w:rPr>
        <w:t>Trgovački sud u</w:t>
      </w:r>
      <w:r w:rsidR="00B9715B">
        <w:rPr>
          <w:rFonts w:hAnsi="Times New Roman" w:ascii="Times New Roman"/>
          <w:sz w:val="24"/>
          <w:szCs w:val="24"/>
        </w:rPr>
        <w:t xml:space="preserve"> </w:t>
      </w:r>
      <w:r w:rsidR="00B9715B" w:rsidRPr="00B844CC">
        <w:rPr>
          <w:rFonts w:hAnsi="Times New Roman" w:ascii="Times New Roman"/>
          <w:b/>
          <w:sz w:val="24"/>
          <w:szCs w:val="24"/>
        </w:rPr>
        <w:t>Zagrebu</w:t>
      </w:r>
    </w:p>
    <w:p w:rsidRDefault="005F1ABE" w:rsidP="005F1ABE" w:rsidR="005F1ABE" w:rsidRPr="00BC2DB2">
      <w:pPr>
        <w:jc w:val="both"/>
        <w:rPr>
          <w:rFonts w:hAnsi="Times New Roman" w:ascii="Times New Roman"/>
          <w:sz w:val="24"/>
          <w:szCs w:val="24"/>
          <w:lang w:val="pl-PL"/>
        </w:rPr>
      </w:pPr>
      <w:r w:rsidRPr="00BC2DB2">
        <w:rPr>
          <w:rFonts w:hAnsi="Times New Roman" w:ascii="Times New Roman"/>
          <w:sz w:val="24"/>
          <w:szCs w:val="24"/>
          <w:lang w:val="pl-PL"/>
        </w:rPr>
        <w:t>Poslovni broj spisa</w:t>
      </w:r>
      <w:r w:rsidR="00F00D41">
        <w:rPr>
          <w:rFonts w:hAnsi="Times New Roman" w:ascii="Times New Roman"/>
          <w:sz w:val="24"/>
          <w:szCs w:val="24"/>
          <w:lang w:val="pl-PL"/>
        </w:rPr>
        <w:t>:</w:t>
      </w:r>
      <w:r w:rsidRPr="00BC2DB2">
        <w:rPr>
          <w:rFonts w:hAnsi="Times New Roman" w:ascii="Times New Roman"/>
          <w:sz w:val="24"/>
          <w:szCs w:val="24"/>
          <w:lang w:val="pl-PL"/>
        </w:rPr>
        <w:t xml:space="preserve"> </w:t>
      </w:r>
      <w:r w:rsidR="00B9715B" w:rsidRPr="00816485">
        <w:rPr>
          <w:rFonts w:hAnsi="Times New Roman" w:ascii="Times New Roman"/>
          <w:b/>
          <w:sz w:val="24"/>
          <w:szCs w:val="24"/>
          <w:lang w:val="pl-PL"/>
        </w:rPr>
        <w:t>20.</w:t>
      </w:r>
      <w:r w:rsidR="00B9715B">
        <w:rPr>
          <w:rFonts w:hAnsi="Times New Roman" w:ascii="Times New Roman"/>
          <w:sz w:val="24"/>
          <w:szCs w:val="24"/>
          <w:lang w:val="pl-PL"/>
        </w:rPr>
        <w:t xml:space="preserve"> </w:t>
      </w:r>
      <w:r w:rsidR="001459C9">
        <w:rPr>
          <w:rFonts w:hAnsi="Times New Roman" w:ascii="Times New Roman"/>
          <w:b/>
          <w:sz w:val="24"/>
          <w:szCs w:val="24"/>
        </w:rPr>
        <w:t>St-6</w:t>
      </w:r>
      <w:r w:rsidR="00B9715B" w:rsidRPr="00816485">
        <w:rPr>
          <w:rFonts w:hAnsi="Times New Roman" w:ascii="Times New Roman"/>
          <w:b/>
          <w:sz w:val="24"/>
          <w:szCs w:val="24"/>
        </w:rPr>
        <w:t>3</w:t>
      </w:r>
      <w:r w:rsidR="001459C9">
        <w:rPr>
          <w:rFonts w:hAnsi="Times New Roman" w:ascii="Times New Roman"/>
          <w:b/>
          <w:sz w:val="24"/>
          <w:szCs w:val="24"/>
        </w:rPr>
        <w:t>9</w:t>
      </w:r>
      <w:r w:rsidR="00B9715B" w:rsidRPr="00816485">
        <w:rPr>
          <w:rFonts w:hAnsi="Times New Roman" w:ascii="Times New Roman"/>
          <w:b/>
          <w:sz w:val="24"/>
          <w:szCs w:val="24"/>
        </w:rPr>
        <w:t>/13</w:t>
      </w:r>
    </w:p>
    <w:p w:rsidRDefault="005F1ABE" w:rsidP="00FD6EFB" w:rsidR="00FD6EFB" w:rsidRPr="00816485">
      <w:pPr>
        <w:rPr>
          <w:rFonts w:hAnsi="Times New Roman" w:ascii="Times New Roman"/>
          <w:sz w:val="24"/>
          <w:szCs w:val="24"/>
          <w:lang w:val="pl-PL"/>
        </w:rPr>
      </w:pPr>
      <w:r w:rsidRPr="00BC2DB2">
        <w:rPr>
          <w:rFonts w:hAnsi="Times New Roman" w:ascii="Times New Roman"/>
          <w:sz w:val="24"/>
          <w:szCs w:val="24"/>
          <w:lang w:val="pl-PL"/>
        </w:rPr>
        <w:t>Dužnik (ime i prezime</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C2DB2">
        <w:rPr>
          <w:rFonts w:hAnsi="Times New Roman" w:ascii="Times New Roman"/>
          <w:sz w:val="24"/>
          <w:szCs w:val="24"/>
          <w:lang w:val="pl-PL"/>
        </w:rPr>
        <w:t>naziv, OIB, adresa</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sjedište)</w:t>
      </w:r>
      <w:r w:rsidR="00FD6EFB">
        <w:rPr>
          <w:rFonts w:hAnsi="Times New Roman" w:ascii="Times New Roman"/>
          <w:sz w:val="24"/>
          <w:szCs w:val="24"/>
          <w:lang w:val="pl-PL"/>
        </w:rPr>
        <w:t>:</w:t>
      </w:r>
      <w:r w:rsidRPr="00BC2DB2">
        <w:rPr>
          <w:rFonts w:hAnsi="Times New Roman" w:ascii="Times New Roman"/>
          <w:sz w:val="24"/>
          <w:szCs w:val="24"/>
          <w:lang w:val="pl-PL"/>
        </w:rPr>
        <w:t xml:space="preserve"> </w:t>
      </w:r>
      <w:r w:rsidR="001459C9">
        <w:rPr>
          <w:rFonts w:hAnsi="Times New Roman" w:ascii="Times New Roman"/>
          <w:b/>
          <w:sz w:val="24"/>
          <w:szCs w:val="24"/>
          <w:lang w:val="pl-PL"/>
        </w:rPr>
        <w:t xml:space="preserve">ZAGREB PROJEKT d.o.o. </w:t>
      </w:r>
      <w:r w:rsidR="00F26B70">
        <w:rPr>
          <w:rFonts w:hAnsi="Times New Roman" w:ascii="Times New Roman"/>
          <w:b/>
          <w:sz w:val="24"/>
          <w:szCs w:val="24"/>
          <w:lang w:val="pl-PL"/>
        </w:rPr>
        <w:t xml:space="preserve">za projeektiranje, inžinjering i izgradnju </w:t>
      </w:r>
      <w:r w:rsidR="001459C9">
        <w:rPr>
          <w:rFonts w:hAnsi="Times New Roman" w:ascii="Times New Roman"/>
          <w:b/>
          <w:sz w:val="24"/>
          <w:szCs w:val="24"/>
          <w:lang w:val="pl-PL"/>
        </w:rPr>
        <w:t>u stečaju</w:t>
      </w:r>
      <w:r w:rsidR="00FD6EFB" w:rsidRPr="00787782">
        <w:rPr>
          <w:rFonts w:hAnsi="Times New Roman" w:ascii="Times New Roman"/>
          <w:bCs/>
          <w:sz w:val="24"/>
          <w:szCs w:val="24"/>
        </w:rPr>
        <w:t xml:space="preserve">, </w:t>
      </w:r>
      <w:r w:rsidR="001459C9">
        <w:rPr>
          <w:rFonts w:hAnsi="Times New Roman" w:ascii="Times New Roman"/>
          <w:bCs/>
          <w:sz w:val="24"/>
          <w:szCs w:val="24"/>
        </w:rPr>
        <w:t xml:space="preserve">OIB: </w:t>
      </w:r>
      <w:r w:rsidR="00FD6EFB" w:rsidRPr="00787782">
        <w:rPr>
          <w:rFonts w:hAnsi="Times New Roman" w:ascii="Times New Roman"/>
          <w:bCs/>
          <w:sz w:val="24"/>
          <w:szCs w:val="24"/>
        </w:rPr>
        <w:t>5</w:t>
      </w:r>
      <w:r w:rsidR="001459C9">
        <w:rPr>
          <w:rFonts w:hAnsi="Times New Roman" w:ascii="Times New Roman"/>
          <w:bCs/>
          <w:sz w:val="24"/>
          <w:szCs w:val="24"/>
        </w:rPr>
        <w:t>3</w:t>
      </w:r>
      <w:r w:rsidR="00FD6EFB" w:rsidRPr="00787782">
        <w:rPr>
          <w:rFonts w:hAnsi="Times New Roman" w:ascii="Times New Roman"/>
          <w:bCs/>
          <w:sz w:val="24"/>
          <w:szCs w:val="24"/>
        </w:rPr>
        <w:t>6</w:t>
      </w:r>
      <w:r w:rsidR="001459C9">
        <w:rPr>
          <w:rFonts w:hAnsi="Times New Roman" w:ascii="Times New Roman"/>
          <w:bCs/>
          <w:sz w:val="24"/>
          <w:szCs w:val="24"/>
        </w:rPr>
        <w:t>9236</w:t>
      </w:r>
      <w:r w:rsidR="00FD6EFB" w:rsidRPr="00787782">
        <w:rPr>
          <w:rFonts w:hAnsi="Times New Roman" w:ascii="Times New Roman"/>
          <w:bCs/>
          <w:sz w:val="24"/>
          <w:szCs w:val="24"/>
        </w:rPr>
        <w:t>1</w:t>
      </w:r>
      <w:r w:rsidR="001459C9">
        <w:rPr>
          <w:rFonts w:hAnsi="Times New Roman" w:ascii="Times New Roman"/>
          <w:bCs/>
          <w:sz w:val="24"/>
          <w:szCs w:val="24"/>
        </w:rPr>
        <w:t>540</w:t>
      </w:r>
      <w:r w:rsidR="00FD6EFB" w:rsidRPr="00787782">
        <w:rPr>
          <w:rFonts w:hAnsi="Times New Roman" w:ascii="Times New Roman"/>
          <w:bCs/>
          <w:sz w:val="24"/>
          <w:szCs w:val="24"/>
        </w:rPr>
        <w:t xml:space="preserve">, Zagreb, </w:t>
      </w:r>
      <w:r w:rsidR="005A67CE">
        <w:rPr>
          <w:rFonts w:hAnsi="Times New Roman" w:ascii="Times New Roman"/>
          <w:bCs/>
          <w:sz w:val="24"/>
          <w:szCs w:val="24"/>
        </w:rPr>
        <w:t>Turinina 4</w:t>
      </w:r>
    </w:p>
    <w:p w:rsidRDefault="005F1ABE" w:rsidP="005F1ABE" w:rsidR="005F1ABE" w:rsidRPr="00BC2DB2">
      <w:pPr>
        <w:rPr>
          <w:rFonts w:hAnsi="Times New Roman" w:ascii="Times New Roman"/>
          <w:sz w:val="24"/>
          <w:szCs w:val="24"/>
          <w:lang w:val="pl-PL"/>
        </w:rPr>
      </w:pPr>
    </w:p>
    <w:p w:rsidRDefault="005F1ABE" w:rsidP="00F26B70" w:rsidR="005F1ABE">
      <w:pPr>
        <w:spacing w:lineRule="auto" w:line="276" w:after="0"/>
        <w:jc w:val="both"/>
        <w:rPr>
          <w:rFonts w:hAnsi="Times New Roman" w:ascii="Times New Roman"/>
          <w:sz w:val="24"/>
        </w:rPr>
      </w:pPr>
      <w:r w:rsidRPr="002F2338">
        <w:rPr>
          <w:rFonts w:hAnsi="Times New Roman" w:ascii="Times New Roman"/>
          <w:b/>
          <w:sz w:val="24"/>
        </w:rPr>
        <w:t>I</w:t>
      </w:r>
      <w:r w:rsidRPr="002F2338">
        <w:rPr>
          <w:rFonts w:hAnsi="Times New Roman" w:ascii="Times New Roman"/>
          <w:b/>
          <w:sz w:val="24"/>
          <w:szCs w:val="24"/>
        </w:rPr>
        <w:t>.</w:t>
      </w:r>
      <w:r w:rsidR="00830D4C">
        <w:rPr>
          <w:rFonts w:hAnsi="Times New Roman" w:ascii="Times New Roman"/>
          <w:b/>
          <w:sz w:val="24"/>
        </w:rPr>
        <w:t xml:space="preserve"> RAČUN PRIHODA I RASHODA</w:t>
      </w:r>
    </w:p>
    <w:p w:rsidRDefault="00F26B70" w:rsidP="00202A15" w:rsidR="00830D4C" w:rsidRPr="00830D4C">
      <w:pPr>
        <w:spacing w:lineRule="auto" w:line="480"/>
        <w:jc w:val="both"/>
        <w:rPr>
          <w:rFonts w:hAnsi="Times New Roman" w:ascii="Times New Roman"/>
          <w:sz w:val="24"/>
        </w:rPr>
      </w:pPr>
      <w:r>
        <w:rPr>
          <w:rFonts w:hAnsi="Times New Roman" w:ascii="Times New Roman"/>
          <w:sz w:val="24"/>
        </w:rPr>
        <w:t>za razdoblje od 03.ožujka 2014. – 18.prosinca 2018.godine</w:t>
      </w:r>
    </w:p>
    <w:p w:rsidRDefault="007672FE" w:rsidP="00EF054C" w:rsidR="00EF054C" w:rsidRPr="00EF054C">
      <w:pPr>
        <w:jc w:val="both"/>
        <w:rPr>
          <w:rFonts w:hAnsi="Times New Roman" w:ascii="Times New Roman"/>
          <w:sz w:val="24"/>
        </w:rPr>
      </w:pPr>
      <w:r>
        <w:rPr>
          <w:rFonts w:hAnsi="Times New Roman" w:ascii="Times New Roman"/>
          <w:sz w:val="24"/>
        </w:rPr>
        <w:t>I.A/</w:t>
      </w:r>
      <w:r>
        <w:rPr>
          <w:rFonts w:hAnsi="Times New Roman" w:ascii="Times New Roman"/>
          <w:sz w:val="24"/>
        </w:rPr>
        <w:tab/>
        <w:t>OSTVARENI PRILIV NOVČANIH SREDSTAVA</w:t>
      </w:r>
    </w:p>
    <w:tbl>
      <w:tblPr>
        <w:tblW w:type="dxa" w:w="8520"/>
        <w:tblInd w:type="dxa" w:w="93"/>
        <w:tblLook w:val="04A0" w:noVBand="1" w:noHBand="0" w:lastColumn="0" w:firstColumn="1" w:lastRow="0" w:firstRow="1"/>
      </w:tblPr>
      <w:tblGrid>
        <w:gridCol w:w="580"/>
        <w:gridCol w:w="4591"/>
        <w:gridCol w:w="1807"/>
        <w:gridCol w:w="1542"/>
      </w:tblGrid>
      <w:tr w:rsidTr="00607F22" w:rsidR="00EF054C" w:rsidRPr="00EF054C">
        <w:trPr>
          <w:trHeight w:val="615"/>
        </w:trPr>
        <w:tc>
          <w:tcPr>
            <w:tcW w:type="dxa" w:w="58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EF054C" w:rsidP="00607F22" w:rsidR="00EF054C" w:rsidRPr="00EF054C">
            <w:pPr>
              <w:rPr>
                <w:rFonts w:hAnsi="Times New Roman" w:ascii="Times New Roman"/>
                <w:color w:val="000000"/>
                <w:lang w:eastAsia="zh-CN"/>
              </w:rPr>
            </w:pPr>
            <w:r w:rsidRPr="00EF054C">
              <w:rPr>
                <w:rFonts w:hAnsi="Times New Roman" w:ascii="Times New Roman"/>
                <w:color w:val="000000"/>
                <w:lang w:eastAsia="zh-CN"/>
              </w:rPr>
              <w:t xml:space="preserve">r. br. </w:t>
            </w:r>
          </w:p>
        </w:tc>
        <w:tc>
          <w:tcPr>
            <w:tcW w:type="dxa" w:w="4591"/>
            <w:tcBorders>
              <w:top w:space="0" w:sz="8" w:color="auto" w:val="single"/>
              <w:left w:val="nil"/>
              <w:bottom w:space="0" w:sz="8" w:color="auto" w:val="single"/>
              <w:right w:val="nil"/>
            </w:tcBorders>
            <w:shd w:fill="auto" w:color="auto" w:val="clear"/>
            <w:noWrap/>
            <w:vAlign w:val="bottom"/>
            <w:hideMark/>
          </w:tcPr>
          <w:p w:rsidRDefault="00EF054C" w:rsidP="00607F22" w:rsidR="00EF054C" w:rsidRPr="00EF054C">
            <w:pPr>
              <w:jc w:val="center"/>
              <w:rPr>
                <w:rFonts w:hAnsi="Times New Roman" w:ascii="Times New Roman"/>
                <w:color w:val="000000"/>
                <w:lang w:eastAsia="zh-CN"/>
              </w:rPr>
            </w:pPr>
            <w:r w:rsidRPr="00EF054C">
              <w:rPr>
                <w:rFonts w:hAnsi="Times New Roman" w:ascii="Times New Roman"/>
                <w:color w:val="000000"/>
                <w:lang w:eastAsia="zh-CN"/>
              </w:rPr>
              <w:t>opis stavke</w:t>
            </w:r>
          </w:p>
        </w:tc>
        <w:tc>
          <w:tcPr>
            <w:tcW w:type="dxa" w:w="1807"/>
            <w:tcBorders>
              <w:top w:space="0" w:sz="8" w:color="auto" w:val="single"/>
              <w:left w:val="nil"/>
              <w:bottom w:space="0" w:sz="8" w:color="auto" w:val="single"/>
              <w:right w:space="0" w:sz="8" w:color="auto" w:val="single"/>
            </w:tcBorders>
            <w:shd w:fill="auto" w:color="auto" w:val="clear"/>
            <w:noWrap/>
            <w:vAlign w:val="bottom"/>
            <w:hideMark/>
          </w:tcPr>
          <w:p w:rsidRDefault="00EF054C" w:rsidP="00607F22" w:rsidR="00EF054C" w:rsidRPr="00EF054C">
            <w:pPr>
              <w:rPr>
                <w:rFonts w:hAnsi="Times New Roman" w:ascii="Times New Roman"/>
                <w:color w:val="000000"/>
                <w:lang w:eastAsia="zh-CN"/>
              </w:rPr>
            </w:pPr>
            <w:r w:rsidRPr="00EF054C">
              <w:rPr>
                <w:rFonts w:hAnsi="Times New Roman" w:ascii="Times New Roman"/>
                <w:color w:val="000000"/>
                <w:lang w:eastAsia="zh-CN"/>
              </w:rPr>
              <w:t> </w:t>
            </w:r>
          </w:p>
        </w:tc>
        <w:tc>
          <w:tcPr>
            <w:tcW w:type="dxa" w:w="1542"/>
            <w:tcBorders>
              <w:top w:space="0" w:sz="8" w:color="auto" w:val="single"/>
              <w:left w:val="nil"/>
              <w:bottom w:space="0" w:sz="8" w:color="auto" w:val="single"/>
              <w:right w:space="0" w:sz="8" w:color="auto" w:val="single"/>
            </w:tcBorders>
            <w:shd w:fill="auto" w:color="auto" w:val="clear"/>
            <w:vAlign w:val="bottom"/>
            <w:hideMark/>
          </w:tcPr>
          <w:p w:rsidRDefault="00EF054C" w:rsidP="00607F22" w:rsidR="00EF054C" w:rsidRPr="00EF054C">
            <w:pPr>
              <w:rPr>
                <w:rFonts w:hAnsi="Times New Roman" w:ascii="Times New Roman"/>
                <w:color w:val="000000"/>
                <w:lang w:eastAsia="zh-CN"/>
              </w:rPr>
            </w:pPr>
            <w:r w:rsidRPr="00EF054C">
              <w:rPr>
                <w:rFonts w:hAnsi="Times New Roman" w:ascii="Times New Roman"/>
                <w:color w:val="000000"/>
                <w:lang w:eastAsia="zh-CN"/>
              </w:rPr>
              <w:t>Ostvarena vrijednost / kn</w:t>
            </w:r>
          </w:p>
        </w:tc>
      </w:tr>
      <w:tr w:rsidTr="00607F22" w:rsidR="00EF054C" w:rsidRPr="00EF054C">
        <w:trPr>
          <w:trHeight w:val="330"/>
        </w:trPr>
        <w:tc>
          <w:tcPr>
            <w:tcW w:type="dxa" w:w="580"/>
            <w:tcBorders>
              <w:top w:val="nil"/>
              <w:left w:space="0" w:sz="8" w:color="auto" w:val="single"/>
              <w:bottom w:space="0" w:sz="8" w:color="auto" w:val="single"/>
              <w:right w:space="0" w:sz="8" w:color="auto" w:val="single"/>
            </w:tcBorders>
            <w:shd w:fill="auto" w:color="auto" w:val="clear"/>
            <w:noWrap/>
            <w:hideMark/>
          </w:tcPr>
          <w:p w:rsidRDefault="00EF054C" w:rsidP="00EF054C" w:rsidR="00EF054C" w:rsidRPr="00EF054C">
            <w:pPr>
              <w:spacing w:after="0"/>
              <w:jc w:val="center"/>
              <w:rPr>
                <w:rFonts w:hAnsi="Times New Roman" w:ascii="Times New Roman"/>
                <w:color w:val="000000"/>
                <w:lang w:eastAsia="zh-CN"/>
              </w:rPr>
            </w:pPr>
            <w:r w:rsidRPr="00EF054C">
              <w:rPr>
                <w:rFonts w:hAnsi="Times New Roman" w:ascii="Times New Roman"/>
                <w:color w:val="000000"/>
                <w:lang w:eastAsia="zh-CN"/>
              </w:rPr>
              <w:t>1.</w:t>
            </w:r>
          </w:p>
        </w:tc>
        <w:tc>
          <w:tcPr>
            <w:tcW w:type="dxa" w:w="6398"/>
            <w:gridSpan w:val="2"/>
            <w:tcBorders>
              <w:top w:val="nil"/>
              <w:left w:space="0" w:sz="8" w:color="auto" w:val="single"/>
              <w:bottom w:space="0" w:sz="8" w:color="auto" w:val="single"/>
              <w:right w:space="0" w:sz="8" w:color="000000" w:val="single"/>
            </w:tcBorders>
            <w:shd w:fill="auto" w:color="auto" w:val="clear"/>
            <w:noWrap/>
            <w:vAlign w:val="bottom"/>
            <w:hideMark/>
          </w:tcPr>
          <w:p w:rsidRDefault="00EF054C" w:rsidP="00EF054C" w:rsidR="00EF054C" w:rsidRPr="00EF054C">
            <w:pPr>
              <w:spacing w:after="0"/>
              <w:rPr>
                <w:rFonts w:hAnsi="Times New Roman" w:ascii="Times New Roman"/>
                <w:color w:val="000000"/>
                <w:lang w:eastAsia="zh-CN"/>
              </w:rPr>
            </w:pPr>
            <w:r w:rsidRPr="00EF054C">
              <w:rPr>
                <w:rFonts w:hAnsi="Times New Roman" w:ascii="Times New Roman"/>
                <w:color w:val="000000"/>
                <w:lang w:eastAsia="zh-CN"/>
              </w:rPr>
              <w:t>Priiv s osnova izdanog računa</w:t>
            </w:r>
          </w:p>
        </w:tc>
        <w:tc>
          <w:tcPr>
            <w:tcW w:type="dxa" w:w="1542"/>
            <w:tcBorders>
              <w:top w:val="nil"/>
              <w:left w:val="nil"/>
              <w:bottom w:space="0" w:sz="8" w:color="auto" w:val="single"/>
              <w:right w:space="0" w:sz="8" w:color="auto" w:val="single"/>
            </w:tcBorders>
            <w:shd w:fill="auto" w:color="auto" w:val="clear"/>
            <w:noWrap/>
            <w:vAlign w:val="bottom"/>
            <w:hideMark/>
          </w:tcPr>
          <w:p w:rsidRDefault="00EF054C" w:rsidP="00EF054C" w:rsidR="00EF054C" w:rsidRPr="00EF054C">
            <w:pPr>
              <w:spacing w:after="0"/>
              <w:jc w:val="right"/>
              <w:rPr>
                <w:rFonts w:hAnsi="Times New Roman" w:ascii="Times New Roman"/>
                <w:color w:val="000000"/>
                <w:lang w:eastAsia="zh-CN"/>
              </w:rPr>
            </w:pPr>
            <w:r w:rsidRPr="00EF054C">
              <w:rPr>
                <w:rFonts w:hAnsi="Times New Roman" w:ascii="Times New Roman"/>
                <w:color w:val="000000"/>
                <w:lang w:eastAsia="zh-CN"/>
              </w:rPr>
              <w:t>4.512,50</w:t>
            </w:r>
          </w:p>
        </w:tc>
      </w:tr>
      <w:tr w:rsidTr="00607F22" w:rsidR="00EF054C" w:rsidRPr="00EF054C">
        <w:trPr>
          <w:trHeight w:val="330"/>
        </w:trPr>
        <w:tc>
          <w:tcPr>
            <w:tcW w:type="dxa" w:w="580"/>
            <w:tcBorders>
              <w:top w:val="nil"/>
              <w:left w:space="0" w:sz="8" w:color="auto" w:val="single"/>
              <w:bottom w:space="0" w:sz="8" w:color="auto" w:val="single"/>
              <w:right w:space="0" w:sz="8" w:color="auto" w:val="single"/>
            </w:tcBorders>
            <w:shd w:fill="auto" w:color="auto" w:val="clear"/>
            <w:noWrap/>
          </w:tcPr>
          <w:p w:rsidRDefault="00EF054C" w:rsidP="00EF054C" w:rsidR="00EF054C" w:rsidRPr="00EF054C">
            <w:pPr>
              <w:spacing w:after="0"/>
              <w:jc w:val="center"/>
              <w:rPr>
                <w:rFonts w:hAnsi="Times New Roman" w:ascii="Times New Roman"/>
                <w:color w:val="000000"/>
                <w:lang w:eastAsia="zh-CN"/>
              </w:rPr>
            </w:pPr>
            <w:r w:rsidRPr="00EF054C">
              <w:rPr>
                <w:rFonts w:hAnsi="Times New Roman" w:ascii="Times New Roman"/>
                <w:color w:val="000000"/>
                <w:lang w:eastAsia="zh-CN"/>
              </w:rPr>
              <w:t>2.</w:t>
            </w:r>
          </w:p>
        </w:tc>
        <w:tc>
          <w:tcPr>
            <w:tcW w:type="dxa" w:w="6398"/>
            <w:gridSpan w:val="2"/>
            <w:tcBorders>
              <w:top w:val="nil"/>
              <w:left w:space="0" w:sz="8" w:color="auto" w:val="single"/>
              <w:bottom w:space="0" w:sz="8" w:color="auto" w:val="single"/>
              <w:right w:space="0" w:sz="8" w:color="000000" w:val="single"/>
            </w:tcBorders>
            <w:shd w:fill="auto" w:color="auto" w:val="clear"/>
            <w:noWrap/>
            <w:vAlign w:val="bottom"/>
          </w:tcPr>
          <w:p w:rsidRDefault="00EF054C" w:rsidP="00EF054C" w:rsidR="00EF054C" w:rsidRPr="00EF054C">
            <w:pPr>
              <w:spacing w:after="0"/>
              <w:rPr>
                <w:rFonts w:hAnsi="Times New Roman" w:ascii="Times New Roman"/>
                <w:color w:val="000000"/>
                <w:lang w:eastAsia="zh-CN"/>
              </w:rPr>
            </w:pPr>
            <w:r w:rsidRPr="00EF054C">
              <w:rPr>
                <w:rFonts w:hAnsi="Times New Roman" w:ascii="Times New Roman"/>
                <w:color w:val="000000"/>
                <w:lang w:eastAsia="zh-CN"/>
              </w:rPr>
              <w:t>Priliv s osnova naplate potraživanja po presudi posl.broj</w:t>
            </w:r>
          </w:p>
          <w:p w:rsidRDefault="00EF054C" w:rsidP="00EF054C" w:rsidR="00EF054C" w:rsidRPr="00EF054C">
            <w:pPr>
              <w:spacing w:after="0"/>
              <w:rPr>
                <w:rFonts w:hAnsi="Times New Roman" w:ascii="Times New Roman"/>
                <w:color w:val="000000"/>
                <w:lang w:eastAsia="zh-CN"/>
              </w:rPr>
            </w:pPr>
            <w:r w:rsidRPr="00EF054C">
              <w:rPr>
                <w:rFonts w:hAnsi="Times New Roman" w:ascii="Times New Roman"/>
                <w:color w:val="000000"/>
                <w:lang w:eastAsia="zh-CN"/>
              </w:rPr>
              <w:t xml:space="preserve"> P-117/2016, (Pž-4784/2018) </w:t>
            </w:r>
          </w:p>
        </w:tc>
        <w:tc>
          <w:tcPr>
            <w:tcW w:type="dxa" w:w="1542"/>
            <w:tcBorders>
              <w:top w:val="nil"/>
              <w:left w:val="nil"/>
              <w:bottom w:space="0" w:sz="8" w:color="auto" w:val="single"/>
              <w:right w:space="0" w:sz="8" w:color="auto" w:val="single"/>
            </w:tcBorders>
            <w:shd w:fill="auto" w:color="auto" w:val="clear"/>
            <w:noWrap/>
            <w:vAlign w:val="bottom"/>
          </w:tcPr>
          <w:p w:rsidRDefault="00EF054C" w:rsidP="00EF054C" w:rsidR="00EF054C" w:rsidRPr="00EF054C">
            <w:pPr>
              <w:spacing w:after="0"/>
              <w:jc w:val="right"/>
              <w:rPr>
                <w:rFonts w:hAnsi="Times New Roman" w:ascii="Times New Roman"/>
                <w:color w:val="000000"/>
                <w:lang w:eastAsia="zh-CN"/>
              </w:rPr>
            </w:pPr>
            <w:r w:rsidRPr="00EF054C">
              <w:rPr>
                <w:rFonts w:hAnsi="Times New Roman" w:ascii="Times New Roman"/>
                <w:color w:val="000000"/>
                <w:lang w:eastAsia="zh-CN"/>
              </w:rPr>
              <w:t>307.198,67</w:t>
            </w:r>
          </w:p>
        </w:tc>
      </w:tr>
      <w:tr w:rsidTr="00607F22" w:rsidR="00EF054C" w:rsidRPr="00EF054C">
        <w:trPr>
          <w:trHeight w:val="330"/>
        </w:trPr>
        <w:tc>
          <w:tcPr>
            <w:tcW w:type="dxa" w:w="580"/>
            <w:tcBorders>
              <w:top w:val="nil"/>
              <w:left w:space="0" w:sz="8" w:color="auto" w:val="single"/>
              <w:bottom w:space="0" w:sz="8" w:color="auto" w:val="single"/>
              <w:right w:space="0" w:sz="8" w:color="auto" w:val="single"/>
            </w:tcBorders>
            <w:shd w:fill="auto" w:color="auto" w:val="clear"/>
            <w:noWrap/>
            <w:vAlign w:val="center"/>
          </w:tcPr>
          <w:p w:rsidRDefault="00EF054C" w:rsidP="00EF054C" w:rsidR="00EF054C" w:rsidRPr="00EF054C">
            <w:pPr>
              <w:spacing w:after="0"/>
              <w:rPr>
                <w:rFonts w:hAnsi="Times New Roman" w:ascii="Times New Roman"/>
                <w:color w:val="000000"/>
                <w:lang w:eastAsia="zh-CN"/>
              </w:rPr>
            </w:pPr>
            <w:r w:rsidRPr="00EF054C">
              <w:rPr>
                <w:rFonts w:hAnsi="Times New Roman" w:ascii="Times New Roman"/>
                <w:color w:val="000000"/>
                <w:lang w:eastAsia="zh-CN"/>
              </w:rPr>
              <w:t>3.</w:t>
            </w:r>
          </w:p>
        </w:tc>
        <w:tc>
          <w:tcPr>
            <w:tcW w:type="dxa" w:w="6398"/>
            <w:gridSpan w:val="2"/>
            <w:tcBorders>
              <w:top w:val="nil"/>
              <w:left w:space="0" w:sz="8" w:color="auto" w:val="single"/>
              <w:bottom w:space="0" w:sz="8" w:color="auto" w:val="single"/>
              <w:right w:space="0" w:sz="8" w:color="000000" w:val="single"/>
            </w:tcBorders>
            <w:shd w:fill="auto" w:color="auto" w:val="clear"/>
            <w:noWrap/>
            <w:vAlign w:val="center"/>
          </w:tcPr>
          <w:p w:rsidRDefault="00EF054C" w:rsidP="00EF054C" w:rsidR="00EF054C" w:rsidRPr="00EF054C">
            <w:pPr>
              <w:spacing w:after="0"/>
              <w:rPr>
                <w:rFonts w:hAnsi="Times New Roman" w:ascii="Times New Roman"/>
                <w:color w:val="000000"/>
                <w:lang w:eastAsia="zh-CN"/>
              </w:rPr>
            </w:pPr>
            <w:r w:rsidRPr="00EF054C">
              <w:rPr>
                <w:rFonts w:hAnsi="Times New Roman" w:ascii="Times New Roman"/>
                <w:color w:val="000000"/>
                <w:lang w:eastAsia="zh-CN"/>
              </w:rPr>
              <w:t xml:space="preserve">Priliv s osnova povrata PDV-a </w:t>
            </w:r>
          </w:p>
        </w:tc>
        <w:tc>
          <w:tcPr>
            <w:tcW w:type="dxa" w:w="1542"/>
            <w:tcBorders>
              <w:top w:val="nil"/>
              <w:left w:val="nil"/>
              <w:bottom w:space="0" w:sz="8" w:color="auto" w:val="single"/>
              <w:right w:space="0" w:sz="8" w:color="auto" w:val="single"/>
            </w:tcBorders>
            <w:shd w:fill="auto" w:color="auto" w:val="clear"/>
            <w:noWrap/>
            <w:vAlign w:val="center"/>
          </w:tcPr>
          <w:p w:rsidRDefault="00EF054C" w:rsidP="00EF054C" w:rsidR="00EF054C" w:rsidRPr="00EF054C">
            <w:pPr>
              <w:spacing w:after="0"/>
              <w:jc w:val="right"/>
              <w:rPr>
                <w:rFonts w:hAnsi="Times New Roman" w:ascii="Times New Roman"/>
                <w:color w:val="000000"/>
                <w:lang w:eastAsia="zh-CN"/>
              </w:rPr>
            </w:pPr>
            <w:r w:rsidRPr="00EF054C">
              <w:rPr>
                <w:rFonts w:hAnsi="Times New Roman" w:ascii="Times New Roman"/>
                <w:color w:val="000000"/>
                <w:lang w:eastAsia="zh-CN"/>
              </w:rPr>
              <w:t>11.025,00</w:t>
            </w:r>
          </w:p>
        </w:tc>
      </w:tr>
      <w:tr w:rsidTr="00607F22" w:rsidR="00EF054C" w:rsidRPr="00EF054C">
        <w:trPr>
          <w:trHeight w:val="315"/>
        </w:trPr>
        <w:tc>
          <w:tcPr>
            <w:tcW w:type="dxa" w:w="580"/>
            <w:tcBorders>
              <w:top w:val="nil"/>
              <w:left w:space="0" w:sz="8" w:color="auto" w:val="single"/>
              <w:bottom w:space="0" w:sz="8" w:color="auto" w:val="single"/>
              <w:right w:space="0" w:sz="8" w:color="auto" w:val="single"/>
            </w:tcBorders>
            <w:shd w:fill="auto" w:color="auto" w:val="clear"/>
            <w:noWrap/>
            <w:vAlign w:val="bottom"/>
            <w:hideMark/>
          </w:tcPr>
          <w:p w:rsidRDefault="00EF054C" w:rsidP="00EF054C" w:rsidR="00EF054C" w:rsidRPr="00EF054C">
            <w:pPr>
              <w:spacing w:after="0"/>
              <w:rPr>
                <w:rFonts w:hAnsi="Times New Roman" w:ascii="Times New Roman"/>
                <w:color w:val="000000"/>
                <w:lang w:eastAsia="zh-CN"/>
              </w:rPr>
            </w:pPr>
            <w:r w:rsidRPr="00EF054C">
              <w:rPr>
                <w:rFonts w:hAnsi="Times New Roman" w:ascii="Times New Roman"/>
                <w:color w:val="000000"/>
                <w:lang w:eastAsia="zh-CN"/>
              </w:rPr>
              <w:t> </w:t>
            </w:r>
          </w:p>
        </w:tc>
        <w:tc>
          <w:tcPr>
            <w:tcW w:type="dxa" w:w="6398"/>
            <w:gridSpan w:val="2"/>
            <w:tcBorders>
              <w:top w:val="nil"/>
              <w:left w:space="0" w:sz="8" w:color="auto" w:val="single"/>
              <w:bottom w:space="0" w:sz="8" w:color="auto" w:val="single"/>
              <w:right w:space="0" w:sz="8" w:color="000000" w:val="single"/>
            </w:tcBorders>
            <w:shd w:fill="auto" w:color="auto" w:val="clear"/>
            <w:noWrap/>
            <w:vAlign w:val="center"/>
            <w:hideMark/>
          </w:tcPr>
          <w:p w:rsidRDefault="00EF054C" w:rsidP="00EF054C" w:rsidR="00EF054C" w:rsidRPr="00652B28">
            <w:pPr>
              <w:spacing w:after="0"/>
              <w:jc w:val="right"/>
              <w:rPr>
                <w:rFonts w:hAnsi="Times New Roman" w:ascii="Times New Roman"/>
                <w:color w:val="000000"/>
                <w:sz w:val="24"/>
                <w:szCs w:val="24"/>
                <w:lang w:eastAsia="zh-CN"/>
              </w:rPr>
            </w:pPr>
            <w:r w:rsidRPr="00652B28">
              <w:rPr>
                <w:rFonts w:hAnsi="Times New Roman" w:ascii="Times New Roman"/>
                <w:color w:val="000000"/>
                <w:sz w:val="24"/>
                <w:szCs w:val="24"/>
                <w:lang w:eastAsia="zh-CN"/>
              </w:rPr>
              <w:t>Ukupno priliv u stečajnu masu</w:t>
            </w:r>
          </w:p>
        </w:tc>
        <w:tc>
          <w:tcPr>
            <w:tcW w:type="dxa" w:w="1542"/>
            <w:tcBorders>
              <w:top w:val="nil"/>
              <w:left w:val="nil"/>
              <w:bottom w:space="0" w:sz="8" w:color="auto" w:val="single"/>
              <w:right w:space="0" w:sz="8" w:color="auto" w:val="single"/>
            </w:tcBorders>
            <w:shd w:fill="auto" w:color="auto" w:val="clear"/>
            <w:noWrap/>
            <w:vAlign w:val="center"/>
            <w:hideMark/>
          </w:tcPr>
          <w:p w:rsidRDefault="00EF054C" w:rsidP="00EF054C" w:rsidR="00EF054C" w:rsidRPr="00652B28">
            <w:pPr>
              <w:spacing w:after="0"/>
              <w:jc w:val="right"/>
              <w:rPr>
                <w:rFonts w:hAnsi="Times New Roman" w:ascii="Times New Roman"/>
                <w:color w:val="000000"/>
                <w:sz w:val="24"/>
                <w:szCs w:val="24"/>
                <w:lang w:eastAsia="zh-CN"/>
              </w:rPr>
            </w:pPr>
            <w:r w:rsidRPr="00652B28">
              <w:rPr>
                <w:rFonts w:hAnsi="Times New Roman" w:ascii="Times New Roman"/>
                <w:color w:val="000000"/>
                <w:sz w:val="24"/>
                <w:szCs w:val="24"/>
                <w:lang w:eastAsia="zh-CN"/>
              </w:rPr>
              <w:t>322.736,17</w:t>
            </w:r>
          </w:p>
        </w:tc>
      </w:tr>
    </w:tbl>
    <w:p w:rsidRDefault="00202A15" w:rsidP="00202A15" w:rsidR="00202A15">
      <w:pPr>
        <w:spacing w:after="0"/>
        <w:jc w:val="both"/>
        <w:rPr>
          <w:rFonts w:hAnsi="Times New Roman" w:ascii="Times New Roman"/>
          <w:sz w:val="24"/>
        </w:rPr>
      </w:pPr>
    </w:p>
    <w:p w:rsidRDefault="001E53D0" w:rsidP="001E53D0" w:rsidR="001E53D0" w:rsidRPr="002E3D13">
      <w:pPr>
        <w:jc w:val="both"/>
        <w:rPr>
          <w:rFonts w:hAnsi="Times New Roman" w:ascii="Times New Roman"/>
          <w:sz w:val="24"/>
          <w:szCs w:val="24"/>
        </w:rPr>
      </w:pPr>
      <w:r>
        <w:rPr>
          <w:rFonts w:hAnsi="Times New Roman" w:ascii="Times New Roman"/>
          <w:sz w:val="24"/>
        </w:rPr>
        <w:t>I.B./</w:t>
      </w:r>
      <w:r>
        <w:rPr>
          <w:rFonts w:hAnsi="Times New Roman" w:ascii="Times New Roman"/>
          <w:sz w:val="24"/>
        </w:rPr>
        <w:tab/>
      </w:r>
      <w:r>
        <w:rPr>
          <w:rFonts w:hAnsi="Times New Roman" w:ascii="Times New Roman"/>
          <w:sz w:val="24"/>
          <w:szCs w:val="24"/>
        </w:rPr>
        <w:t>ODLIV NOVČANIH SREDSTAVA</w:t>
      </w:r>
    </w:p>
    <w:tbl>
      <w:tblPr>
        <w:tblStyle w:val="Reetkatablice"/>
        <w:tblW w:type="auto" w:w="0"/>
        <w:tblInd w:type="dxa" w:w="108"/>
        <w:tblLook w:val="04A0" w:noVBand="1" w:noHBand="0" w:lastColumn="0" w:firstColumn="1" w:lastRow="0" w:firstRow="1"/>
      </w:tblPr>
      <w:tblGrid>
        <w:gridCol w:w="6804"/>
        <w:gridCol w:w="1701"/>
      </w:tblGrid>
      <w:tr w:rsidTr="00607F22" w:rsidR="001E53D0" w:rsidRPr="00F16DEB">
        <w:tc>
          <w:tcPr>
            <w:tcW w:type="dxa" w:w="6804"/>
          </w:tcPr>
          <w:p w:rsidRDefault="001E53D0" w:rsidP="00607F22" w:rsidR="001E53D0" w:rsidRPr="00F16DEB">
            <w:pPr>
              <w:pStyle w:val="Tijeloteksta-uvlaka2"/>
              <w:spacing w:lineRule="auto" w:line="240" w:after="0"/>
              <w:ind w:left="0"/>
            </w:pPr>
            <w:r w:rsidRPr="00F16DEB">
              <w:t>Ukupno odliv novčanih sredstava</w:t>
            </w:r>
          </w:p>
        </w:tc>
        <w:tc>
          <w:tcPr>
            <w:tcW w:type="dxa" w:w="1701"/>
          </w:tcPr>
          <w:p w:rsidRDefault="001E53D0" w:rsidP="00607F22" w:rsidR="001E53D0" w:rsidRPr="00F16DEB">
            <w:pPr>
              <w:pStyle w:val="Tijeloteksta-uvlaka2"/>
              <w:spacing w:lineRule="auto" w:line="240" w:after="0"/>
              <w:ind w:left="0"/>
              <w:jc w:val="right"/>
            </w:pPr>
            <w:r w:rsidRPr="00F16DEB">
              <w:t>128.</w:t>
            </w:r>
            <w:r w:rsidR="00652B28">
              <w:t>26</w:t>
            </w:r>
            <w:r w:rsidRPr="00F16DEB">
              <w:t>4,31</w:t>
            </w:r>
          </w:p>
        </w:tc>
      </w:tr>
    </w:tbl>
    <w:p w:rsidRDefault="00110D94" w:rsidP="00202A15" w:rsidR="00110D94">
      <w:pPr>
        <w:spacing w:after="0"/>
        <w:jc w:val="both"/>
        <w:rPr>
          <w:rFonts w:hAnsi="Times New Roman" w:ascii="Times New Roman"/>
          <w:sz w:val="24"/>
        </w:rPr>
      </w:pPr>
    </w:p>
    <w:p w:rsidRDefault="00113E90" w:rsidP="0090014A" w:rsidR="00935EA3" w:rsidRPr="00E71FFA">
      <w:pPr>
        <w:spacing w:after="0"/>
        <w:jc w:val="both"/>
        <w:rPr>
          <w:rFonts w:hAnsi="Times New Roman" w:ascii="Times New Roman"/>
          <w:sz w:val="24"/>
        </w:rPr>
      </w:pPr>
      <w:r>
        <w:rPr>
          <w:rFonts w:hAnsi="Times New Roman" w:ascii="Times New Roman"/>
          <w:sz w:val="24"/>
        </w:rPr>
        <w:t>I.B.</w:t>
      </w:r>
      <w:r w:rsidR="008B3D25">
        <w:rPr>
          <w:rFonts w:hAnsi="Times New Roman" w:ascii="Times New Roman"/>
          <w:sz w:val="24"/>
        </w:rPr>
        <w:t>1.</w:t>
      </w:r>
      <w:r>
        <w:rPr>
          <w:rFonts w:hAnsi="Times New Roman" w:ascii="Times New Roman"/>
          <w:sz w:val="24"/>
        </w:rPr>
        <w:t>/</w:t>
      </w:r>
      <w:r>
        <w:rPr>
          <w:rFonts w:hAnsi="Times New Roman" w:ascii="Times New Roman"/>
          <w:sz w:val="24"/>
        </w:rPr>
        <w:tab/>
        <w:t xml:space="preserve">OSTVARENI </w:t>
      </w:r>
      <w:r w:rsidR="00110D94">
        <w:rPr>
          <w:rFonts w:hAnsi="Times New Roman" w:ascii="Times New Roman"/>
          <w:sz w:val="24"/>
        </w:rPr>
        <w:t xml:space="preserve">TROŠKOVI (odliv novčanih </w:t>
      </w:r>
      <w:r w:rsidR="00F16DEB">
        <w:rPr>
          <w:rFonts w:hAnsi="Times New Roman" w:ascii="Times New Roman"/>
          <w:sz w:val="24"/>
        </w:rPr>
        <w:t>sredstava)</w:t>
      </w:r>
    </w:p>
    <w:tbl>
      <w:tblPr>
        <w:tblW w:type="dxa" w:w="8520"/>
        <w:tblInd w:type="dxa" w:w="93"/>
        <w:tblLook w:val="04A0" w:noVBand="1" w:noHBand="0" w:lastColumn="0" w:firstColumn="1" w:lastRow="0" w:firstRow="1"/>
      </w:tblPr>
      <w:tblGrid>
        <w:gridCol w:w="724"/>
        <w:gridCol w:w="6237"/>
        <w:gridCol w:w="1559"/>
      </w:tblGrid>
      <w:tr w:rsidTr="0019720A" w:rsidR="00935EA3" w:rsidRPr="00E71FFA">
        <w:trPr>
          <w:trHeight w:val="315"/>
        </w:trPr>
        <w:tc>
          <w:tcPr>
            <w:tcW w:type="dxa" w:w="724"/>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 xml:space="preserve">r. br. </w:t>
            </w:r>
          </w:p>
        </w:tc>
        <w:tc>
          <w:tcPr>
            <w:tcW w:type="dxa" w:w="6237"/>
            <w:tcBorders>
              <w:top w:space="0" w:sz="8" w:color="auto" w:val="single"/>
              <w:left w:val="nil"/>
              <w:bottom w:space="0" w:sz="8" w:color="auto" w:val="single"/>
              <w:right w:space="0" w:sz="8" w:color="auto" w:val="single"/>
            </w:tcBorders>
            <w:shd w:fill="auto" w:color="auto" w:val="clear"/>
            <w:noWrap/>
            <w:vAlign w:val="bottom"/>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opis stavke</w:t>
            </w:r>
          </w:p>
        </w:tc>
        <w:tc>
          <w:tcPr>
            <w:tcW w:type="dxa" w:w="1559"/>
            <w:tcBorders>
              <w:top w:space="0" w:sz="8" w:color="auto" w:val="single"/>
              <w:left w:val="nil"/>
              <w:bottom w:space="0" w:sz="8" w:color="auto" w:val="single"/>
              <w:right w:space="0" w:sz="8" w:color="auto" w:val="single"/>
            </w:tcBorders>
            <w:shd w:fill="auto" w:color="auto" w:val="clear"/>
            <w:noWrap/>
            <w:vAlign w:val="bottom"/>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Iznos / kn</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1.</w:t>
            </w:r>
          </w:p>
        </w:tc>
        <w:tc>
          <w:tcPr>
            <w:tcW w:type="dxa" w:w="6237"/>
            <w:tcBorders>
              <w:top w:val="nil"/>
              <w:left w:val="nil"/>
              <w:bottom w:space="0" w:sz="8" w:color="auto" w:val="single"/>
              <w:right w:space="0" w:sz="8" w:color="auto" w:val="single"/>
            </w:tcBorders>
            <w:shd w:fill="auto" w:color="auto" w:val="clear"/>
            <w:noWrap/>
            <w:vAlign w:val="center"/>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 xml:space="preserve">Izrada pečata </w:t>
            </w:r>
          </w:p>
        </w:tc>
        <w:tc>
          <w:tcPr>
            <w:tcW w:type="dxa" w:w="1559"/>
            <w:tcBorders>
              <w:top w:val="nil"/>
              <w:left w:val="nil"/>
              <w:bottom w:space="0" w:sz="8" w:color="auto" w:val="single"/>
              <w:right w:space="0" w:sz="8" w:color="auto" w:val="single"/>
            </w:tcBorders>
            <w:shd w:fill="auto" w:color="auto" w:val="clear"/>
            <w:noWrap/>
            <w:vAlign w:val="center"/>
            <w:hideMark/>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139,00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2.</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Sudska pristojba u žalbenom postupku Pž-4784/2018</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2.534,00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3.</w:t>
            </w:r>
          </w:p>
        </w:tc>
        <w:tc>
          <w:tcPr>
            <w:tcW w:type="dxa" w:w="6237"/>
            <w:tcBorders>
              <w:top w:val="nil"/>
              <w:left w:val="nil"/>
              <w:bottom w:space="0" w:sz="8" w:color="auto" w:val="single"/>
              <w:right w:space="0" w:sz="8" w:color="auto" w:val="single"/>
            </w:tcBorders>
            <w:shd w:fill="auto" w:color="auto" w:val="clear"/>
            <w:noWrap/>
            <w:vAlign w:val="center"/>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Uplaćena naknada za vještaćenje u prvnoj stvari P-117/2016</w:t>
            </w:r>
          </w:p>
        </w:tc>
        <w:tc>
          <w:tcPr>
            <w:tcW w:type="dxa" w:w="1559"/>
            <w:tcBorders>
              <w:top w:val="nil"/>
              <w:left w:val="nil"/>
              <w:bottom w:space="0" w:sz="8" w:color="auto" w:val="single"/>
              <w:right w:space="0" w:sz="8" w:color="auto" w:val="single"/>
            </w:tcBorders>
            <w:shd w:fill="auto" w:color="auto" w:val="clear"/>
            <w:noWrap/>
            <w:vAlign w:val="center"/>
            <w:hideMark/>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2.000,00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4.</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Naknada banke za vođenje računa</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167,22</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5.</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Parnični trošak odvjetnika za Pr-3814/18 (neto 15.000,00kn)</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18.750,00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6.</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Parnični trošak odvjetnika po presudi P-177/16 (neto 17.500,00kn)</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21.875,00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7.</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Troškovi knjigovodstva za 56 mjeseci od 03/2014-10/2018 (100kn/mjesec – neto 5.600,00kn + 4x500,00 završni račun)</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9.500,00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8.</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Trošak ureda stečajnog upravitelja i materijalni troškovi za razdoblje od 03/2014-06/2016 (150kn/mjesec)</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4.200,00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9.</w:t>
            </w:r>
          </w:p>
        </w:tc>
        <w:tc>
          <w:tcPr>
            <w:tcW w:type="dxa" w:w="6237"/>
            <w:tcBorders>
              <w:top w:val="nil"/>
              <w:left w:val="nil"/>
              <w:bottom w:space="0" w:sz="8" w:color="auto" w:val="single"/>
              <w:right w:space="0" w:sz="8" w:color="auto" w:val="single"/>
            </w:tcBorders>
            <w:shd w:fill="auto" w:color="auto" w:val="clear"/>
            <w:noWrap/>
            <w:vAlign w:val="center"/>
            <w:hideMark/>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Nagrada stečajnom upravitelju (neto iznos 35.008,46kn)</w:t>
            </w:r>
          </w:p>
        </w:tc>
        <w:tc>
          <w:tcPr>
            <w:tcW w:type="dxa" w:w="1559"/>
            <w:tcBorders>
              <w:top w:val="nil"/>
              <w:left w:val="nil"/>
              <w:bottom w:space="0" w:sz="8" w:color="auto" w:val="single"/>
              <w:right w:space="0" w:sz="8" w:color="auto" w:val="single"/>
            </w:tcBorders>
            <w:shd w:fill="auto" w:color="auto" w:val="clear"/>
            <w:noWrap/>
            <w:vAlign w:val="center"/>
            <w:hideMark/>
          </w:tcPr>
          <w:p w:rsidRDefault="00935EA3" w:rsidP="00E71FFA" w:rsidR="00935EA3" w:rsidRPr="00E71FFA">
            <w:pPr>
              <w:spacing w:after="0"/>
              <w:jc w:val="right"/>
              <w:rPr>
                <w:rFonts w:hAnsi="Times New Roman" w:ascii="Times New Roman"/>
                <w:color w:val="000000"/>
                <w:lang w:eastAsia="zh-CN"/>
              </w:rPr>
            </w:pPr>
            <w:r w:rsidRPr="00E71FFA">
              <w:rPr>
                <w:rFonts w:hAnsi="Times New Roman" w:ascii="Times New Roman"/>
                <w:color w:val="000000"/>
                <w:lang w:eastAsia="zh-CN"/>
              </w:rPr>
              <w:t>45.336,62</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10.</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 xml:space="preserve">Povrat po uplaćenom trošku za vještaćenje </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5.000,00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11.</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Objava oglasa u NN</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110D94">
            <w:pPr>
              <w:spacing w:after="0"/>
              <w:jc w:val="right"/>
              <w:rPr>
                <w:rFonts w:hAnsi="Times New Roman" w:ascii="Times New Roman"/>
                <w:color w:val="000000"/>
                <w:lang w:eastAsia="zh-CN"/>
              </w:rPr>
            </w:pPr>
            <w:r w:rsidRPr="00110D94">
              <w:rPr>
                <w:rFonts w:hAnsi="Times New Roman" w:ascii="Times New Roman"/>
                <w:color w:val="000000"/>
                <w:lang w:eastAsia="zh-CN"/>
              </w:rPr>
              <w:t>562,50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12.</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Dug za porez na tvrtku</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jc w:val="right"/>
              <w:rPr>
                <w:rFonts w:hAnsi="Times New Roman" w:ascii="Times New Roman"/>
                <w:color w:val="000000"/>
                <w:lang w:eastAsia="zh-CN"/>
              </w:rPr>
            </w:pPr>
            <w:r w:rsidRPr="00E71FFA">
              <w:rPr>
                <w:rFonts w:hAnsi="Times New Roman" w:ascii="Times New Roman"/>
                <w:color w:val="000000"/>
                <w:lang w:eastAsia="zh-CN"/>
              </w:rPr>
              <w:t>1.282,99</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13.</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Dug za članarinu HGK</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jc w:val="right"/>
              <w:rPr>
                <w:rFonts w:hAnsi="Times New Roman" w:ascii="Times New Roman"/>
                <w:color w:val="000000"/>
                <w:lang w:eastAsia="zh-CN"/>
              </w:rPr>
            </w:pPr>
            <w:r w:rsidRPr="00E71FFA">
              <w:rPr>
                <w:rFonts w:hAnsi="Times New Roman" w:ascii="Times New Roman"/>
                <w:color w:val="000000"/>
                <w:lang w:eastAsia="zh-CN"/>
              </w:rPr>
              <w:t>3.734,70</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14.</w:t>
            </w: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r w:rsidRPr="00E71FFA">
              <w:rPr>
                <w:rFonts w:hAnsi="Times New Roman" w:ascii="Times New Roman"/>
                <w:color w:val="000000"/>
                <w:lang w:eastAsia="zh-CN"/>
              </w:rPr>
              <w:t>Dug za doprinos HGK</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E71FFA">
            <w:pPr>
              <w:spacing w:after="0"/>
              <w:jc w:val="right"/>
              <w:rPr>
                <w:rFonts w:hAnsi="Times New Roman" w:ascii="Times New Roman"/>
                <w:color w:val="000000"/>
                <w:lang w:eastAsia="zh-CN"/>
              </w:rPr>
            </w:pPr>
            <w:r w:rsidRPr="00E71FFA">
              <w:rPr>
                <w:rFonts w:hAnsi="Times New Roman" w:ascii="Times New Roman"/>
                <w:color w:val="000000"/>
                <w:lang w:eastAsia="zh-CN"/>
              </w:rPr>
              <w:t>153,92</w:t>
            </w:r>
          </w:p>
        </w:tc>
      </w:tr>
      <w:tr w:rsidTr="0019720A" w:rsidR="00935EA3" w:rsidRPr="00E71FFA">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935EA3" w:rsidP="00E71FFA" w:rsidR="00935EA3" w:rsidRPr="00E71FFA">
            <w:pPr>
              <w:spacing w:after="0"/>
              <w:rPr>
                <w:rFonts w:hAnsi="Times New Roman" w:ascii="Times New Roman"/>
                <w:color w:val="000000"/>
                <w:lang w:eastAsia="zh-CN"/>
              </w:rPr>
            </w:pPr>
          </w:p>
        </w:tc>
        <w:tc>
          <w:tcPr>
            <w:tcW w:type="dxa" w:w="6237"/>
            <w:tcBorders>
              <w:top w:val="nil"/>
              <w:left w:val="nil"/>
              <w:bottom w:space="0" w:sz="8" w:color="auto" w:val="single"/>
              <w:right w:space="0" w:sz="8" w:color="auto" w:val="single"/>
            </w:tcBorders>
            <w:shd w:fill="auto" w:color="auto" w:val="clear"/>
            <w:noWrap/>
            <w:vAlign w:val="center"/>
          </w:tcPr>
          <w:p w:rsidRDefault="00935EA3" w:rsidP="00E71FFA" w:rsidR="00935EA3" w:rsidRPr="000B26CC">
            <w:pPr>
              <w:spacing w:after="0"/>
              <w:jc w:val="right"/>
              <w:rPr>
                <w:rFonts w:hAnsi="Times New Roman" w:ascii="Times New Roman"/>
                <w:color w:val="000000"/>
                <w:sz w:val="24"/>
                <w:szCs w:val="24"/>
                <w:lang w:eastAsia="zh-CN"/>
              </w:rPr>
            </w:pPr>
            <w:r w:rsidRPr="000B26CC">
              <w:rPr>
                <w:rFonts w:hAnsi="Times New Roman" w:ascii="Times New Roman"/>
                <w:color w:val="000000"/>
                <w:sz w:val="24"/>
                <w:szCs w:val="24"/>
                <w:lang w:eastAsia="zh-CN"/>
              </w:rPr>
              <w:t xml:space="preserve">Ukupno ostvareni troškovi </w:t>
            </w:r>
          </w:p>
        </w:tc>
        <w:tc>
          <w:tcPr>
            <w:tcW w:type="dxa" w:w="1559"/>
            <w:tcBorders>
              <w:top w:val="nil"/>
              <w:left w:val="nil"/>
              <w:bottom w:space="0" w:sz="8" w:color="auto" w:val="single"/>
              <w:right w:space="0" w:sz="8" w:color="auto" w:val="single"/>
            </w:tcBorders>
            <w:shd w:fill="auto" w:color="auto" w:val="clear"/>
            <w:noWrap/>
            <w:vAlign w:val="center"/>
          </w:tcPr>
          <w:p w:rsidRDefault="00935EA3" w:rsidP="00E71FFA" w:rsidR="00935EA3" w:rsidRPr="000B26CC">
            <w:pPr>
              <w:spacing w:after="0"/>
              <w:jc w:val="right"/>
              <w:rPr>
                <w:rFonts w:hAnsi="Times New Roman" w:ascii="Times New Roman"/>
                <w:color w:val="000000"/>
                <w:sz w:val="24"/>
                <w:szCs w:val="24"/>
                <w:lang w:eastAsia="zh-CN"/>
              </w:rPr>
            </w:pPr>
            <w:r w:rsidRPr="000B26CC">
              <w:rPr>
                <w:rFonts w:hAnsi="Times New Roman" w:ascii="Times New Roman"/>
                <w:color w:val="000000"/>
                <w:sz w:val="24"/>
                <w:szCs w:val="24"/>
                <w:lang w:eastAsia="zh-CN"/>
              </w:rPr>
              <w:t>115.235,95</w:t>
            </w:r>
          </w:p>
        </w:tc>
      </w:tr>
    </w:tbl>
    <w:p w:rsidRDefault="00935EA3" w:rsidP="00935EA3" w:rsidR="00935EA3"/>
    <w:p w:rsidRDefault="00F16DEB" w:rsidP="0090014A" w:rsidR="00F16DEB" w:rsidRPr="006F7E60">
      <w:pPr>
        <w:spacing w:after="0"/>
        <w:jc w:val="both"/>
        <w:rPr>
          <w:rFonts w:hAnsi="Times New Roman" w:ascii="Times New Roman"/>
          <w:sz w:val="24"/>
          <w:szCs w:val="24"/>
        </w:rPr>
      </w:pPr>
      <w:r>
        <w:rPr>
          <w:rFonts w:hAnsi="Times New Roman" w:ascii="Times New Roman"/>
          <w:sz w:val="24"/>
        </w:rPr>
        <w:t>I.B.</w:t>
      </w:r>
      <w:r w:rsidR="008B3D25">
        <w:rPr>
          <w:rFonts w:hAnsi="Times New Roman" w:ascii="Times New Roman"/>
          <w:sz w:val="24"/>
        </w:rPr>
        <w:t>2.</w:t>
      </w:r>
      <w:r w:rsidR="006F7E60">
        <w:rPr>
          <w:rFonts w:hAnsi="Times New Roman" w:ascii="Times New Roman"/>
          <w:sz w:val="24"/>
        </w:rPr>
        <w:t>/</w:t>
      </w:r>
      <w:r w:rsidR="006F7E60">
        <w:rPr>
          <w:rFonts w:hAnsi="Times New Roman" w:ascii="Times New Roman"/>
          <w:sz w:val="24"/>
        </w:rPr>
        <w:tab/>
      </w:r>
      <w:r w:rsidRPr="006F7E60">
        <w:rPr>
          <w:rFonts w:hAnsi="Times New Roman" w:ascii="Times New Roman"/>
          <w:sz w:val="24"/>
          <w:szCs w:val="24"/>
        </w:rPr>
        <w:t>REZERVACIJA TROŠKOVA STEČAJNOG POSTUPKA</w:t>
      </w:r>
      <w:r w:rsidR="008B3D25" w:rsidRPr="006F7E60">
        <w:rPr>
          <w:sz w:val="24"/>
          <w:szCs w:val="24"/>
        </w:rPr>
        <w:t xml:space="preserve"> </w:t>
      </w:r>
      <w:r w:rsidR="008B3D25" w:rsidRPr="006F7E60">
        <w:rPr>
          <w:rFonts w:hAnsi="Times New Roman" w:ascii="Times New Roman"/>
          <w:sz w:val="24"/>
          <w:szCs w:val="24"/>
        </w:rPr>
        <w:t>(odliv novčanih sredstava)</w:t>
      </w:r>
    </w:p>
    <w:tbl>
      <w:tblPr>
        <w:tblW w:type="dxa" w:w="8520"/>
        <w:tblInd w:type="dxa" w:w="93"/>
        <w:tblLook w:val="04A0" w:noVBand="1" w:noHBand="0" w:lastColumn="0" w:firstColumn="1" w:lastRow="0" w:firstRow="1"/>
      </w:tblPr>
      <w:tblGrid>
        <w:gridCol w:w="724"/>
        <w:gridCol w:w="6095"/>
        <w:gridCol w:w="1701"/>
      </w:tblGrid>
      <w:tr w:rsidTr="0019720A" w:rsidR="00F16DEB" w:rsidRPr="00F16DEB">
        <w:trPr>
          <w:trHeight w:val="315"/>
        </w:trPr>
        <w:tc>
          <w:tcPr>
            <w:tcW w:type="dxa" w:w="724"/>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 xml:space="preserve">r. br. </w:t>
            </w:r>
          </w:p>
        </w:tc>
        <w:tc>
          <w:tcPr>
            <w:tcW w:type="dxa" w:w="6095"/>
            <w:tcBorders>
              <w:top w:space="0" w:sz="8" w:color="auto" w:val="single"/>
              <w:left w:val="nil"/>
              <w:bottom w:space="0" w:sz="8" w:color="auto" w:val="single"/>
              <w:right w:space="0" w:sz="8" w:color="auto" w:val="single"/>
            </w:tcBorders>
            <w:shd w:fill="auto" w:color="auto" w:val="clear"/>
            <w:noWrap/>
            <w:vAlign w:val="bottom"/>
            <w:hideMark/>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opis stavke</w:t>
            </w:r>
          </w:p>
        </w:tc>
        <w:tc>
          <w:tcPr>
            <w:tcW w:type="dxa" w:w="1701"/>
            <w:tcBorders>
              <w:top w:space="0" w:sz="8" w:color="auto" w:val="single"/>
              <w:left w:val="nil"/>
              <w:bottom w:space="0" w:sz="8" w:color="auto" w:val="single"/>
              <w:right w:space="0" w:sz="8" w:color="auto" w:val="single"/>
            </w:tcBorders>
            <w:shd w:fill="auto" w:color="auto" w:val="clear"/>
            <w:noWrap/>
            <w:vAlign w:val="bottom"/>
            <w:hideMark/>
          </w:tcPr>
          <w:p w:rsidRDefault="00F16DEB" w:rsidP="006F7E60" w:rsidR="00F16DEB" w:rsidRPr="00F16DEB">
            <w:pPr>
              <w:spacing w:after="0"/>
              <w:jc w:val="right"/>
              <w:rPr>
                <w:rFonts w:hAnsi="Times New Roman" w:ascii="Times New Roman"/>
                <w:color w:val="000000"/>
                <w:lang w:eastAsia="zh-CN"/>
              </w:rPr>
            </w:pPr>
            <w:r w:rsidRPr="00F16DEB">
              <w:rPr>
                <w:rFonts w:hAnsi="Times New Roman" w:ascii="Times New Roman"/>
                <w:color w:val="000000"/>
                <w:lang w:eastAsia="zh-CN"/>
              </w:rPr>
              <w:t>Iznos / kn</w:t>
            </w:r>
          </w:p>
        </w:tc>
      </w:tr>
      <w:tr w:rsidTr="0019720A" w:rsidR="00F16DEB" w:rsidRPr="00F16DEB">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hideMark/>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1.</w:t>
            </w:r>
          </w:p>
        </w:tc>
        <w:tc>
          <w:tcPr>
            <w:tcW w:type="dxa" w:w="6095"/>
            <w:tcBorders>
              <w:top w:val="nil"/>
              <w:left w:val="nil"/>
              <w:bottom w:space="0" w:sz="8" w:color="auto" w:val="single"/>
              <w:right w:space="0" w:sz="8" w:color="auto" w:val="single"/>
            </w:tcBorders>
            <w:shd w:fill="auto" w:color="auto" w:val="clear"/>
            <w:noWrap/>
            <w:vAlign w:val="center"/>
            <w:hideMark/>
          </w:tcPr>
          <w:p w:rsidRDefault="00F16DEB" w:rsidP="0028594D"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 xml:space="preserve"> Troškovi knjigovodstva iza 10/2018.godine</w:t>
            </w:r>
            <w:r w:rsidR="0028594D">
              <w:rPr>
                <w:rFonts w:hAnsi="Times New Roman" w:ascii="Times New Roman"/>
                <w:color w:val="000000"/>
                <w:lang w:eastAsia="zh-CN"/>
              </w:rPr>
              <w:t xml:space="preserve"> (cca 45</w:t>
            </w:r>
            <w:r w:rsidRPr="00F16DEB">
              <w:rPr>
                <w:rFonts w:hAnsi="Times New Roman" w:ascii="Times New Roman"/>
                <w:color w:val="000000"/>
                <w:lang w:eastAsia="zh-CN"/>
              </w:rPr>
              <w:t xml:space="preserve">0,00 x4mj, neto  </w:t>
            </w:r>
            <w:r w:rsidR="0028594D">
              <w:rPr>
                <w:rFonts w:hAnsi="Times New Roman" w:ascii="Times New Roman"/>
                <w:color w:val="000000"/>
                <w:lang w:eastAsia="zh-CN"/>
              </w:rPr>
              <w:t>1</w:t>
            </w:r>
            <w:r w:rsidRPr="00F16DEB">
              <w:rPr>
                <w:rFonts w:hAnsi="Times New Roman" w:ascii="Times New Roman"/>
                <w:color w:val="000000"/>
                <w:lang w:eastAsia="zh-CN"/>
              </w:rPr>
              <w:t>.</w:t>
            </w:r>
            <w:r w:rsidR="0028594D">
              <w:rPr>
                <w:rFonts w:hAnsi="Times New Roman" w:ascii="Times New Roman"/>
                <w:color w:val="000000"/>
                <w:lang w:eastAsia="zh-CN"/>
              </w:rPr>
              <w:t>8</w:t>
            </w:r>
            <w:r w:rsidRPr="00F16DEB">
              <w:rPr>
                <w:rFonts w:hAnsi="Times New Roman" w:ascii="Times New Roman"/>
                <w:color w:val="000000"/>
                <w:lang w:eastAsia="zh-CN"/>
              </w:rPr>
              <w:t>00,00kn)</w:t>
            </w:r>
          </w:p>
        </w:tc>
        <w:tc>
          <w:tcPr>
            <w:tcW w:type="dxa" w:w="1701"/>
            <w:tcBorders>
              <w:top w:val="nil"/>
              <w:left w:val="nil"/>
              <w:bottom w:space="0" w:sz="8" w:color="auto" w:val="single"/>
              <w:right w:space="0" w:sz="8" w:color="auto" w:val="single"/>
            </w:tcBorders>
            <w:shd w:fill="auto" w:color="auto" w:val="clear"/>
            <w:noWrap/>
            <w:vAlign w:val="center"/>
            <w:hideMark/>
          </w:tcPr>
          <w:p w:rsidRDefault="00F16DEB" w:rsidP="0028594D" w:rsidR="00F16DEB" w:rsidRPr="00F16DEB">
            <w:pPr>
              <w:spacing w:after="0"/>
              <w:jc w:val="right"/>
              <w:rPr>
                <w:rFonts w:hAnsi="Times New Roman" w:ascii="Times New Roman"/>
                <w:color w:val="000000"/>
                <w:lang w:eastAsia="zh-CN"/>
              </w:rPr>
            </w:pPr>
            <w:r w:rsidRPr="00F16DEB">
              <w:rPr>
                <w:rFonts w:hAnsi="Times New Roman" w:ascii="Times New Roman"/>
                <w:color w:val="000000"/>
                <w:lang w:eastAsia="zh-CN"/>
              </w:rPr>
              <w:t>2.</w:t>
            </w:r>
            <w:r w:rsidR="0028594D">
              <w:rPr>
                <w:rFonts w:hAnsi="Times New Roman" w:ascii="Times New Roman"/>
                <w:color w:val="000000"/>
                <w:lang w:eastAsia="zh-CN"/>
              </w:rPr>
              <w:t>2</w:t>
            </w:r>
            <w:r w:rsidRPr="00F16DEB">
              <w:rPr>
                <w:rFonts w:hAnsi="Times New Roman" w:ascii="Times New Roman"/>
                <w:color w:val="000000"/>
                <w:lang w:eastAsia="zh-CN"/>
              </w:rPr>
              <w:t>50,00</w:t>
            </w:r>
          </w:p>
        </w:tc>
      </w:tr>
      <w:tr w:rsidTr="0019720A" w:rsidR="00F16DEB" w:rsidRPr="00F16DEB">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2.</w:t>
            </w:r>
          </w:p>
        </w:tc>
        <w:tc>
          <w:tcPr>
            <w:tcW w:type="dxa" w:w="6095"/>
            <w:tcBorders>
              <w:top w:val="nil"/>
              <w:left w:val="nil"/>
              <w:bottom w:space="0" w:sz="8" w:color="auto" w:val="single"/>
              <w:right w:space="0" w:sz="8" w:color="auto" w:val="single"/>
            </w:tcBorders>
            <w:shd w:fill="auto" w:color="auto" w:val="clear"/>
            <w:noWrap/>
            <w:vAlign w:val="center"/>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Naknada banke za vođenje računa i zatvaranje računa</w:t>
            </w:r>
          </w:p>
        </w:tc>
        <w:tc>
          <w:tcPr>
            <w:tcW w:type="dxa" w:w="1701"/>
            <w:tcBorders>
              <w:top w:val="nil"/>
              <w:left w:val="nil"/>
              <w:bottom w:space="0" w:sz="8" w:color="auto" w:val="single"/>
              <w:right w:space="0" w:sz="8" w:color="auto" w:val="single"/>
            </w:tcBorders>
            <w:shd w:fill="auto" w:color="auto" w:val="clear"/>
            <w:noWrap/>
            <w:vAlign w:val="center"/>
          </w:tcPr>
          <w:p w:rsidRDefault="00A61BB8" w:rsidP="0096433C" w:rsidR="00F16DEB" w:rsidRPr="00F16DEB">
            <w:pPr>
              <w:spacing w:after="0"/>
              <w:jc w:val="right"/>
              <w:rPr>
                <w:rFonts w:hAnsi="Times New Roman" w:ascii="Times New Roman"/>
                <w:color w:val="000000"/>
                <w:lang w:eastAsia="zh-CN"/>
              </w:rPr>
            </w:pPr>
            <w:r>
              <w:rPr>
                <w:rFonts w:hAnsi="Times New Roman" w:ascii="Times New Roman"/>
                <w:color w:val="000000"/>
                <w:lang w:eastAsia="zh-CN"/>
              </w:rPr>
              <w:t>3</w:t>
            </w:r>
            <w:r w:rsidR="0096433C">
              <w:rPr>
                <w:rFonts w:hAnsi="Times New Roman" w:ascii="Times New Roman"/>
                <w:color w:val="000000"/>
                <w:lang w:eastAsia="zh-CN"/>
              </w:rPr>
              <w:t>13</w:t>
            </w:r>
            <w:r w:rsidR="00F16DEB" w:rsidRPr="00F16DEB">
              <w:rPr>
                <w:rFonts w:hAnsi="Times New Roman" w:ascii="Times New Roman"/>
                <w:color w:val="000000"/>
                <w:lang w:eastAsia="zh-CN"/>
              </w:rPr>
              <w:t>,</w:t>
            </w:r>
            <w:r>
              <w:rPr>
                <w:rFonts w:hAnsi="Times New Roman" w:ascii="Times New Roman"/>
                <w:color w:val="000000"/>
                <w:lang w:eastAsia="zh-CN"/>
              </w:rPr>
              <w:t>4</w:t>
            </w:r>
            <w:r w:rsidR="00F16DEB" w:rsidRPr="00F16DEB">
              <w:rPr>
                <w:rFonts w:hAnsi="Times New Roman" w:ascii="Times New Roman"/>
                <w:color w:val="000000"/>
                <w:lang w:eastAsia="zh-CN"/>
              </w:rPr>
              <w:t>6</w:t>
            </w:r>
          </w:p>
        </w:tc>
      </w:tr>
      <w:tr w:rsidTr="0019720A" w:rsidR="00F16DEB" w:rsidRPr="00F16DEB">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3.</w:t>
            </w:r>
          </w:p>
        </w:tc>
        <w:tc>
          <w:tcPr>
            <w:tcW w:type="dxa" w:w="6095"/>
            <w:tcBorders>
              <w:top w:val="nil"/>
              <w:left w:val="nil"/>
              <w:bottom w:space="0" w:sz="8" w:color="auto" w:val="single"/>
              <w:right w:space="0" w:sz="8" w:color="auto" w:val="single"/>
            </w:tcBorders>
            <w:shd w:fill="auto" w:color="auto" w:val="clear"/>
            <w:noWrap/>
            <w:vAlign w:val="center"/>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Obračun i isplata namirenja</w:t>
            </w:r>
          </w:p>
        </w:tc>
        <w:tc>
          <w:tcPr>
            <w:tcW w:type="dxa" w:w="1701"/>
            <w:tcBorders>
              <w:top w:val="nil"/>
              <w:left w:val="nil"/>
              <w:bottom w:space="0" w:sz="8" w:color="auto" w:val="single"/>
              <w:right w:space="0" w:sz="8" w:color="auto" w:val="single"/>
            </w:tcBorders>
            <w:shd w:fill="auto" w:color="auto" w:val="clear"/>
            <w:noWrap/>
            <w:vAlign w:val="center"/>
          </w:tcPr>
          <w:p w:rsidRDefault="0096433C" w:rsidP="006F7E60" w:rsidR="00F16DEB" w:rsidRPr="00F16DEB">
            <w:pPr>
              <w:spacing w:after="0"/>
              <w:jc w:val="right"/>
              <w:rPr>
                <w:rFonts w:hAnsi="Times New Roman" w:ascii="Times New Roman"/>
                <w:color w:val="000000"/>
                <w:lang w:eastAsia="zh-CN"/>
              </w:rPr>
            </w:pPr>
            <w:r>
              <w:rPr>
                <w:rFonts w:hAnsi="Times New Roman" w:ascii="Times New Roman"/>
                <w:color w:val="000000"/>
                <w:lang w:eastAsia="zh-CN"/>
              </w:rPr>
              <w:t>6</w:t>
            </w:r>
            <w:r w:rsidR="00F16DEB" w:rsidRPr="00F16DEB">
              <w:rPr>
                <w:rFonts w:hAnsi="Times New Roman" w:ascii="Times New Roman"/>
                <w:color w:val="000000"/>
                <w:lang w:eastAsia="zh-CN"/>
              </w:rPr>
              <w:t>00,00</w:t>
            </w:r>
          </w:p>
        </w:tc>
      </w:tr>
      <w:tr w:rsidTr="0019720A" w:rsidR="00F16DEB" w:rsidRPr="00F16DEB">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4.</w:t>
            </w:r>
          </w:p>
        </w:tc>
        <w:tc>
          <w:tcPr>
            <w:tcW w:type="dxa" w:w="6095"/>
            <w:tcBorders>
              <w:top w:val="nil"/>
              <w:left w:val="nil"/>
              <w:bottom w:space="0" w:sz="8" w:color="auto" w:val="single"/>
              <w:right w:space="0" w:sz="8" w:color="auto" w:val="single"/>
            </w:tcBorders>
            <w:shd w:fill="auto" w:color="auto" w:val="clear"/>
            <w:noWrap/>
            <w:vAlign w:val="center"/>
          </w:tcPr>
          <w:p w:rsidRDefault="00F16DEB" w:rsidP="006F7E60" w:rsidR="00F16DEB" w:rsidRPr="00F16DEB">
            <w:pPr>
              <w:spacing w:after="0"/>
              <w:rPr>
                <w:rFonts w:hAnsi="Times New Roman" w:ascii="Times New Roman"/>
                <w:color w:val="000000"/>
                <w:lang w:eastAsia="zh-CN"/>
              </w:rPr>
            </w:pPr>
            <w:r w:rsidRPr="00F16DEB">
              <w:rPr>
                <w:rFonts w:hAnsi="Times New Roman" w:ascii="Times New Roman"/>
                <w:color w:val="000000"/>
                <w:lang w:eastAsia="zh-CN"/>
              </w:rPr>
              <w:t>Obveza PD-a</w:t>
            </w:r>
          </w:p>
        </w:tc>
        <w:tc>
          <w:tcPr>
            <w:tcW w:type="dxa" w:w="1701"/>
            <w:tcBorders>
              <w:top w:val="nil"/>
              <w:left w:val="nil"/>
              <w:bottom w:space="0" w:sz="8" w:color="auto" w:val="single"/>
              <w:right w:space="0" w:sz="8" w:color="auto" w:val="single"/>
            </w:tcBorders>
            <w:shd w:fill="auto" w:color="auto" w:val="clear"/>
            <w:noWrap/>
            <w:vAlign w:val="center"/>
          </w:tcPr>
          <w:p w:rsidRDefault="00F16DEB" w:rsidP="006F7E60" w:rsidR="00F16DEB" w:rsidRPr="00F16DEB">
            <w:pPr>
              <w:spacing w:after="0"/>
              <w:jc w:val="right"/>
              <w:rPr>
                <w:rFonts w:hAnsi="Times New Roman" w:ascii="Times New Roman"/>
                <w:color w:val="000000"/>
                <w:lang w:eastAsia="zh-CN"/>
              </w:rPr>
            </w:pPr>
            <w:r w:rsidRPr="00F16DEB">
              <w:rPr>
                <w:rFonts w:hAnsi="Times New Roman" w:ascii="Times New Roman"/>
                <w:color w:val="000000"/>
                <w:lang w:eastAsia="zh-CN"/>
              </w:rPr>
              <w:t>9.855,00</w:t>
            </w:r>
          </w:p>
        </w:tc>
      </w:tr>
      <w:tr w:rsidTr="0019720A" w:rsidR="00F16DEB" w:rsidRPr="00F16DEB">
        <w:trPr>
          <w:trHeight w:val="315"/>
        </w:trPr>
        <w:tc>
          <w:tcPr>
            <w:tcW w:type="dxa" w:w="724"/>
            <w:tcBorders>
              <w:top w:val="nil"/>
              <w:left w:space="0" w:sz="8" w:color="auto" w:val="single"/>
              <w:bottom w:space="0" w:sz="8" w:color="auto" w:val="single"/>
              <w:right w:space="0" w:sz="8" w:color="auto" w:val="single"/>
            </w:tcBorders>
            <w:shd w:fill="auto" w:color="auto" w:val="clear"/>
            <w:noWrap/>
            <w:vAlign w:val="center"/>
          </w:tcPr>
          <w:p w:rsidRDefault="00F16DEB" w:rsidP="006F7E60" w:rsidR="00F16DEB" w:rsidRPr="00F16DEB">
            <w:pPr>
              <w:spacing w:after="0"/>
              <w:rPr>
                <w:rFonts w:hAnsi="Times New Roman" w:ascii="Times New Roman"/>
                <w:color w:val="000000"/>
                <w:lang w:eastAsia="zh-CN"/>
              </w:rPr>
            </w:pPr>
          </w:p>
        </w:tc>
        <w:tc>
          <w:tcPr>
            <w:tcW w:type="dxa" w:w="6095"/>
            <w:tcBorders>
              <w:top w:val="nil"/>
              <w:left w:val="nil"/>
              <w:bottom w:space="0" w:sz="8" w:color="auto" w:val="single"/>
              <w:right w:space="0" w:sz="8" w:color="auto" w:val="single"/>
            </w:tcBorders>
            <w:shd w:fill="auto" w:color="auto" w:val="clear"/>
            <w:noWrap/>
            <w:vAlign w:val="center"/>
          </w:tcPr>
          <w:p w:rsidRDefault="00F16DEB" w:rsidP="006F7E60" w:rsidR="00F16DEB" w:rsidRPr="000B26CC">
            <w:pPr>
              <w:spacing w:after="0"/>
              <w:jc w:val="right"/>
              <w:rPr>
                <w:rFonts w:hAnsi="Times New Roman" w:ascii="Times New Roman"/>
                <w:color w:val="000000"/>
                <w:sz w:val="24"/>
                <w:szCs w:val="24"/>
                <w:lang w:eastAsia="zh-CN"/>
              </w:rPr>
            </w:pPr>
            <w:r w:rsidRPr="000B26CC">
              <w:rPr>
                <w:rFonts w:hAnsi="Times New Roman" w:ascii="Times New Roman"/>
                <w:color w:val="000000"/>
                <w:sz w:val="24"/>
                <w:szCs w:val="24"/>
                <w:lang w:eastAsia="zh-CN"/>
              </w:rPr>
              <w:t xml:space="preserve">Rezervacija troškova </w:t>
            </w:r>
          </w:p>
        </w:tc>
        <w:tc>
          <w:tcPr>
            <w:tcW w:type="dxa" w:w="1701"/>
            <w:tcBorders>
              <w:top w:val="nil"/>
              <w:left w:val="nil"/>
              <w:bottom w:space="0" w:sz="8" w:color="auto" w:val="single"/>
              <w:right w:space="0" w:sz="8" w:color="auto" w:val="single"/>
            </w:tcBorders>
            <w:shd w:fill="auto" w:color="auto" w:val="clear"/>
            <w:noWrap/>
            <w:vAlign w:val="center"/>
          </w:tcPr>
          <w:p w:rsidRDefault="00F16DEB" w:rsidP="00E37479" w:rsidR="00F16DEB" w:rsidRPr="000B26CC">
            <w:pPr>
              <w:spacing w:after="0"/>
              <w:jc w:val="right"/>
              <w:rPr>
                <w:rFonts w:hAnsi="Times New Roman" w:ascii="Times New Roman"/>
                <w:color w:val="000000"/>
                <w:sz w:val="24"/>
                <w:szCs w:val="24"/>
                <w:lang w:eastAsia="zh-CN"/>
              </w:rPr>
            </w:pPr>
            <w:r w:rsidRPr="000B26CC">
              <w:rPr>
                <w:rFonts w:hAnsi="Times New Roman" w:ascii="Times New Roman"/>
                <w:color w:val="000000"/>
                <w:sz w:val="24"/>
                <w:szCs w:val="24"/>
                <w:lang w:eastAsia="zh-CN"/>
              </w:rPr>
              <w:t>13.0</w:t>
            </w:r>
            <w:r w:rsidR="00E37479" w:rsidRPr="000B26CC">
              <w:rPr>
                <w:rFonts w:hAnsi="Times New Roman" w:ascii="Times New Roman"/>
                <w:color w:val="000000"/>
                <w:sz w:val="24"/>
                <w:szCs w:val="24"/>
                <w:lang w:eastAsia="zh-CN"/>
              </w:rPr>
              <w:t>1</w:t>
            </w:r>
            <w:r w:rsidR="007028F7" w:rsidRPr="000B26CC">
              <w:rPr>
                <w:rFonts w:hAnsi="Times New Roman" w:ascii="Times New Roman"/>
                <w:color w:val="000000"/>
                <w:sz w:val="24"/>
                <w:szCs w:val="24"/>
                <w:lang w:eastAsia="zh-CN"/>
              </w:rPr>
              <w:t>8</w:t>
            </w:r>
            <w:r w:rsidRPr="000B26CC">
              <w:rPr>
                <w:rFonts w:hAnsi="Times New Roman" w:ascii="Times New Roman"/>
                <w:color w:val="000000"/>
                <w:sz w:val="24"/>
                <w:szCs w:val="24"/>
                <w:lang w:eastAsia="zh-CN"/>
              </w:rPr>
              <w:t>,</w:t>
            </w:r>
            <w:r w:rsidR="00E37479" w:rsidRPr="000B26CC">
              <w:rPr>
                <w:rFonts w:hAnsi="Times New Roman" w:ascii="Times New Roman"/>
                <w:color w:val="000000"/>
                <w:sz w:val="24"/>
                <w:szCs w:val="24"/>
                <w:lang w:eastAsia="zh-CN"/>
              </w:rPr>
              <w:t>4</w:t>
            </w:r>
            <w:r w:rsidRPr="000B26CC">
              <w:rPr>
                <w:rFonts w:hAnsi="Times New Roman" w:ascii="Times New Roman"/>
                <w:color w:val="000000"/>
                <w:sz w:val="24"/>
                <w:szCs w:val="24"/>
                <w:lang w:eastAsia="zh-CN"/>
              </w:rPr>
              <w:t>6</w:t>
            </w:r>
          </w:p>
        </w:tc>
      </w:tr>
    </w:tbl>
    <w:p w:rsidRDefault="00F16DEB" w:rsidP="00F16DEB" w:rsidR="00F16DEB">
      <w:pPr>
        <w:jc w:val="both"/>
        <w:rPr>
          <w:rFonts w:hAnsi="Times New Roman" w:ascii="Times New Roman"/>
        </w:rPr>
      </w:pPr>
    </w:p>
    <w:p w:rsidRDefault="00F16DEB" w:rsidP="00202A15" w:rsidR="00F16DEB">
      <w:pPr>
        <w:spacing w:after="0"/>
        <w:jc w:val="both"/>
        <w:rPr>
          <w:rFonts w:hAnsi="Times New Roman" w:ascii="Times New Roman"/>
          <w:sz w:val="24"/>
        </w:rPr>
      </w:pPr>
    </w:p>
    <w:p w:rsidRDefault="00C718E6" w:rsidP="00113E90" w:rsidR="00C718E6">
      <w:pPr>
        <w:spacing w:lineRule="auto" w:line="360"/>
        <w:jc w:val="both"/>
        <w:rPr>
          <w:rFonts w:hAnsi="Times New Roman" w:ascii="Times New Roman"/>
          <w:sz w:val="24"/>
        </w:rPr>
      </w:pPr>
      <w:r>
        <w:rPr>
          <w:rFonts w:hAnsi="Times New Roman" w:ascii="Times New Roman"/>
          <w:sz w:val="24"/>
        </w:rPr>
        <w:t>I.C/</w:t>
      </w:r>
      <w:r>
        <w:rPr>
          <w:rFonts w:hAnsi="Times New Roman" w:ascii="Times New Roman"/>
          <w:sz w:val="24"/>
        </w:rPr>
        <w:tab/>
        <w:t>PREGLED PRIHODA I RASHODA</w:t>
      </w:r>
    </w:p>
    <w:p w:rsidRDefault="00917262" w:rsidP="00917262" w:rsidR="00917262" w:rsidRPr="006E33A7">
      <w:pPr>
        <w:pStyle w:val="Tijeloteksta-uvlaka2"/>
        <w:spacing w:lineRule="auto" w:line="240" w:after="0"/>
        <w:ind w:left="0"/>
      </w:pPr>
      <w:r w:rsidRPr="006E33A7">
        <w:t>NOVČANI TIJEK STEČAJNOG POSTUPKA</w:t>
      </w:r>
    </w:p>
    <w:tbl>
      <w:tblPr>
        <w:tblW w:type="dxa" w:w="8520"/>
        <w:tblInd w:type="dxa" w:w="93"/>
        <w:tblLook w:val="04A0" w:noVBand="1" w:noHBand="0" w:lastColumn="0" w:firstColumn="1" w:lastRow="0" w:firstRow="1"/>
      </w:tblPr>
      <w:tblGrid>
        <w:gridCol w:w="580"/>
        <w:gridCol w:w="6239"/>
        <w:gridCol w:w="1701"/>
      </w:tblGrid>
      <w:tr w:rsidTr="00607F22" w:rsidR="00917262" w:rsidRPr="006E33A7">
        <w:trPr>
          <w:trHeight w:val="315"/>
        </w:trPr>
        <w:tc>
          <w:tcPr>
            <w:tcW w:type="dxa" w:w="58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 xml:space="preserve">r. br. </w:t>
            </w:r>
          </w:p>
        </w:tc>
        <w:tc>
          <w:tcPr>
            <w:tcW w:type="dxa" w:w="6239"/>
            <w:tcBorders>
              <w:top w:space="0" w:sz="8" w:color="auto" w:val="single"/>
              <w:left w:val="nil"/>
              <w:bottom w:space="0" w:sz="8" w:color="auto" w:val="single"/>
              <w:right w:space="0" w:sz="8" w:color="auto" w:val="single"/>
            </w:tcBorders>
            <w:shd w:fill="auto" w:color="auto" w:val="clear"/>
            <w:noWrap/>
            <w:vAlign w:val="bottom"/>
            <w:hideMark/>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opis stavke</w:t>
            </w:r>
          </w:p>
        </w:tc>
        <w:tc>
          <w:tcPr>
            <w:tcW w:type="dxa" w:w="1701"/>
            <w:tcBorders>
              <w:top w:space="0" w:sz="8" w:color="auto" w:val="single"/>
              <w:left w:val="nil"/>
              <w:bottom w:space="0" w:sz="8" w:color="auto" w:val="single"/>
              <w:right w:space="0" w:sz="8" w:color="auto" w:val="single"/>
            </w:tcBorders>
            <w:shd w:fill="auto" w:color="auto" w:val="clear"/>
            <w:noWrap/>
            <w:vAlign w:val="bottom"/>
            <w:hideMark/>
          </w:tcPr>
          <w:p w:rsidRDefault="00917262" w:rsidP="006E33A7" w:rsidR="00917262" w:rsidRPr="006E33A7">
            <w:pPr>
              <w:spacing w:after="0"/>
              <w:jc w:val="right"/>
              <w:rPr>
                <w:rFonts w:hAnsi="Times New Roman" w:ascii="Times New Roman"/>
                <w:color w:val="000000"/>
                <w:lang w:eastAsia="zh-CN"/>
              </w:rPr>
            </w:pPr>
            <w:r w:rsidRPr="006E33A7">
              <w:rPr>
                <w:rFonts w:hAnsi="Times New Roman" w:ascii="Times New Roman"/>
                <w:color w:val="000000"/>
                <w:lang w:eastAsia="zh-CN"/>
              </w:rPr>
              <w:t>Iznos / kn</w:t>
            </w:r>
          </w:p>
        </w:tc>
      </w:tr>
      <w:tr w:rsidTr="00607F22" w:rsidR="00917262" w:rsidRPr="006E33A7">
        <w:trPr>
          <w:trHeight w:val="315"/>
        </w:trPr>
        <w:tc>
          <w:tcPr>
            <w:tcW w:type="dxa" w:w="580"/>
            <w:tcBorders>
              <w:top w:val="nil"/>
              <w:left w:space="0" w:sz="8" w:color="auto" w:val="single"/>
              <w:bottom w:space="0" w:sz="8" w:color="auto" w:val="single"/>
              <w:right w:space="0" w:sz="8" w:color="auto" w:val="single"/>
            </w:tcBorders>
            <w:shd w:fill="auto" w:color="auto" w:val="clear"/>
            <w:noWrap/>
            <w:vAlign w:val="center"/>
            <w:hideMark/>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1.</w:t>
            </w:r>
          </w:p>
        </w:tc>
        <w:tc>
          <w:tcPr>
            <w:tcW w:type="dxa" w:w="6239"/>
            <w:tcBorders>
              <w:top w:val="nil"/>
              <w:left w:val="nil"/>
              <w:bottom w:space="0" w:sz="8" w:color="auto" w:val="single"/>
              <w:right w:space="0" w:sz="8" w:color="auto" w:val="single"/>
            </w:tcBorders>
            <w:shd w:fill="auto" w:color="auto" w:val="clear"/>
            <w:noWrap/>
            <w:vAlign w:val="center"/>
            <w:hideMark/>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Ukupno ostvareni primici</w:t>
            </w:r>
          </w:p>
        </w:tc>
        <w:tc>
          <w:tcPr>
            <w:tcW w:type="dxa" w:w="1701"/>
            <w:tcBorders>
              <w:top w:val="nil"/>
              <w:left w:val="nil"/>
              <w:bottom w:space="0" w:sz="8" w:color="auto" w:val="single"/>
              <w:right w:space="0" w:sz="8" w:color="auto" w:val="single"/>
            </w:tcBorders>
            <w:shd w:fill="auto" w:color="auto" w:val="clear"/>
            <w:noWrap/>
            <w:vAlign w:val="center"/>
            <w:hideMark/>
          </w:tcPr>
          <w:p w:rsidRDefault="00917262" w:rsidP="006E33A7" w:rsidR="00917262" w:rsidRPr="006E33A7">
            <w:pPr>
              <w:spacing w:after="0"/>
              <w:jc w:val="right"/>
              <w:rPr>
                <w:rFonts w:hAnsi="Times New Roman" w:ascii="Times New Roman"/>
                <w:color w:val="000000"/>
                <w:lang w:eastAsia="zh-CN"/>
              </w:rPr>
            </w:pPr>
            <w:r w:rsidRPr="006E33A7">
              <w:rPr>
                <w:rFonts w:hAnsi="Times New Roman" w:ascii="Times New Roman"/>
                <w:color w:val="000000"/>
                <w:lang w:eastAsia="zh-CN"/>
              </w:rPr>
              <w:t>322.736,17</w:t>
            </w:r>
          </w:p>
        </w:tc>
      </w:tr>
      <w:tr w:rsidTr="00607F22" w:rsidR="00917262" w:rsidRPr="006E33A7">
        <w:trPr>
          <w:trHeight w:val="315"/>
        </w:trPr>
        <w:tc>
          <w:tcPr>
            <w:tcW w:type="dxa" w:w="580"/>
            <w:tcBorders>
              <w:top w:val="nil"/>
              <w:left w:space="0" w:sz="8" w:color="auto" w:val="single"/>
              <w:bottom w:space="0" w:sz="8" w:color="auto" w:val="single"/>
              <w:right w:space="0" w:sz="8" w:color="auto" w:val="single"/>
            </w:tcBorders>
            <w:shd w:fill="auto" w:color="auto" w:val="clear"/>
            <w:noWrap/>
            <w:vAlign w:val="center"/>
            <w:hideMark/>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2.</w:t>
            </w:r>
          </w:p>
        </w:tc>
        <w:tc>
          <w:tcPr>
            <w:tcW w:type="dxa" w:w="6239"/>
            <w:tcBorders>
              <w:top w:val="nil"/>
              <w:left w:val="nil"/>
              <w:bottom w:space="0" w:sz="8" w:color="auto" w:val="single"/>
              <w:right w:space="0" w:sz="8" w:color="auto" w:val="single"/>
            </w:tcBorders>
            <w:shd w:fill="auto" w:color="auto" w:val="clear"/>
            <w:noWrap/>
            <w:vAlign w:val="center"/>
            <w:hideMark/>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Ukupni odliv novčanih sredstava</w:t>
            </w:r>
          </w:p>
        </w:tc>
        <w:tc>
          <w:tcPr>
            <w:tcW w:type="dxa" w:w="1701"/>
            <w:tcBorders>
              <w:top w:val="nil"/>
              <w:left w:val="nil"/>
              <w:bottom w:space="0" w:sz="8" w:color="auto" w:val="single"/>
              <w:right w:space="0" w:sz="8" w:color="auto" w:val="single"/>
            </w:tcBorders>
            <w:shd w:fill="auto" w:color="auto" w:val="clear"/>
            <w:noWrap/>
            <w:vAlign w:val="center"/>
            <w:hideMark/>
          </w:tcPr>
          <w:p w:rsidRDefault="00917262" w:rsidP="005A6F4C" w:rsidR="00917262" w:rsidRPr="006E33A7">
            <w:pPr>
              <w:spacing w:after="0"/>
              <w:jc w:val="right"/>
              <w:rPr>
                <w:rFonts w:hAnsi="Times New Roman" w:ascii="Times New Roman"/>
                <w:color w:val="000000"/>
                <w:lang w:eastAsia="zh-CN"/>
              </w:rPr>
            </w:pPr>
            <w:r w:rsidRPr="006E33A7">
              <w:rPr>
                <w:rFonts w:hAnsi="Times New Roman" w:ascii="Times New Roman"/>
                <w:color w:val="000000"/>
                <w:lang w:eastAsia="zh-CN"/>
              </w:rPr>
              <w:t>128.</w:t>
            </w:r>
            <w:r w:rsidR="005A6F4C">
              <w:rPr>
                <w:rFonts w:hAnsi="Times New Roman" w:ascii="Times New Roman"/>
                <w:color w:val="000000"/>
                <w:lang w:eastAsia="zh-CN"/>
              </w:rPr>
              <w:t>264</w:t>
            </w:r>
            <w:r w:rsidRPr="006E33A7">
              <w:rPr>
                <w:rFonts w:hAnsi="Times New Roman" w:ascii="Times New Roman"/>
                <w:color w:val="000000"/>
                <w:lang w:eastAsia="zh-CN"/>
              </w:rPr>
              <w:t>,</w:t>
            </w:r>
            <w:r w:rsidR="005A6F4C">
              <w:rPr>
                <w:rFonts w:hAnsi="Times New Roman" w:ascii="Times New Roman"/>
                <w:color w:val="000000"/>
                <w:lang w:eastAsia="zh-CN"/>
              </w:rPr>
              <w:t>31</w:t>
            </w:r>
          </w:p>
        </w:tc>
      </w:tr>
      <w:tr w:rsidTr="00607F22" w:rsidR="00917262" w:rsidRPr="006E33A7">
        <w:trPr>
          <w:trHeight w:val="315"/>
        </w:trPr>
        <w:tc>
          <w:tcPr>
            <w:tcW w:type="dxa" w:w="580"/>
            <w:tcBorders>
              <w:top w:val="nil"/>
              <w:left w:space="0" w:sz="8" w:color="auto" w:val="single"/>
              <w:bottom w:space="0" w:sz="8" w:color="auto" w:val="single"/>
              <w:right w:space="0" w:sz="8" w:color="auto" w:val="single"/>
            </w:tcBorders>
            <w:shd w:fill="auto" w:color="auto" w:val="clear"/>
            <w:noWrap/>
            <w:vAlign w:val="center"/>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3.</w:t>
            </w:r>
          </w:p>
        </w:tc>
        <w:tc>
          <w:tcPr>
            <w:tcW w:type="dxa" w:w="6239"/>
            <w:tcBorders>
              <w:top w:val="nil"/>
              <w:left w:val="nil"/>
              <w:bottom w:space="0" w:sz="8" w:color="auto" w:val="single"/>
              <w:right w:space="0" w:sz="8" w:color="auto" w:val="single"/>
            </w:tcBorders>
            <w:shd w:fill="auto" w:color="auto" w:val="clear"/>
            <w:noWrap/>
            <w:vAlign w:val="center"/>
          </w:tcPr>
          <w:p w:rsidRDefault="00917262" w:rsidP="006E33A7" w:rsidR="00917262" w:rsidRPr="006E33A7">
            <w:pPr>
              <w:spacing w:after="0"/>
              <w:rPr>
                <w:rFonts w:hAnsi="Times New Roman" w:ascii="Times New Roman"/>
                <w:color w:val="000000"/>
                <w:lang w:eastAsia="zh-CN"/>
              </w:rPr>
            </w:pPr>
            <w:r w:rsidRPr="006E33A7">
              <w:rPr>
                <w:rFonts w:hAnsi="Times New Roman" w:ascii="Times New Roman"/>
                <w:color w:val="000000"/>
                <w:lang w:eastAsia="zh-CN"/>
              </w:rPr>
              <w:t>Raspoloživa novčana sredstva za završnu diobu</w:t>
            </w:r>
          </w:p>
        </w:tc>
        <w:tc>
          <w:tcPr>
            <w:tcW w:type="dxa" w:w="1701"/>
            <w:tcBorders>
              <w:top w:val="nil"/>
              <w:left w:val="nil"/>
              <w:bottom w:space="0" w:sz="8" w:color="auto" w:val="single"/>
              <w:right w:space="0" w:sz="8" w:color="auto" w:val="single"/>
            </w:tcBorders>
            <w:shd w:fill="auto" w:color="auto" w:val="clear"/>
            <w:noWrap/>
            <w:vAlign w:val="center"/>
          </w:tcPr>
          <w:p w:rsidRDefault="00917262" w:rsidP="006E33A7" w:rsidR="00917262" w:rsidRPr="006E33A7">
            <w:pPr>
              <w:spacing w:after="0"/>
              <w:jc w:val="right"/>
              <w:rPr>
                <w:rFonts w:hAnsi="Times New Roman" w:ascii="Times New Roman"/>
                <w:color w:val="000000"/>
                <w:lang w:eastAsia="zh-CN"/>
              </w:rPr>
            </w:pPr>
            <w:r w:rsidRPr="006E33A7">
              <w:rPr>
                <w:rFonts w:hAnsi="Times New Roman" w:ascii="Times New Roman"/>
                <w:color w:val="000000"/>
                <w:lang w:eastAsia="zh-CN"/>
              </w:rPr>
              <w:t>194.471,86</w:t>
            </w:r>
          </w:p>
        </w:tc>
      </w:tr>
    </w:tbl>
    <w:p w:rsidRDefault="000E4E7B" w:rsidP="000E4E7B" w:rsidR="000E4E7B">
      <w:pPr>
        <w:pStyle w:val="Tijeloteksta-uvlaka2"/>
        <w:spacing w:lineRule="auto" w:line="240" w:after="0"/>
        <w:ind w:left="0"/>
      </w:pPr>
    </w:p>
    <w:p w:rsidRDefault="000E4E7B" w:rsidP="000E4E7B" w:rsidR="000E4E7B">
      <w:pPr>
        <w:pStyle w:val="Tijeloteksta-uvlaka2"/>
        <w:spacing w:lineRule="auto" w:line="240" w:after="0"/>
        <w:ind w:left="0"/>
      </w:pPr>
      <w:r>
        <w:t>Tablica za izradu nagrade stečajno</w:t>
      </w:r>
      <w:r w:rsidR="00827AAB">
        <w:t>j</w:t>
      </w:r>
      <w:r>
        <w:t xml:space="preserve"> upravitelj</w:t>
      </w:r>
      <w:r w:rsidR="00827AAB">
        <w:t>ici</w:t>
      </w:r>
    </w:p>
    <w:tbl>
      <w:tblPr>
        <w:tblStyle w:val="Reetkatablice"/>
        <w:tblW w:type="auto" w:w="0"/>
        <w:tblInd w:type="dxa" w:w="108"/>
        <w:tblLook w:val="04A0" w:noVBand="1" w:noHBand="0" w:lastColumn="0" w:firstColumn="1" w:lastRow="0" w:firstRow="1"/>
      </w:tblPr>
      <w:tblGrid>
        <w:gridCol w:w="2988"/>
        <w:gridCol w:w="981"/>
        <w:gridCol w:w="1560"/>
        <w:gridCol w:w="2410"/>
      </w:tblGrid>
      <w:tr w:rsidTr="00607F22" w:rsidR="000E4E7B">
        <w:tc>
          <w:tcPr>
            <w:tcW w:type="dxa" w:w="2988"/>
          </w:tcPr>
          <w:p w:rsidRDefault="000E4E7B" w:rsidP="00607F22" w:rsidR="000E4E7B">
            <w:pPr>
              <w:pStyle w:val="Tijeloteksta-uvlaka2"/>
              <w:spacing w:lineRule="auto" w:line="240" w:after="0"/>
              <w:ind w:left="0"/>
              <w:jc w:val="center"/>
            </w:pPr>
            <w:r>
              <w:rPr>
                <w:color w:val="000000"/>
                <w:lang w:eastAsia="zh-CN"/>
              </w:rPr>
              <w:t>vr</w:t>
            </w:r>
            <w:r w:rsidRPr="00DD69F4">
              <w:rPr>
                <w:color w:val="000000"/>
                <w:lang w:eastAsia="zh-CN"/>
              </w:rPr>
              <w:t>ijednost stečajne mase</w:t>
            </w:r>
          </w:p>
        </w:tc>
        <w:tc>
          <w:tcPr>
            <w:tcW w:type="dxa" w:w="981"/>
          </w:tcPr>
          <w:p w:rsidRDefault="000E4E7B" w:rsidP="00607F22" w:rsidR="000E4E7B">
            <w:pPr>
              <w:pStyle w:val="Tijeloteksta-uvlaka2"/>
              <w:spacing w:lineRule="auto" w:line="240" w:after="0"/>
              <w:ind w:left="0"/>
              <w:jc w:val="center"/>
            </w:pPr>
            <w:r w:rsidRPr="00DD69F4">
              <w:rPr>
                <w:lang w:eastAsia="zh-CN"/>
              </w:rPr>
              <w:t>%</w:t>
            </w:r>
          </w:p>
        </w:tc>
        <w:tc>
          <w:tcPr>
            <w:tcW w:type="dxa" w:w="1560"/>
          </w:tcPr>
          <w:p w:rsidRDefault="000E4E7B" w:rsidP="00607F22" w:rsidR="000E4E7B" w:rsidRPr="00DD69F4">
            <w:pPr>
              <w:pStyle w:val="Tijeloteksta-uvlaka2"/>
              <w:spacing w:lineRule="auto" w:line="240" w:after="0"/>
              <w:ind w:left="0"/>
              <w:jc w:val="center"/>
              <w:rPr>
                <w:lang w:eastAsia="zh-CN"/>
              </w:rPr>
            </w:pPr>
            <w:r>
              <w:rPr>
                <w:lang w:eastAsia="zh-CN"/>
              </w:rPr>
              <w:t>stečaj. masa</w:t>
            </w:r>
          </w:p>
        </w:tc>
        <w:tc>
          <w:tcPr>
            <w:tcW w:type="dxa" w:w="2410"/>
          </w:tcPr>
          <w:p w:rsidRDefault="000E4E7B" w:rsidP="00607F22" w:rsidR="000E4E7B">
            <w:pPr>
              <w:pStyle w:val="Tijeloteksta-uvlaka2"/>
              <w:spacing w:lineRule="auto" w:line="240" w:after="0"/>
              <w:ind w:left="0"/>
              <w:jc w:val="center"/>
            </w:pPr>
            <w:r w:rsidRPr="00DD69F4">
              <w:rPr>
                <w:lang w:eastAsia="zh-CN"/>
              </w:rPr>
              <w:t xml:space="preserve">nagrada </w:t>
            </w:r>
            <w:r>
              <w:rPr>
                <w:lang w:eastAsia="zh-CN"/>
              </w:rPr>
              <w:t>neto</w:t>
            </w:r>
            <w:r w:rsidRPr="00DD69F4">
              <w:rPr>
                <w:lang w:eastAsia="zh-CN"/>
              </w:rPr>
              <w:t xml:space="preserve"> /kn</w:t>
            </w:r>
          </w:p>
        </w:tc>
      </w:tr>
      <w:tr w:rsidTr="00607F22" w:rsidR="000E4E7B">
        <w:tc>
          <w:tcPr>
            <w:tcW w:type="dxa" w:w="2988"/>
            <w:vAlign w:val="bottom"/>
          </w:tcPr>
          <w:p w:rsidRDefault="000E4E7B" w:rsidP="0019720A" w:rsidR="000E4E7B" w:rsidRPr="0019720A">
            <w:pPr>
              <w:spacing w:after="0"/>
              <w:jc w:val="center"/>
              <w:rPr>
                <w:rFonts w:hAnsi="Times New Roman" w:ascii="Times New Roman"/>
                <w:lang w:eastAsia="zh-CN"/>
              </w:rPr>
            </w:pPr>
            <w:r w:rsidRPr="0019720A">
              <w:rPr>
                <w:rFonts w:hAnsi="Times New Roman" w:ascii="Times New Roman"/>
                <w:lang w:eastAsia="zh-CN"/>
              </w:rPr>
              <w:t xml:space="preserve">  do   100.000,00</w:t>
            </w:r>
          </w:p>
        </w:tc>
        <w:tc>
          <w:tcPr>
            <w:tcW w:type="dxa" w:w="981"/>
            <w:vAlign w:val="bottom"/>
          </w:tcPr>
          <w:p w:rsidRDefault="000E4E7B" w:rsidP="0019720A" w:rsidR="000E4E7B" w:rsidRPr="0019720A">
            <w:pPr>
              <w:spacing w:after="0"/>
              <w:jc w:val="center"/>
              <w:rPr>
                <w:rFonts w:hAnsi="Times New Roman" w:ascii="Times New Roman"/>
                <w:lang w:eastAsia="zh-CN"/>
              </w:rPr>
            </w:pPr>
            <w:r w:rsidRPr="0019720A">
              <w:rPr>
                <w:rFonts w:hAnsi="Times New Roman" w:ascii="Times New Roman"/>
                <w:lang w:eastAsia="zh-CN"/>
              </w:rPr>
              <w:t>16</w:t>
            </w:r>
          </w:p>
        </w:tc>
        <w:tc>
          <w:tcPr>
            <w:tcW w:type="dxa" w:w="1560"/>
          </w:tcPr>
          <w:p w:rsidRDefault="000E4E7B" w:rsidP="0019720A" w:rsidR="000E4E7B" w:rsidRPr="0019720A">
            <w:pPr>
              <w:spacing w:after="0"/>
              <w:jc w:val="right"/>
              <w:rPr>
                <w:rFonts w:hAnsi="Times New Roman" w:ascii="Times New Roman"/>
                <w:lang w:eastAsia="zh-CN"/>
              </w:rPr>
            </w:pPr>
            <w:r w:rsidRPr="0019720A">
              <w:rPr>
                <w:rFonts w:hAnsi="Times New Roman" w:ascii="Times New Roman"/>
                <w:lang w:eastAsia="zh-CN"/>
              </w:rPr>
              <w:t>100.000,00</w:t>
            </w:r>
          </w:p>
        </w:tc>
        <w:tc>
          <w:tcPr>
            <w:tcW w:type="dxa" w:w="2410"/>
            <w:vAlign w:val="bottom"/>
          </w:tcPr>
          <w:p w:rsidRDefault="000E4E7B" w:rsidP="0019720A" w:rsidR="000E4E7B" w:rsidRPr="0019720A">
            <w:pPr>
              <w:spacing w:after="0"/>
              <w:jc w:val="right"/>
              <w:rPr>
                <w:rFonts w:hAnsi="Times New Roman" w:ascii="Times New Roman"/>
                <w:lang w:eastAsia="zh-CN"/>
              </w:rPr>
            </w:pPr>
            <w:r w:rsidRPr="0019720A">
              <w:rPr>
                <w:rFonts w:hAnsi="Times New Roman" w:ascii="Times New Roman"/>
                <w:lang w:eastAsia="zh-CN"/>
              </w:rPr>
              <w:t>16.000,00</w:t>
            </w:r>
          </w:p>
        </w:tc>
      </w:tr>
      <w:tr w:rsidTr="00607F22" w:rsidR="000E4E7B">
        <w:tc>
          <w:tcPr>
            <w:tcW w:type="dxa" w:w="2988"/>
          </w:tcPr>
          <w:p w:rsidRDefault="000E4E7B" w:rsidP="00607F22" w:rsidR="000E4E7B" w:rsidRPr="0019720A">
            <w:pPr>
              <w:pStyle w:val="Tijeloteksta-uvlaka2"/>
              <w:spacing w:lineRule="auto" w:line="240" w:after="0"/>
              <w:ind w:left="0"/>
              <w:jc w:val="center"/>
              <w:rPr>
                <w:sz w:val="22"/>
                <w:szCs w:val="22"/>
              </w:rPr>
            </w:pPr>
            <w:r w:rsidRPr="0019720A">
              <w:rPr>
                <w:sz w:val="22"/>
                <w:szCs w:val="22"/>
              </w:rPr>
              <w:t xml:space="preserve"> 100.001,00 do 300.000,00</w:t>
            </w:r>
          </w:p>
        </w:tc>
        <w:tc>
          <w:tcPr>
            <w:tcW w:type="dxa" w:w="981"/>
          </w:tcPr>
          <w:p w:rsidRDefault="000E4E7B" w:rsidP="00607F22" w:rsidR="000E4E7B" w:rsidRPr="0019720A">
            <w:pPr>
              <w:pStyle w:val="Tijeloteksta-uvlaka2"/>
              <w:spacing w:lineRule="auto" w:line="240" w:after="0"/>
              <w:ind w:left="0"/>
              <w:jc w:val="center"/>
              <w:rPr>
                <w:sz w:val="22"/>
                <w:szCs w:val="22"/>
              </w:rPr>
            </w:pPr>
            <w:r w:rsidRPr="0019720A">
              <w:rPr>
                <w:sz w:val="22"/>
                <w:szCs w:val="22"/>
              </w:rPr>
              <w:t>12</w:t>
            </w:r>
          </w:p>
        </w:tc>
        <w:tc>
          <w:tcPr>
            <w:tcW w:type="dxa" w:w="1560"/>
          </w:tcPr>
          <w:p w:rsidRDefault="000E4E7B" w:rsidP="00607F22" w:rsidR="000E4E7B" w:rsidRPr="0019720A">
            <w:pPr>
              <w:pStyle w:val="Tijeloteksta-uvlaka2"/>
              <w:spacing w:lineRule="auto" w:line="240" w:after="0"/>
              <w:ind w:left="0"/>
              <w:jc w:val="right"/>
              <w:rPr>
                <w:sz w:val="22"/>
                <w:szCs w:val="22"/>
              </w:rPr>
            </w:pPr>
            <w:r w:rsidRPr="0019720A">
              <w:rPr>
                <w:sz w:val="22"/>
                <w:szCs w:val="22"/>
              </w:rPr>
              <w:t>200.000,00</w:t>
            </w:r>
          </w:p>
        </w:tc>
        <w:tc>
          <w:tcPr>
            <w:tcW w:type="dxa" w:w="2410"/>
          </w:tcPr>
          <w:p w:rsidRDefault="000E4E7B" w:rsidP="00607F22" w:rsidR="000E4E7B" w:rsidRPr="0019720A">
            <w:pPr>
              <w:pStyle w:val="Tijeloteksta-uvlaka2"/>
              <w:spacing w:lineRule="auto" w:line="240" w:after="0"/>
              <w:ind w:left="0"/>
              <w:jc w:val="right"/>
              <w:rPr>
                <w:sz w:val="22"/>
                <w:szCs w:val="22"/>
              </w:rPr>
            </w:pPr>
            <w:r w:rsidRPr="0019720A">
              <w:rPr>
                <w:sz w:val="22"/>
                <w:szCs w:val="22"/>
              </w:rPr>
              <w:t>24.000,00</w:t>
            </w:r>
          </w:p>
        </w:tc>
      </w:tr>
      <w:tr w:rsidTr="00607F22" w:rsidR="000E4E7B">
        <w:tc>
          <w:tcPr>
            <w:tcW w:type="dxa" w:w="2988"/>
          </w:tcPr>
          <w:p w:rsidRDefault="000E4E7B" w:rsidP="00607F22" w:rsidR="000E4E7B" w:rsidRPr="0019720A">
            <w:pPr>
              <w:pStyle w:val="Tijeloteksta-uvlaka2"/>
              <w:spacing w:lineRule="auto" w:line="240" w:after="0"/>
              <w:ind w:left="0"/>
              <w:jc w:val="center"/>
              <w:rPr>
                <w:sz w:val="22"/>
                <w:szCs w:val="22"/>
              </w:rPr>
            </w:pPr>
            <w:r w:rsidRPr="0019720A">
              <w:rPr>
                <w:sz w:val="22"/>
                <w:szCs w:val="22"/>
              </w:rPr>
              <w:t>300.001,00 do 500.000,00</w:t>
            </w:r>
          </w:p>
        </w:tc>
        <w:tc>
          <w:tcPr>
            <w:tcW w:type="dxa" w:w="981"/>
          </w:tcPr>
          <w:p w:rsidRDefault="000E4E7B" w:rsidP="00607F22" w:rsidR="000E4E7B" w:rsidRPr="0019720A">
            <w:pPr>
              <w:pStyle w:val="Tijeloteksta-uvlaka2"/>
              <w:spacing w:lineRule="auto" w:line="240" w:after="0"/>
              <w:ind w:left="0"/>
              <w:jc w:val="center"/>
              <w:rPr>
                <w:sz w:val="22"/>
                <w:szCs w:val="22"/>
              </w:rPr>
            </w:pPr>
            <w:r w:rsidRPr="0019720A">
              <w:rPr>
                <w:sz w:val="22"/>
                <w:szCs w:val="22"/>
              </w:rPr>
              <w:t>10</w:t>
            </w:r>
          </w:p>
        </w:tc>
        <w:tc>
          <w:tcPr>
            <w:tcW w:type="dxa" w:w="1560"/>
          </w:tcPr>
          <w:p w:rsidRDefault="000E4E7B" w:rsidP="00607F22" w:rsidR="000E4E7B" w:rsidRPr="0019720A">
            <w:pPr>
              <w:pStyle w:val="Tijeloteksta-uvlaka2"/>
              <w:spacing w:lineRule="auto" w:line="240" w:after="0"/>
              <w:ind w:left="0"/>
              <w:jc w:val="right"/>
              <w:rPr>
                <w:sz w:val="22"/>
                <w:szCs w:val="22"/>
              </w:rPr>
            </w:pPr>
            <w:r w:rsidRPr="0019720A">
              <w:rPr>
                <w:sz w:val="22"/>
                <w:szCs w:val="22"/>
              </w:rPr>
              <w:t>22.736,00</w:t>
            </w:r>
          </w:p>
        </w:tc>
        <w:tc>
          <w:tcPr>
            <w:tcW w:type="dxa" w:w="2410"/>
          </w:tcPr>
          <w:p w:rsidRDefault="000E4E7B" w:rsidP="00607F22" w:rsidR="000E4E7B" w:rsidRPr="0019720A">
            <w:pPr>
              <w:pStyle w:val="Tijeloteksta-uvlaka2"/>
              <w:spacing w:lineRule="auto" w:line="240" w:after="0"/>
              <w:ind w:left="0"/>
              <w:jc w:val="right"/>
              <w:rPr>
                <w:sz w:val="22"/>
                <w:szCs w:val="22"/>
              </w:rPr>
            </w:pPr>
            <w:r w:rsidRPr="0019720A">
              <w:rPr>
                <w:sz w:val="22"/>
                <w:szCs w:val="22"/>
              </w:rPr>
              <w:t>2.273,60</w:t>
            </w:r>
          </w:p>
        </w:tc>
      </w:tr>
      <w:tr w:rsidTr="00607F22" w:rsidR="000E4E7B">
        <w:tc>
          <w:tcPr>
            <w:tcW w:type="dxa" w:w="3969"/>
            <w:gridSpan w:val="2"/>
          </w:tcPr>
          <w:p w:rsidRDefault="000E4E7B" w:rsidP="00607F22" w:rsidR="000E4E7B" w:rsidRPr="0019720A">
            <w:pPr>
              <w:pStyle w:val="Tijeloteksta-uvlaka2"/>
              <w:spacing w:lineRule="auto" w:line="240" w:after="0"/>
              <w:ind w:left="0"/>
              <w:jc w:val="right"/>
              <w:rPr>
                <w:sz w:val="22"/>
                <w:szCs w:val="22"/>
              </w:rPr>
            </w:pPr>
            <w:r w:rsidRPr="0019720A">
              <w:rPr>
                <w:sz w:val="22"/>
                <w:szCs w:val="22"/>
              </w:rPr>
              <w:t>Ukupno bruto:</w:t>
            </w:r>
          </w:p>
        </w:tc>
        <w:tc>
          <w:tcPr>
            <w:tcW w:type="dxa" w:w="1560"/>
          </w:tcPr>
          <w:p w:rsidRDefault="000E4E7B" w:rsidP="00607F22" w:rsidR="000E4E7B" w:rsidRPr="0019720A">
            <w:pPr>
              <w:pStyle w:val="Tijeloteksta-uvlaka2"/>
              <w:spacing w:lineRule="auto" w:line="240" w:after="0"/>
              <w:ind w:left="0"/>
              <w:jc w:val="right"/>
              <w:rPr>
                <w:sz w:val="22"/>
                <w:szCs w:val="22"/>
              </w:rPr>
            </w:pPr>
          </w:p>
        </w:tc>
        <w:tc>
          <w:tcPr>
            <w:tcW w:type="dxa" w:w="2410"/>
          </w:tcPr>
          <w:p w:rsidRDefault="000E4E7B" w:rsidP="00607F22" w:rsidR="000E4E7B" w:rsidRPr="0019720A">
            <w:pPr>
              <w:pStyle w:val="Tijeloteksta-uvlaka2"/>
              <w:spacing w:lineRule="auto" w:line="240" w:after="0"/>
              <w:ind w:left="0"/>
              <w:jc w:val="right"/>
              <w:rPr>
                <w:sz w:val="22"/>
                <w:szCs w:val="22"/>
              </w:rPr>
            </w:pPr>
            <w:r w:rsidRPr="0019720A">
              <w:rPr>
                <w:sz w:val="22"/>
                <w:szCs w:val="22"/>
              </w:rPr>
              <w:t xml:space="preserve">42.273,60 </w:t>
            </w:r>
          </w:p>
        </w:tc>
      </w:tr>
    </w:tbl>
    <w:p w:rsidRDefault="000E4E7B" w:rsidP="000E4E7B" w:rsidR="000E4E7B">
      <w:pPr>
        <w:pStyle w:val="Tijeloteksta-uvlaka2"/>
        <w:spacing w:lineRule="auto" w:line="240" w:after="0"/>
        <w:ind w:left="0"/>
      </w:pPr>
    </w:p>
    <w:p w:rsidRDefault="000E4E7B" w:rsidP="000E4E7B" w:rsidR="000E4E7B" w:rsidRPr="0019720A">
      <w:pPr>
        <w:numPr>
          <w:ilvl w:val="0"/>
          <w:numId w:val="7"/>
        </w:numPr>
        <w:tabs>
          <w:tab w:pos="720" w:val="clear"/>
        </w:tabs>
        <w:spacing w:after="0"/>
        <w:ind w:left="1276"/>
        <w:jc w:val="both"/>
        <w:rPr>
          <w:rFonts w:hAnsi="Times New Roman" w:ascii="Times New Roman"/>
        </w:rPr>
      </w:pPr>
      <w:r w:rsidRPr="0019720A">
        <w:rPr>
          <w:rFonts w:hAnsi="Times New Roman" w:ascii="Times New Roman"/>
        </w:rPr>
        <w:t>neto iznos nagrade</w:t>
      </w:r>
      <w:r w:rsidRPr="0019720A">
        <w:rPr>
          <w:rFonts w:hAnsi="Times New Roman" w:ascii="Times New Roman"/>
        </w:rPr>
        <w:tab/>
        <w:t>27.271,54</w:t>
      </w:r>
    </w:p>
    <w:p w:rsidRDefault="000E4E7B" w:rsidP="000E4E7B" w:rsidR="000E4E7B" w:rsidRPr="0019720A">
      <w:pPr>
        <w:numPr>
          <w:ilvl w:val="0"/>
          <w:numId w:val="7"/>
        </w:numPr>
        <w:tabs>
          <w:tab w:pos="720" w:val="clear"/>
        </w:tabs>
        <w:spacing w:lineRule="auto" w:line="276" w:after="0"/>
        <w:ind w:left="1276"/>
        <w:jc w:val="both"/>
        <w:rPr>
          <w:rFonts w:hAnsi="Times New Roman" w:ascii="Times New Roman"/>
          <w:u w:val="single"/>
        </w:rPr>
      </w:pPr>
      <w:r w:rsidRPr="0019720A">
        <w:rPr>
          <w:rFonts w:hAnsi="Times New Roman" w:ascii="Times New Roman"/>
          <w:u w:val="single"/>
        </w:rPr>
        <w:t xml:space="preserve">doprinosi i porezi </w:t>
      </w:r>
      <w:r w:rsidRPr="0019720A">
        <w:rPr>
          <w:rFonts w:hAnsi="Times New Roman" w:ascii="Times New Roman"/>
          <w:u w:val="single"/>
        </w:rPr>
        <w:tab/>
        <w:t>18.171,58</w:t>
      </w:r>
    </w:p>
    <w:p w:rsidRDefault="000E4E7B" w:rsidP="000E4E7B" w:rsidR="000E4E7B" w:rsidRPr="0019720A">
      <w:pPr>
        <w:ind w:firstLine="708" w:left="568"/>
        <w:jc w:val="both"/>
        <w:rPr>
          <w:rFonts w:hAnsi="Times New Roman" w:ascii="Times New Roman"/>
        </w:rPr>
      </w:pPr>
      <w:r w:rsidRPr="0019720A">
        <w:rPr>
          <w:rFonts w:hAnsi="Times New Roman" w:ascii="Times New Roman"/>
        </w:rPr>
        <w:t xml:space="preserve">      Ukupan trošak:       45.336,62</w:t>
      </w:r>
    </w:p>
    <w:p w:rsidRDefault="000E4E7B" w:rsidP="000E4E7B" w:rsidR="000E4E7B">
      <w:pPr>
        <w:jc w:val="both"/>
      </w:pPr>
    </w:p>
    <w:p w:rsidRDefault="000B26CC" w:rsidP="00917262" w:rsidR="000B26CC" w:rsidRPr="006E33A7">
      <w:pPr>
        <w:rPr>
          <w:rFonts w:hAnsi="Times New Roman" w:ascii="Times New Roman"/>
        </w:rPr>
      </w:pPr>
    </w:p>
    <w:p w:rsidRDefault="005F1ABE" w:rsidP="00917262" w:rsidR="005F1ABE">
      <w:pPr>
        <w:jc w:val="both"/>
        <w:rPr>
          <w:rFonts w:hAnsi="Times New Roman" w:ascii="Times New Roman"/>
          <w:b/>
          <w:sz w:val="24"/>
        </w:rPr>
      </w:pPr>
      <w:r w:rsidRPr="00A71654">
        <w:rPr>
          <w:rFonts w:hAnsi="Times New Roman" w:ascii="Times New Roman"/>
          <w:b/>
          <w:sz w:val="24"/>
        </w:rPr>
        <w:t>II. ZAVRŠNA BILANCA</w:t>
      </w:r>
    </w:p>
    <w:p w:rsidRDefault="005714AF" w:rsidP="00196CFE" w:rsidR="005714AF">
      <w:pPr>
        <w:spacing w:after="0"/>
        <w:jc w:val="both"/>
        <w:rPr>
          <w:rFonts w:hAnsi="Times New Roman" w:ascii="Times New Roman"/>
          <w:sz w:val="24"/>
        </w:rPr>
      </w:pPr>
    </w:p>
    <w:p w:rsidRDefault="001B3566" w:rsidP="00F45BA1" w:rsidR="00F45BA1" w:rsidRPr="008C6060">
      <w:pPr>
        <w:rPr>
          <w:rFonts w:hAnsi="Times New Roman" w:ascii="Times New Roman"/>
          <w:sz w:val="24"/>
          <w:szCs w:val="24"/>
        </w:rPr>
      </w:pPr>
      <w:r>
        <w:rPr>
          <w:rFonts w:hAnsi="Times New Roman" w:ascii="Times New Roman"/>
          <w:sz w:val="24"/>
          <w:szCs w:val="24"/>
        </w:rPr>
        <w:t>II</w:t>
      </w:r>
      <w:r w:rsidR="00D73F01">
        <w:rPr>
          <w:rFonts w:hAnsi="Times New Roman" w:ascii="Times New Roman"/>
          <w:sz w:val="24"/>
          <w:szCs w:val="24"/>
        </w:rPr>
        <w:t>.</w:t>
      </w:r>
      <w:r>
        <w:rPr>
          <w:rFonts w:hAnsi="Times New Roman" w:ascii="Times New Roman"/>
          <w:sz w:val="24"/>
          <w:szCs w:val="24"/>
        </w:rPr>
        <w:t>A/</w:t>
      </w:r>
      <w:r>
        <w:rPr>
          <w:rFonts w:hAnsi="Times New Roman" w:ascii="Times New Roman"/>
          <w:sz w:val="24"/>
          <w:szCs w:val="24"/>
        </w:rPr>
        <w:tab/>
      </w:r>
      <w:r w:rsidR="00F45BA1" w:rsidRPr="008C6060">
        <w:rPr>
          <w:rFonts w:hAnsi="Times New Roman" w:ascii="Times New Roman"/>
          <w:sz w:val="24"/>
          <w:szCs w:val="24"/>
        </w:rPr>
        <w:t>BILANCA</w:t>
      </w:r>
      <w:r w:rsidR="0043594D">
        <w:rPr>
          <w:rFonts w:hAnsi="Times New Roman" w:ascii="Times New Roman"/>
          <w:sz w:val="24"/>
          <w:szCs w:val="24"/>
        </w:rPr>
        <w:t xml:space="preserve"> za 2018.godinu</w:t>
      </w:r>
      <w:r w:rsidR="00F45BA1" w:rsidRPr="008C6060">
        <w:rPr>
          <w:rFonts w:hAnsi="Times New Roman" w:ascii="Times New Roman"/>
          <w:sz w:val="24"/>
          <w:szCs w:val="24"/>
        </w:rPr>
        <w:t xml:space="preserve"> na dan 18.12.2018</w:t>
      </w:r>
      <w:r>
        <w:rPr>
          <w:rFonts w:hAnsi="Times New Roman" w:ascii="Times New Roman"/>
          <w:sz w:val="24"/>
          <w:szCs w:val="24"/>
        </w:rPr>
        <w:t>.</w:t>
      </w:r>
    </w:p>
    <w:tbl>
      <w:tblPr>
        <w:tblW w:type="dxa" w:w="9515"/>
        <w:tblInd w:type="dxa" w:w="91"/>
        <w:tblLook w:val="04A0" w:noVBand="1" w:noHBand="0" w:lastColumn="0" w:firstColumn="1" w:lastRow="0" w:firstRow="1"/>
      </w:tblPr>
      <w:tblGrid>
        <w:gridCol w:w="1056"/>
        <w:gridCol w:w="5624"/>
        <w:gridCol w:w="1417"/>
        <w:gridCol w:w="1418"/>
      </w:tblGrid>
      <w:tr w:rsidTr="00607F22" w:rsidR="00F45BA1" w:rsidRPr="008C6060">
        <w:trPr>
          <w:trHeight w:val="315"/>
        </w:trPr>
        <w:tc>
          <w:tcPr>
            <w:tcW w:type="dxa" w:w="105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KONTO</w:t>
            </w:r>
          </w:p>
        </w:tc>
        <w:tc>
          <w:tcPr>
            <w:tcW w:type="dxa" w:w="5624"/>
            <w:tcBorders>
              <w:top w:space="0" w:sz="4" w:color="auto" w:val="single"/>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NAZIV_KONTA</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IMOVINA</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tcPr>
          <w:p w:rsidRDefault="00F45BA1" w:rsidP="00607F22" w:rsidR="00F45BA1" w:rsidRPr="00192ED5">
            <w:pPr>
              <w:spacing w:after="0"/>
              <w:rPr>
                <w:rFonts w:hAnsi="Times New Roman" w:ascii="Times New Roman"/>
              </w:rPr>
            </w:pPr>
            <w:r w:rsidRPr="00192ED5">
              <w:rPr>
                <w:rFonts w:hAnsi="Times New Roman" w:ascii="Times New Roman"/>
              </w:rPr>
              <w:t>1000</w:t>
            </w:r>
          </w:p>
        </w:tc>
        <w:tc>
          <w:tcPr>
            <w:tcW w:type="dxa" w:w="5624"/>
            <w:tcBorders>
              <w:top w:val="nil"/>
              <w:left w:val="nil"/>
              <w:bottom w:space="0" w:sz="4" w:color="auto" w:val="single"/>
              <w:right w:space="0" w:sz="4" w:color="auto" w:val="single"/>
            </w:tcBorders>
            <w:shd w:fill="auto" w:color="auto" w:val="clear"/>
            <w:noWrap/>
            <w:vAlign w:val="bottom"/>
          </w:tcPr>
          <w:p w:rsidRDefault="00F45BA1" w:rsidP="00607F22" w:rsidR="00F45BA1" w:rsidRPr="00192ED5">
            <w:pPr>
              <w:spacing w:after="0"/>
              <w:rPr>
                <w:rFonts w:hAnsi="Times New Roman" w:ascii="Times New Roman"/>
              </w:rPr>
            </w:pPr>
            <w:r w:rsidRPr="00192ED5">
              <w:rPr>
                <w:rFonts w:hAnsi="Times New Roman" w:ascii="Times New Roman"/>
              </w:rPr>
              <w:t>ŽIRO RAČUN-ERSTE BANK</w:t>
            </w:r>
          </w:p>
        </w:tc>
        <w:tc>
          <w:tcPr>
            <w:tcW w:type="dxa" w:w="1417"/>
            <w:tcBorders>
              <w:top w:val="nil"/>
              <w:left w:val="nil"/>
              <w:bottom w:space="0" w:sz="4" w:color="auto" w:val="single"/>
              <w:right w:space="0" w:sz="4" w:color="auto" w:val="single"/>
            </w:tcBorders>
            <w:shd w:fill="auto" w:color="auto" w:val="clear"/>
            <w:noWrap/>
            <w:vAlign w:val="bottom"/>
          </w:tcPr>
          <w:p w:rsidRDefault="00F45BA1" w:rsidP="00607F22" w:rsidR="00F45BA1" w:rsidRPr="00192ED5">
            <w:pPr>
              <w:spacing w:after="0"/>
              <w:jc w:val="right"/>
              <w:rPr>
                <w:rFonts w:hAnsi="Times New Roman" w:ascii="Times New Roman"/>
              </w:rPr>
            </w:pPr>
            <w:r w:rsidRPr="00192ED5">
              <w:rPr>
                <w:rFonts w:hAnsi="Times New Roman" w:ascii="Times New Roman"/>
              </w:rPr>
              <w:t>246.983,45</w:t>
            </w:r>
          </w:p>
        </w:tc>
        <w:tc>
          <w:tcPr>
            <w:tcW w:type="dxa" w:w="1418"/>
            <w:tcBorders>
              <w:top w:val="nil"/>
              <w:left w:val="nil"/>
              <w:bottom w:space="0" w:sz="4" w:color="auto" w:val="single"/>
              <w:right w:space="0" w:sz="4" w:color="auto" w:val="single"/>
            </w:tcBorders>
            <w:shd w:fill="auto" w:color="auto" w:val="clear"/>
            <w:noWrap/>
            <w:vAlign w:val="bottom"/>
          </w:tcPr>
          <w:p w:rsidRDefault="00F45BA1" w:rsidP="00607F22" w:rsidR="00F45BA1" w:rsidRPr="00192ED5">
            <w:pPr>
              <w:spacing w:after="0"/>
              <w:rPr>
                <w:rFonts w:hAnsi="Times New Roman" w:ascii="Times New Roman"/>
              </w:rPr>
            </w:pPr>
            <w:r w:rsidRPr="00192ED5">
              <w:rPr>
                <w:rFonts w:hAnsi="Times New Roman" w:ascii="Times New Roman"/>
              </w:rPr>
              <w:t> </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1407</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Potraživanja za razliku većeg pretporeza od obveza u razdoblju</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10.262,80</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2200</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 prema dobavljačima</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-32.276,23</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2300</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 prema zaposlenima</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-67.537,81</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2305</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 prema zaposlenima s temelja otpremnin</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-21.225,16</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2307</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 prema zaposlenima za zatezne kamate i sl.</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-14.408,32</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2311</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 prema stečajnim upraviteljima - bruto</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-45.336,62</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2395</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 s osnove sudskih presuda</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-264.089,96</w:t>
            </w:r>
          </w:p>
        </w:tc>
      </w:tr>
      <w:tr w:rsidTr="00607F22" w:rsidR="00F45BA1" w:rsidRPr="008C6060">
        <w:trPr>
          <w:trHeight w:val="315"/>
        </w:trPr>
        <w:tc>
          <w:tcPr>
            <w:tcW w:type="dxa" w:w="1056"/>
            <w:tcBorders>
              <w:top w:val="nil"/>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240</w:t>
            </w:r>
          </w:p>
        </w:tc>
        <w:tc>
          <w:tcPr>
            <w:tcW w:type="dxa" w:w="5624"/>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Obveze za poreze i doprinose</w:t>
            </w:r>
          </w:p>
        </w:tc>
        <w:tc>
          <w:tcPr>
            <w:tcW w:type="dxa" w:w="1417"/>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rPr>
                <w:rFonts w:hAnsi="Times New Roman" w:ascii="Times New Roman"/>
              </w:rPr>
            </w:pPr>
            <w:r w:rsidRPr="00192ED5">
              <w:rPr>
                <w:rFonts w:hAnsi="Times New Roman" w:ascii="Times New Roman"/>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45BA1" w:rsidP="00607F22" w:rsidR="00F45BA1" w:rsidRPr="00192ED5">
            <w:pPr>
              <w:spacing w:after="0"/>
              <w:jc w:val="right"/>
              <w:rPr>
                <w:rFonts w:hAnsi="Times New Roman" w:ascii="Times New Roman"/>
              </w:rPr>
            </w:pPr>
            <w:r w:rsidRPr="00192ED5">
              <w:rPr>
                <w:rFonts w:hAnsi="Times New Roman" w:ascii="Times New Roman"/>
              </w:rPr>
              <w:t>-133.556,79</w:t>
            </w:r>
          </w:p>
        </w:tc>
      </w:tr>
      <w:tr w:rsidTr="00607F22" w:rsidR="00F45BA1" w:rsidRPr="008C6060">
        <w:trPr>
          <w:trHeight w:val="315"/>
        </w:trPr>
        <w:tc>
          <w:tcPr>
            <w:tcW w:type="dxa" w:w="1056"/>
            <w:tcBorders>
              <w:top w:val="nil"/>
              <w:left w:val="nil"/>
              <w:bottom w:val="nil"/>
              <w:right w:val="nil"/>
            </w:tcBorders>
            <w:shd w:fill="auto" w:color="auto" w:val="clear"/>
            <w:noWrap/>
            <w:vAlign w:val="bottom"/>
            <w:hideMark/>
          </w:tcPr>
          <w:p w:rsidRDefault="00F45BA1" w:rsidP="00607F22" w:rsidR="00F45BA1" w:rsidRPr="008C6060">
            <w:pPr>
              <w:spacing w:after="0"/>
              <w:rPr>
                <w:rFonts w:hAnsi="Times New Roman" w:ascii="Times New Roman"/>
                <w:sz w:val="24"/>
                <w:szCs w:val="24"/>
              </w:rPr>
            </w:pPr>
          </w:p>
        </w:tc>
        <w:tc>
          <w:tcPr>
            <w:tcW w:type="dxa" w:w="5624"/>
            <w:tcBorders>
              <w:top w:val="nil"/>
              <w:left w:val="nil"/>
              <w:bottom w:val="nil"/>
              <w:right w:val="nil"/>
            </w:tcBorders>
            <w:shd w:fill="auto" w:color="auto" w:val="clear"/>
            <w:noWrap/>
            <w:vAlign w:val="bottom"/>
            <w:hideMark/>
          </w:tcPr>
          <w:p w:rsidRDefault="00F45BA1" w:rsidP="00607F22" w:rsidR="00F45BA1" w:rsidRPr="008C6060">
            <w:pPr>
              <w:spacing w:after="0"/>
              <w:rPr>
                <w:rFonts w:hAnsi="Times New Roman" w:ascii="Times New Roman"/>
                <w:sz w:val="24"/>
                <w:szCs w:val="24"/>
              </w:rPr>
            </w:pPr>
          </w:p>
        </w:tc>
        <w:tc>
          <w:tcPr>
            <w:tcW w:type="dxa" w:w="1417"/>
            <w:tcBorders>
              <w:top w:val="nil"/>
              <w:left w:val="nil"/>
              <w:bottom w:val="nil"/>
              <w:right w:val="nil"/>
            </w:tcBorders>
            <w:shd w:fill="auto" w:color="auto" w:val="clear"/>
            <w:noWrap/>
            <w:vAlign w:val="bottom"/>
            <w:hideMark/>
          </w:tcPr>
          <w:p w:rsidRDefault="00F45BA1" w:rsidP="00607F22" w:rsidR="00F45BA1" w:rsidRPr="008C6060">
            <w:pPr>
              <w:spacing w:after="0"/>
              <w:rPr>
                <w:rFonts w:hAnsi="Times New Roman" w:ascii="Times New Roman"/>
                <w:sz w:val="24"/>
                <w:szCs w:val="24"/>
              </w:rPr>
            </w:pPr>
          </w:p>
        </w:tc>
        <w:tc>
          <w:tcPr>
            <w:tcW w:type="dxa" w:w="1418"/>
            <w:tcBorders>
              <w:top w:val="nil"/>
              <w:left w:val="nil"/>
              <w:bottom w:val="nil"/>
              <w:right w:val="nil"/>
            </w:tcBorders>
            <w:shd w:fill="auto" w:color="auto" w:val="clear"/>
            <w:noWrap/>
            <w:vAlign w:val="bottom"/>
            <w:hideMark/>
          </w:tcPr>
          <w:p w:rsidRDefault="00F45BA1" w:rsidP="00607F22" w:rsidR="00F45BA1" w:rsidRPr="008C6060">
            <w:pPr>
              <w:spacing w:after="0"/>
              <w:rPr>
                <w:rFonts w:hAnsi="Times New Roman" w:ascii="Times New Roman"/>
                <w:sz w:val="24"/>
                <w:szCs w:val="24"/>
              </w:rPr>
            </w:pPr>
          </w:p>
        </w:tc>
      </w:tr>
      <w:tr w:rsidTr="00607F22" w:rsidR="00F45BA1" w:rsidRPr="008C6060">
        <w:trPr>
          <w:trHeight w:val="315"/>
        </w:trPr>
        <w:tc>
          <w:tcPr>
            <w:tcW w:type="dxa" w:w="1056"/>
            <w:tcBorders>
              <w:top w:val="nil"/>
              <w:left w:val="nil"/>
              <w:bottom w:val="nil"/>
              <w:right w:val="nil"/>
            </w:tcBorders>
            <w:shd w:fill="auto" w:color="auto" w:val="clear"/>
            <w:noWrap/>
            <w:vAlign w:val="bottom"/>
            <w:hideMark/>
          </w:tcPr>
          <w:p w:rsidRDefault="00F45BA1" w:rsidP="00607F22" w:rsidR="00F45BA1" w:rsidRPr="008C6060">
            <w:pPr>
              <w:spacing w:after="0"/>
              <w:rPr>
                <w:rFonts w:hAnsi="Times New Roman" w:ascii="Times New Roman"/>
                <w:sz w:val="24"/>
                <w:szCs w:val="24"/>
              </w:rPr>
            </w:pPr>
          </w:p>
        </w:tc>
        <w:tc>
          <w:tcPr>
            <w:tcW w:type="dxa" w:w="562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45BA1" w:rsidP="00607F22" w:rsidR="00F45BA1" w:rsidRPr="008C6060">
            <w:pPr>
              <w:spacing w:after="0"/>
              <w:rPr>
                <w:rFonts w:hAnsi="Times New Roman" w:ascii="Times New Roman"/>
                <w:sz w:val="24"/>
                <w:szCs w:val="24"/>
              </w:rPr>
            </w:pPr>
            <w:r w:rsidRPr="008C6060">
              <w:rPr>
                <w:rFonts w:hAnsi="Times New Roman" w:ascii="Times New Roman"/>
                <w:sz w:val="24"/>
                <w:szCs w:val="24"/>
              </w:rPr>
              <w:t>UKUPNO</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F45BA1" w:rsidP="00607F22" w:rsidR="00F45BA1" w:rsidRPr="008C6060">
            <w:pPr>
              <w:spacing w:after="0"/>
              <w:jc w:val="right"/>
              <w:rPr>
                <w:rFonts w:hAnsi="Times New Roman" w:ascii="Times New Roman"/>
                <w:sz w:val="24"/>
                <w:szCs w:val="24"/>
              </w:rPr>
            </w:pPr>
            <w:r w:rsidRPr="008C6060">
              <w:rPr>
                <w:rFonts w:hAnsi="Times New Roman" w:ascii="Times New Roman"/>
                <w:sz w:val="24"/>
                <w:szCs w:val="24"/>
              </w:rPr>
              <w:t>257.246,25</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F45BA1" w:rsidP="00607F22" w:rsidR="00F45BA1" w:rsidRPr="008C6060">
            <w:pPr>
              <w:spacing w:after="0"/>
              <w:jc w:val="right"/>
              <w:rPr>
                <w:rFonts w:hAnsi="Times New Roman" w:ascii="Times New Roman"/>
                <w:sz w:val="24"/>
                <w:szCs w:val="24"/>
              </w:rPr>
            </w:pPr>
            <w:r w:rsidRPr="008C6060">
              <w:rPr>
                <w:rFonts w:hAnsi="Times New Roman" w:ascii="Times New Roman"/>
                <w:sz w:val="24"/>
                <w:szCs w:val="24"/>
              </w:rPr>
              <w:t>-578.430,89</w:t>
            </w:r>
          </w:p>
        </w:tc>
      </w:tr>
    </w:tbl>
    <w:p w:rsidRDefault="00F45BA1" w:rsidP="00F45BA1" w:rsidR="00F45BA1">
      <w:pPr>
        <w:rPr>
          <w:rFonts w:hAnsi="Times New Roman" w:ascii="Times New Roman"/>
          <w:sz w:val="24"/>
          <w:szCs w:val="24"/>
        </w:rPr>
      </w:pPr>
    </w:p>
    <w:p w:rsidRDefault="0043594D" w:rsidP="001B3566" w:rsidR="001B3566" w:rsidRPr="0004159A">
      <w:pPr>
        <w:rPr>
          <w:rFonts w:hAnsi="Times New Roman" w:ascii="Times New Roman"/>
          <w:sz w:val="24"/>
          <w:szCs w:val="24"/>
        </w:rPr>
      </w:pPr>
      <w:r>
        <w:rPr>
          <w:rFonts w:hAnsi="Times New Roman" w:ascii="Times New Roman"/>
          <w:sz w:val="24"/>
          <w:szCs w:val="24"/>
        </w:rPr>
        <w:t>II</w:t>
      </w:r>
      <w:r w:rsidR="00D73F01">
        <w:rPr>
          <w:rFonts w:hAnsi="Times New Roman" w:ascii="Times New Roman"/>
          <w:sz w:val="24"/>
          <w:szCs w:val="24"/>
        </w:rPr>
        <w:t>.</w:t>
      </w:r>
      <w:r>
        <w:rPr>
          <w:rFonts w:hAnsi="Times New Roman" w:ascii="Times New Roman"/>
          <w:sz w:val="24"/>
          <w:szCs w:val="24"/>
        </w:rPr>
        <w:t>B/</w:t>
      </w:r>
      <w:r>
        <w:rPr>
          <w:rFonts w:hAnsi="Times New Roman" w:ascii="Times New Roman"/>
          <w:sz w:val="24"/>
          <w:szCs w:val="24"/>
        </w:rPr>
        <w:tab/>
        <w:t>STRUKTURA PRIHODA I RASHODA</w:t>
      </w:r>
      <w:r w:rsidRPr="008C6060">
        <w:rPr>
          <w:rFonts w:hAnsi="Times New Roman" w:ascii="Times New Roman"/>
          <w:sz w:val="24"/>
          <w:szCs w:val="24"/>
        </w:rPr>
        <w:t xml:space="preserve"> </w:t>
      </w:r>
      <w:r w:rsidR="00AA4DC7">
        <w:rPr>
          <w:rFonts w:hAnsi="Times New Roman" w:ascii="Times New Roman"/>
          <w:sz w:val="24"/>
          <w:szCs w:val="24"/>
        </w:rPr>
        <w:t>u</w:t>
      </w:r>
      <w:r w:rsidR="00192ED5">
        <w:rPr>
          <w:rFonts w:hAnsi="Times New Roman" w:ascii="Times New Roman"/>
          <w:sz w:val="24"/>
          <w:szCs w:val="24"/>
        </w:rPr>
        <w:t xml:space="preserve"> 2018.godin</w:t>
      </w:r>
      <w:r w:rsidR="00AA4DC7">
        <w:rPr>
          <w:rFonts w:hAnsi="Times New Roman" w:ascii="Times New Roman"/>
          <w:sz w:val="24"/>
          <w:szCs w:val="24"/>
        </w:rPr>
        <w:t>i</w:t>
      </w:r>
      <w:r w:rsidR="00192ED5">
        <w:rPr>
          <w:rFonts w:hAnsi="Times New Roman" w:ascii="Times New Roman"/>
          <w:sz w:val="24"/>
          <w:szCs w:val="24"/>
        </w:rPr>
        <w:t xml:space="preserve"> </w:t>
      </w:r>
      <w:r w:rsidRPr="008C6060">
        <w:rPr>
          <w:rFonts w:hAnsi="Times New Roman" w:ascii="Times New Roman"/>
          <w:sz w:val="24"/>
          <w:szCs w:val="24"/>
        </w:rPr>
        <w:t>na dan 18.12.2018</w:t>
      </w:r>
      <w:r>
        <w:rPr>
          <w:rFonts w:hAnsi="Times New Roman" w:ascii="Times New Roman"/>
          <w:sz w:val="24"/>
          <w:szCs w:val="24"/>
        </w:rPr>
        <w:t>.</w:t>
      </w:r>
    </w:p>
    <w:tbl>
      <w:tblPr>
        <w:tblW w:type="dxa" w:w="8522"/>
        <w:tblInd w:type="dxa" w:w="91"/>
        <w:tblLook w:val="04A0" w:noVBand="1" w:noHBand="0" w:lastColumn="0" w:firstColumn="1" w:lastRow="0" w:firstRow="1"/>
      </w:tblPr>
      <w:tblGrid>
        <w:gridCol w:w="960"/>
        <w:gridCol w:w="5720"/>
        <w:gridCol w:w="1842"/>
      </w:tblGrid>
      <w:tr w:rsidTr="00BC41B3" w:rsidR="001B3566" w:rsidRPr="00192ED5">
        <w:trPr>
          <w:trHeight w:val="255"/>
        </w:trPr>
        <w:tc>
          <w:tcPr>
            <w:tcW w:type="dxa" w:w="9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5720"/>
            <w:tcBorders>
              <w:top w:space="0" w:sz="4" w:color="auto" w:val="single"/>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b/>
                <w:bCs/>
              </w:rPr>
            </w:pPr>
            <w:r w:rsidRPr="00192ED5">
              <w:rPr>
                <w:rFonts w:eastAsia="Times New Roman" w:hAnsi="Times New Roman" w:ascii="Times New Roman"/>
                <w:b/>
                <w:bCs/>
              </w:rPr>
              <w:t>RASHODI 2018</w:t>
            </w:r>
          </w:p>
        </w:tc>
        <w:tc>
          <w:tcPr>
            <w:tcW w:type="dxa" w:w="1842"/>
            <w:tcBorders>
              <w:top w:space="0" w:sz="4" w:color="auto" w:val="single"/>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b/>
                <w:bCs/>
              </w:rPr>
            </w:pPr>
            <w:r w:rsidRPr="00192ED5">
              <w:rPr>
                <w:rFonts w:eastAsia="Times New Roman" w:hAnsi="Times New Roman" w:ascii="Times New Roman"/>
                <w:b/>
                <w:bCs/>
              </w:rPr>
              <w:t>612.557,14</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4164</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Knjigovodstvene usluge</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7.600,00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4167</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Odvjetničke, bilježničke i usluge izrade pravnih akata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32.500,00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4169</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Usluge vještačenja, administrativne usluge,i dr. intele</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10.200,00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4195</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Troškovi oglašavanja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450,00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4614</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Otpremnine</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21.225,16</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4622</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Nadoknade stečajnim upraviteljima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45.336,62</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4650</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Bankovne naknade</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101,64</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4693</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Sudski troškovi i pristojbe</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2.534,00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4740</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Zatezne kamate</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21.081,91</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4811</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Otpis nenaplaćenih utuženih  potraživanja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114.969,43</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4812</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Izravni otpisi nenaplaćenih potraživanja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92.468,42</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4843</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Nadoknade šteta iz radnog odnosa -ozljeda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264.089,96</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b/>
                <w:bCs/>
              </w:rPr>
            </w:pPr>
            <w:r w:rsidRPr="00192ED5">
              <w:rPr>
                <w:rFonts w:eastAsia="Times New Roman" w:hAnsi="Times New Roman" w:ascii="Times New Roman"/>
                <w:b/>
                <w:bCs/>
              </w:rPr>
              <w:t>PRIHODI 2018</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b/>
                <w:bCs/>
              </w:rPr>
            </w:pPr>
            <w:r w:rsidRPr="00192ED5">
              <w:rPr>
                <w:rFonts w:eastAsia="Times New Roman" w:hAnsi="Times New Roman" w:ascii="Times New Roman"/>
                <w:b/>
                <w:bCs/>
              </w:rPr>
              <w:t>-306.045,50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7710</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Prihodi od  kamata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-154.209,76</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7800</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Otpisi obveza prema dobavljačima i sl.</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-120.578,44</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7859</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Prihodi od naplate parn.troška u sudskim procesima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-31.257,30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9510</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b/>
                <w:bCs/>
              </w:rPr>
            </w:pPr>
            <w:r w:rsidRPr="00192ED5">
              <w:rPr>
                <w:rFonts w:eastAsia="Times New Roman" w:hAnsi="Times New Roman" w:ascii="Times New Roman"/>
                <w:b/>
                <w:bCs/>
              </w:rPr>
              <w:t>Gubitak tekuće godine(2018)</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b/>
                <w:bCs/>
              </w:rPr>
            </w:pPr>
            <w:r w:rsidRPr="00192ED5">
              <w:rPr>
                <w:rFonts w:eastAsia="Times New Roman" w:hAnsi="Times New Roman" w:ascii="Times New Roman"/>
                <w:b/>
                <w:bCs/>
              </w:rPr>
              <w:t>306.511,64</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9000</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Upisani temeljni kapital</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-18.208,00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9410</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Preneseni gubitak</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rPr>
            </w:pPr>
            <w:r w:rsidRPr="00192ED5">
              <w:rPr>
                <w:rFonts w:eastAsia="Times New Roman" w:hAnsi="Times New Roman" w:ascii="Times New Roman"/>
              </w:rPr>
              <w:t>32.881,00</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r>
      <w:tr w:rsidTr="00BC41B3" w:rsidR="001B3566" w:rsidRPr="00192ED5">
        <w:trPr>
          <w:trHeight w:val="25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 </w:t>
            </w:r>
          </w:p>
        </w:tc>
        <w:tc>
          <w:tcPr>
            <w:tcW w:type="dxa" w:w="5720"/>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rPr>
                <w:rFonts w:eastAsia="Times New Roman" w:hAnsi="Times New Roman" w:ascii="Times New Roman"/>
              </w:rPr>
            </w:pPr>
            <w:r w:rsidRPr="00192ED5">
              <w:rPr>
                <w:rFonts w:eastAsia="Times New Roman" w:hAnsi="Times New Roman" w:ascii="Times New Roman"/>
              </w:rPr>
              <w:t>KAPITAL( gubitak iznad visine kapitala)</w:t>
            </w:r>
          </w:p>
        </w:tc>
        <w:tc>
          <w:tcPr>
            <w:tcW w:type="dxa" w:w="1842"/>
            <w:tcBorders>
              <w:top w:val="nil"/>
              <w:left w:val="nil"/>
              <w:bottom w:space="0" w:sz="4" w:color="auto" w:val="single"/>
              <w:right w:space="0" w:sz="4" w:color="auto" w:val="single"/>
            </w:tcBorders>
            <w:shd w:fill="auto" w:color="auto" w:val="clear"/>
            <w:noWrap/>
            <w:vAlign w:val="bottom"/>
            <w:hideMark/>
          </w:tcPr>
          <w:p w:rsidRDefault="001B3566" w:rsidP="00607F22" w:rsidR="001B3566" w:rsidRPr="00192ED5">
            <w:pPr>
              <w:spacing w:after="0"/>
              <w:jc w:val="right"/>
              <w:rPr>
                <w:rFonts w:eastAsia="Times New Roman" w:hAnsi="Times New Roman" w:ascii="Times New Roman"/>
                <w:b/>
                <w:bCs/>
              </w:rPr>
            </w:pPr>
            <w:r w:rsidRPr="00192ED5">
              <w:rPr>
                <w:rFonts w:eastAsia="Times New Roman" w:hAnsi="Times New Roman" w:ascii="Times New Roman"/>
                <w:b/>
                <w:bCs/>
              </w:rPr>
              <w:t>321.184,64</w:t>
            </w:r>
          </w:p>
        </w:tc>
      </w:tr>
    </w:tbl>
    <w:p w:rsidRDefault="001B3566" w:rsidP="00F45BA1" w:rsidR="001B3566" w:rsidRPr="0004159A">
      <w:pPr>
        <w:rPr>
          <w:rFonts w:hAnsi="Times New Roman" w:ascii="Times New Roman"/>
          <w:sz w:val="24"/>
          <w:szCs w:val="24"/>
        </w:rPr>
      </w:pPr>
    </w:p>
    <w:p w:rsidRDefault="00702551" w:rsidP="00922515" w:rsidR="00922515">
      <w:pPr>
        <w:rPr>
          <w:rFonts w:hAnsi="Times New Roman" w:ascii="Times New Roman"/>
          <w:sz w:val="24"/>
          <w:szCs w:val="24"/>
        </w:rPr>
      </w:pPr>
      <w:r>
        <w:rPr>
          <w:rFonts w:hAnsi="Times New Roman" w:ascii="Times New Roman"/>
          <w:sz w:val="24"/>
          <w:szCs w:val="24"/>
        </w:rPr>
        <w:t>II.</w:t>
      </w:r>
      <w:r w:rsidR="00922515">
        <w:rPr>
          <w:rFonts w:hAnsi="Times New Roman" w:ascii="Times New Roman"/>
          <w:sz w:val="24"/>
          <w:szCs w:val="24"/>
        </w:rPr>
        <w:t>C/  STRUKTURA  RAZLUČNIH  PRAVA</w:t>
      </w:r>
    </w:p>
    <w:p w:rsidRDefault="00E711C8" w:rsidP="00E711C8" w:rsidR="00E711C8">
      <w:pPr>
        <w:ind w:firstLine="708"/>
        <w:rPr>
          <w:rFonts w:hAnsi="Times New Roman" w:ascii="Times New Roman"/>
          <w:sz w:val="24"/>
          <w:szCs w:val="24"/>
        </w:rPr>
      </w:pPr>
      <w:r w:rsidRPr="005C09BA">
        <w:rPr>
          <w:rFonts w:hAnsi="Times New Roman" w:ascii="Times New Roman"/>
          <w:i/>
          <w:sz w:val="24"/>
          <w:szCs w:val="24"/>
        </w:rPr>
        <w:t xml:space="preserve">nema </w:t>
      </w:r>
      <w:r>
        <w:rPr>
          <w:rFonts w:hAnsi="Times New Roman" w:ascii="Times New Roman"/>
          <w:i/>
          <w:sz w:val="24"/>
          <w:szCs w:val="24"/>
        </w:rPr>
        <w:t>razlučnih</w:t>
      </w:r>
      <w:r w:rsidRPr="005C09BA">
        <w:rPr>
          <w:rFonts w:hAnsi="Times New Roman" w:ascii="Times New Roman"/>
          <w:i/>
          <w:sz w:val="24"/>
          <w:szCs w:val="24"/>
        </w:rPr>
        <w:t xml:space="preserve"> prava</w:t>
      </w:r>
    </w:p>
    <w:p w:rsidRDefault="00BC41B3" w:rsidP="00D73F01" w:rsidR="00BC41B3">
      <w:pPr>
        <w:spacing w:after="0"/>
        <w:rPr>
          <w:rFonts w:hAnsi="Times New Roman" w:ascii="Times New Roman"/>
          <w:sz w:val="24"/>
          <w:szCs w:val="24"/>
        </w:rPr>
      </w:pPr>
    </w:p>
    <w:p w:rsidRDefault="00702551" w:rsidP="00922515" w:rsidR="00922515">
      <w:pPr>
        <w:rPr>
          <w:rFonts w:hAnsi="Times New Roman" w:ascii="Times New Roman"/>
          <w:sz w:val="24"/>
          <w:szCs w:val="24"/>
        </w:rPr>
      </w:pPr>
      <w:r>
        <w:rPr>
          <w:rFonts w:hAnsi="Times New Roman" w:ascii="Times New Roman"/>
          <w:sz w:val="24"/>
          <w:szCs w:val="24"/>
        </w:rPr>
        <w:t>II.</w:t>
      </w:r>
      <w:r w:rsidR="00922515">
        <w:rPr>
          <w:rFonts w:hAnsi="Times New Roman" w:ascii="Times New Roman"/>
          <w:sz w:val="24"/>
          <w:szCs w:val="24"/>
        </w:rPr>
        <w:t>D/  STRUKTURA  IZLUČNIH  PRAVA</w:t>
      </w:r>
    </w:p>
    <w:p w:rsidRDefault="00922515" w:rsidP="00702551" w:rsidR="00922515" w:rsidRPr="00702551">
      <w:pPr>
        <w:rPr>
          <w:rFonts w:hAnsi="Times New Roman" w:ascii="Times New Roman"/>
          <w:i/>
          <w:sz w:val="24"/>
          <w:szCs w:val="24"/>
        </w:rPr>
      </w:pPr>
      <w:r w:rsidRPr="005C09BA">
        <w:rPr>
          <w:rFonts w:hAnsi="Times New Roman" w:ascii="Times New Roman"/>
          <w:i/>
          <w:sz w:val="24"/>
          <w:szCs w:val="24"/>
        </w:rPr>
        <w:t xml:space="preserve">         nema izlučnih prava</w:t>
      </w:r>
    </w:p>
    <w:p w:rsidRDefault="00702551" w:rsidP="00D73F01" w:rsidR="00702551">
      <w:pPr>
        <w:spacing w:after="0"/>
        <w:ind w:left="-142"/>
        <w:rPr>
          <w:rFonts w:hAnsi="Times New Roman" w:ascii="Times New Roman"/>
          <w:sz w:val="24"/>
          <w:szCs w:val="24"/>
        </w:rPr>
      </w:pPr>
    </w:p>
    <w:p w:rsidRDefault="00D73F01" w:rsidP="00702551" w:rsidR="00702551">
      <w:pPr>
        <w:rPr>
          <w:rFonts w:hAnsi="Times New Roman" w:ascii="Times New Roman"/>
          <w:sz w:val="24"/>
          <w:szCs w:val="24"/>
        </w:rPr>
      </w:pPr>
      <w:r>
        <w:rPr>
          <w:rFonts w:hAnsi="Times New Roman" w:ascii="Times New Roman"/>
          <w:sz w:val="24"/>
          <w:szCs w:val="24"/>
        </w:rPr>
        <w:t>II.</w:t>
      </w:r>
      <w:r w:rsidR="00702551">
        <w:rPr>
          <w:rFonts w:hAnsi="Times New Roman" w:ascii="Times New Roman"/>
          <w:sz w:val="24"/>
          <w:szCs w:val="24"/>
        </w:rPr>
        <w:t>E/   PREGLED  NEUNOVČENE  IMOVINE</w:t>
      </w:r>
    </w:p>
    <w:p w:rsidRDefault="00AA4DC7" w:rsidP="00AA4DC7" w:rsidR="00B60B85">
      <w:pPr>
        <w:ind w:firstLine="708"/>
        <w:rPr>
          <w:rFonts w:hAnsi="Times New Roman" w:ascii="Times New Roman"/>
          <w:i/>
          <w:sz w:val="24"/>
          <w:szCs w:val="24"/>
        </w:rPr>
      </w:pPr>
      <w:r>
        <w:rPr>
          <w:rFonts w:hAnsi="Times New Roman" w:ascii="Times New Roman"/>
          <w:i/>
          <w:sz w:val="24"/>
          <w:szCs w:val="24"/>
        </w:rPr>
        <w:t>n</w:t>
      </w:r>
      <w:r w:rsidR="00B60B85">
        <w:rPr>
          <w:rFonts w:hAnsi="Times New Roman" w:ascii="Times New Roman"/>
          <w:i/>
          <w:sz w:val="24"/>
          <w:szCs w:val="24"/>
        </w:rPr>
        <w:t>ema</w:t>
      </w:r>
      <w:r>
        <w:rPr>
          <w:rFonts w:hAnsi="Times New Roman" w:ascii="Times New Roman"/>
          <w:i/>
          <w:sz w:val="24"/>
          <w:szCs w:val="24"/>
        </w:rPr>
        <w:t xml:space="preserve"> </w:t>
      </w:r>
      <w:r w:rsidR="00B60B85">
        <w:rPr>
          <w:rFonts w:hAnsi="Times New Roman" w:ascii="Times New Roman"/>
          <w:i/>
          <w:sz w:val="24"/>
          <w:szCs w:val="24"/>
        </w:rPr>
        <w:t>neunovčene</w:t>
      </w:r>
      <w:r w:rsidR="00B60B85" w:rsidRPr="00C42D90">
        <w:rPr>
          <w:rFonts w:hAnsi="Times New Roman" w:ascii="Times New Roman"/>
          <w:i/>
          <w:sz w:val="24"/>
          <w:szCs w:val="24"/>
        </w:rPr>
        <w:t xml:space="preserve"> </w:t>
      </w:r>
      <w:r w:rsidR="00B60B85">
        <w:rPr>
          <w:rFonts w:hAnsi="Times New Roman" w:ascii="Times New Roman"/>
          <w:i/>
          <w:sz w:val="24"/>
          <w:szCs w:val="24"/>
        </w:rPr>
        <w:t>imovine</w:t>
      </w:r>
    </w:p>
    <w:p w:rsidRDefault="00702551" w:rsidP="00AA4DC7" w:rsidR="00702551">
      <w:pPr>
        <w:spacing w:after="0"/>
        <w:jc w:val="both"/>
        <w:rPr>
          <w:rFonts w:hAnsi="Times New Roman" w:ascii="Times New Roman"/>
          <w:sz w:val="24"/>
        </w:rPr>
      </w:pPr>
    </w:p>
    <w:p w:rsidRDefault="000F679E" w:rsidP="000F679E" w:rsidR="000F679E" w:rsidRPr="003726DD">
      <w:pPr>
        <w:spacing w:after="0"/>
        <w:jc w:val="both"/>
        <w:rPr>
          <w:rFonts w:hAnsi="Times New Roman" w:ascii="Times New Roman"/>
          <w:sz w:val="24"/>
        </w:rPr>
      </w:pPr>
    </w:p>
    <w:p w:rsidRDefault="002F69D9" w:rsidP="005F1ABE" w:rsidR="005F1ABE" w:rsidRPr="002F69D9">
      <w:pPr>
        <w:spacing w:after="120"/>
        <w:jc w:val="both"/>
        <w:rPr>
          <w:rFonts w:hAnsi="Times New Roman" w:ascii="Times New Roman"/>
          <w:b/>
          <w:sz w:val="24"/>
          <w:szCs w:val="24"/>
          <w:lang w:val="pl-PL"/>
        </w:rPr>
      </w:pPr>
      <w:r w:rsidRPr="002F69D9">
        <w:rPr>
          <w:rFonts w:hAnsi="Times New Roman" w:ascii="Times New Roman"/>
          <w:b/>
          <w:sz w:val="24"/>
          <w:szCs w:val="24"/>
          <w:lang w:val="pl-PL"/>
        </w:rPr>
        <w:t>I</w:t>
      </w:r>
      <w:r w:rsidR="00675051">
        <w:rPr>
          <w:rFonts w:hAnsi="Times New Roman" w:ascii="Times New Roman"/>
          <w:b/>
          <w:sz w:val="24"/>
          <w:szCs w:val="24"/>
          <w:lang w:val="pl-PL"/>
        </w:rPr>
        <w:t>II</w:t>
      </w:r>
      <w:r w:rsidR="005F1ABE" w:rsidRPr="002F69D9">
        <w:rPr>
          <w:rFonts w:hAnsi="Times New Roman" w:ascii="Times New Roman"/>
          <w:b/>
          <w:sz w:val="24"/>
          <w:szCs w:val="24"/>
          <w:lang w:val="pl-PL"/>
        </w:rPr>
        <w:t xml:space="preserve">. ZAVRŠNI </w:t>
      </w:r>
      <w:r w:rsidR="002F7CA3">
        <w:rPr>
          <w:rFonts w:hAnsi="Times New Roman" w:ascii="Times New Roman"/>
          <w:b/>
          <w:sz w:val="24"/>
          <w:szCs w:val="24"/>
          <w:lang w:val="pl-PL"/>
        </w:rPr>
        <w:t xml:space="preserve"> </w:t>
      </w:r>
      <w:r w:rsidR="005F1ABE" w:rsidRPr="002F69D9">
        <w:rPr>
          <w:rFonts w:hAnsi="Times New Roman" w:ascii="Times New Roman"/>
          <w:b/>
          <w:sz w:val="24"/>
          <w:szCs w:val="24"/>
          <w:lang w:val="pl-PL"/>
        </w:rPr>
        <w:t xml:space="preserve">IZVJEŠTAJ </w:t>
      </w:r>
      <w:r w:rsidR="002F7CA3">
        <w:rPr>
          <w:rFonts w:hAnsi="Times New Roman" w:ascii="Times New Roman"/>
          <w:b/>
          <w:sz w:val="24"/>
          <w:szCs w:val="24"/>
          <w:lang w:val="pl-PL"/>
        </w:rPr>
        <w:t xml:space="preserve"> </w:t>
      </w:r>
      <w:r w:rsidR="005F1ABE" w:rsidRPr="002F69D9">
        <w:rPr>
          <w:rFonts w:hAnsi="Times New Roman" w:ascii="Times New Roman"/>
          <w:b/>
          <w:sz w:val="24"/>
          <w:szCs w:val="24"/>
          <w:lang w:val="pl-PL"/>
        </w:rPr>
        <w:t xml:space="preserve">STEČAJNOGA </w:t>
      </w:r>
      <w:r w:rsidR="002F7CA3">
        <w:rPr>
          <w:rFonts w:hAnsi="Times New Roman" w:ascii="Times New Roman"/>
          <w:b/>
          <w:sz w:val="24"/>
          <w:szCs w:val="24"/>
          <w:lang w:val="pl-PL"/>
        </w:rPr>
        <w:t xml:space="preserve"> </w:t>
      </w:r>
      <w:r w:rsidR="005F1ABE" w:rsidRPr="002F69D9">
        <w:rPr>
          <w:rFonts w:hAnsi="Times New Roman" w:ascii="Times New Roman"/>
          <w:b/>
          <w:sz w:val="24"/>
          <w:szCs w:val="24"/>
          <w:lang w:val="pl-PL"/>
        </w:rPr>
        <w:t xml:space="preserve">UPRAVITELJA </w:t>
      </w:r>
    </w:p>
    <w:p w:rsidRDefault="0048566A" w:rsidP="00AB57FC" w:rsidR="001C1DA8" w:rsidRPr="0048566A">
      <w:pPr>
        <w:spacing w:after="0"/>
        <w:jc w:val="both"/>
        <w:rPr>
          <w:rFonts w:hAnsi="Times New Roman" w:ascii="Times New Roman"/>
          <w:b/>
          <w:bCs/>
          <w:sz w:val="24"/>
          <w:szCs w:val="24"/>
        </w:rPr>
      </w:pPr>
      <w:r w:rsidRPr="0048566A">
        <w:rPr>
          <w:rFonts w:hAnsi="Times New Roman" w:ascii="Times New Roman"/>
          <w:sz w:val="24"/>
          <w:szCs w:val="24"/>
        </w:rPr>
        <w:t>Rješenjem Trgovačkog suda u Zagrebu St-693/13 dana 03. ožujka 2014. godine otvoren je stečajni postupak nad dužnikom</w:t>
      </w:r>
      <w:r w:rsidRPr="0048566A">
        <w:rPr>
          <w:rFonts w:hAnsi="Times New Roman" w:ascii="Times New Roman"/>
          <w:bCs/>
          <w:sz w:val="24"/>
          <w:szCs w:val="24"/>
        </w:rPr>
        <w:t xml:space="preserve"> ZAGREB PROJEKT d.o.o., Zagreb, Turinina,4 </w:t>
      </w:r>
      <w:r w:rsidRPr="0048566A">
        <w:rPr>
          <w:rFonts w:hAnsi="Times New Roman" w:ascii="Times New Roman"/>
          <w:sz w:val="24"/>
          <w:szCs w:val="24"/>
        </w:rPr>
        <w:t>MB:080338059, OIB:53692361540</w:t>
      </w:r>
      <w:r w:rsidRPr="0048566A">
        <w:rPr>
          <w:rFonts w:hAnsi="Times New Roman" w:ascii="Times New Roman"/>
          <w:bCs/>
          <w:sz w:val="24"/>
          <w:szCs w:val="24"/>
        </w:rPr>
        <w:t xml:space="preserve">, </w:t>
      </w:r>
      <w:r w:rsidRPr="0048566A">
        <w:rPr>
          <w:rFonts w:hAnsi="Times New Roman" w:ascii="Times New Roman"/>
          <w:sz w:val="24"/>
          <w:szCs w:val="24"/>
        </w:rPr>
        <w:t>koje je objavljeno u Narodnim novinama broj 31/2014 od 07.03.2014.godine.</w:t>
      </w:r>
      <w:r w:rsidRPr="0048566A">
        <w:rPr>
          <w:rFonts w:hAnsi="Times New Roman" w:ascii="Times New Roman"/>
          <w:bCs/>
          <w:sz w:val="24"/>
          <w:szCs w:val="24"/>
        </w:rPr>
        <w:t xml:space="preserve"> Istim rješenjem imenovana sam za stečajnu upraviteljicu</w:t>
      </w:r>
    </w:p>
    <w:p w:rsidRDefault="0048566A" w:rsidP="00AB57FC" w:rsidR="0048566A">
      <w:pPr>
        <w:spacing w:after="0"/>
        <w:jc w:val="both"/>
        <w:rPr>
          <w:rFonts w:hAnsi="Times New Roman" w:ascii="Times New Roman"/>
        </w:rPr>
      </w:pPr>
    </w:p>
    <w:p w:rsidRDefault="00B96589" w:rsidP="00AB57FC" w:rsidR="00B96589" w:rsidRPr="00556910">
      <w:pPr>
        <w:spacing w:after="0"/>
        <w:jc w:val="both"/>
        <w:rPr>
          <w:rFonts w:hAnsi="Times New Roman" w:ascii="Times New Roman"/>
          <w:b/>
          <w:sz w:val="24"/>
          <w:szCs w:val="24"/>
        </w:rPr>
      </w:pPr>
      <w:r w:rsidRPr="00556910">
        <w:rPr>
          <w:rFonts w:hAnsi="Times New Roman" w:ascii="Times New Roman"/>
          <w:b/>
          <w:sz w:val="24"/>
          <w:szCs w:val="24"/>
        </w:rPr>
        <w:t>Poduzete radnje</w:t>
      </w:r>
    </w:p>
    <w:p w:rsidRDefault="00B96589" w:rsidP="00675051" w:rsidR="00675051">
      <w:pPr>
        <w:pStyle w:val="Uvuenotijeloteksta"/>
        <w:numPr>
          <w:ilvl w:val="0"/>
          <w:numId w:val="8"/>
        </w:numPr>
        <w:ind w:right="88"/>
        <w:jc w:val="both"/>
        <w:rPr>
          <w:rFonts w:cs="Times New Roman" w:hAnsi="Times New Roman" w:ascii="Times New Roman"/>
        </w:rPr>
      </w:pPr>
      <w:r w:rsidRPr="00B96589">
        <w:rPr>
          <w:rFonts w:cs="Times New Roman" w:hAnsi="Times New Roman" w:ascii="Times New Roman"/>
        </w:rPr>
        <w:t xml:space="preserve">Izrađen je novi pečat stečajnog dužnika. Od bivše </w:t>
      </w:r>
      <w:r w:rsidR="007B34CF">
        <w:rPr>
          <w:rFonts w:cs="Times New Roman" w:hAnsi="Times New Roman" w:ascii="Times New Roman"/>
        </w:rPr>
        <w:t>ovlaštene osobe</w:t>
      </w:r>
      <w:r w:rsidR="007B34CF" w:rsidRPr="007B34CF">
        <w:rPr>
          <w:rFonts w:cs="Times New Roman" w:hAnsi="Times New Roman" w:ascii="Times New Roman"/>
        </w:rPr>
        <w:t xml:space="preserve"> </w:t>
      </w:r>
      <w:r w:rsidR="007B34CF" w:rsidRPr="00B96589">
        <w:rPr>
          <w:rFonts w:cs="Times New Roman" w:hAnsi="Times New Roman" w:ascii="Times New Roman"/>
        </w:rPr>
        <w:t>stečajnog dužnika</w:t>
      </w:r>
      <w:r w:rsidR="0016258D">
        <w:rPr>
          <w:rFonts w:cs="Times New Roman" w:hAnsi="Times New Roman" w:ascii="Times New Roman"/>
        </w:rPr>
        <w:t xml:space="preserve"> S. Vrdoljak</w:t>
      </w:r>
      <w:r w:rsidRPr="00B96589">
        <w:rPr>
          <w:rFonts w:cs="Times New Roman" w:hAnsi="Times New Roman" w:ascii="Times New Roman"/>
        </w:rPr>
        <w:t xml:space="preserve"> preuze</w:t>
      </w:r>
      <w:r w:rsidR="0016258D">
        <w:rPr>
          <w:rFonts w:cs="Times New Roman" w:hAnsi="Times New Roman" w:ascii="Times New Roman"/>
        </w:rPr>
        <w:t>t je</w:t>
      </w:r>
      <w:r w:rsidRPr="00B96589">
        <w:rPr>
          <w:rFonts w:cs="Times New Roman" w:hAnsi="Times New Roman" w:ascii="Times New Roman"/>
        </w:rPr>
        <w:t xml:space="preserve"> stari pečat.</w:t>
      </w:r>
    </w:p>
    <w:p w:rsidRDefault="00B96589" w:rsidP="007B34CF" w:rsidR="00675051">
      <w:pPr>
        <w:pStyle w:val="Uvuenotijeloteksta"/>
        <w:numPr>
          <w:ilvl w:val="0"/>
          <w:numId w:val="8"/>
        </w:numPr>
        <w:ind w:right="88"/>
        <w:jc w:val="both"/>
        <w:rPr>
          <w:rFonts w:cs="Times New Roman" w:hAnsi="Times New Roman" w:ascii="Times New Roman"/>
        </w:rPr>
      </w:pPr>
      <w:r w:rsidRPr="00675051">
        <w:rPr>
          <w:rFonts w:cs="Times New Roman" w:hAnsi="Times New Roman" w:ascii="Times New Roman"/>
        </w:rPr>
        <w:lastRenderedPageBreak/>
        <w:t xml:space="preserve">Pri Državnom zavodu za statistiku izvršena je registracija promjene statusa </w:t>
      </w:r>
      <w:r w:rsidR="007B34CF" w:rsidRPr="00675051">
        <w:rPr>
          <w:rFonts w:cs="Times New Roman" w:hAnsi="Times New Roman" w:ascii="Times New Roman"/>
        </w:rPr>
        <w:t>tvrtke društva</w:t>
      </w:r>
      <w:r w:rsidRPr="00675051">
        <w:rPr>
          <w:rFonts w:cs="Times New Roman" w:hAnsi="Times New Roman" w:ascii="Times New Roman"/>
        </w:rPr>
        <w:t>.</w:t>
      </w:r>
    </w:p>
    <w:p w:rsidRDefault="00B96589" w:rsidP="00675051" w:rsidR="00675051" w:rsidRPr="00675051">
      <w:pPr>
        <w:pStyle w:val="Uvuenotijeloteksta"/>
        <w:numPr>
          <w:ilvl w:val="0"/>
          <w:numId w:val="8"/>
        </w:numPr>
        <w:ind w:right="88"/>
        <w:jc w:val="both"/>
        <w:rPr>
          <w:rFonts w:cs="Times New Roman" w:hAnsi="Times New Roman" w:ascii="Times New Roman"/>
        </w:rPr>
      </w:pPr>
      <w:r w:rsidRPr="00675051">
        <w:rPr>
          <w:rFonts w:hAnsi="Times New Roman" w:ascii="Times New Roman"/>
        </w:rPr>
        <w:t xml:space="preserve">Zatvoreni je žiro računa društva prije otvaranja stečajnog postupka i otvoren je novi žiro račun za obavljanje platnog prometa kod ERSTES&amp;STEIERMÄRKISCHE BANKE d.d., Rijeka - IBAN: </w:t>
      </w:r>
      <w:r w:rsidRPr="00675051">
        <w:rPr>
          <w:rFonts w:hAnsi="Times New Roman" w:ascii="Times New Roman"/>
          <w:b/>
        </w:rPr>
        <w:t>HR8624020061100692303</w:t>
      </w:r>
    </w:p>
    <w:p w:rsidRDefault="00260FDB" w:rsidP="00675051" w:rsidR="00675051" w:rsidRPr="00675051">
      <w:pPr>
        <w:pStyle w:val="Uvuenotijeloteksta"/>
        <w:numPr>
          <w:ilvl w:val="0"/>
          <w:numId w:val="8"/>
        </w:numPr>
        <w:ind w:right="88"/>
        <w:jc w:val="both"/>
        <w:rPr>
          <w:rFonts w:cs="Times New Roman" w:hAnsi="Times New Roman" w:ascii="Times New Roman"/>
        </w:rPr>
      </w:pPr>
      <w:r w:rsidRPr="00675051">
        <w:rPr>
          <w:rFonts w:hAnsi="Times New Roman" w:ascii="Times New Roman"/>
        </w:rPr>
        <w:t>Kod HZMO prijavljena je promjena podataka obveznika plaćanja doprinosa.</w:t>
      </w:r>
    </w:p>
    <w:p w:rsidRDefault="00856276" w:rsidP="004E51CE" w:rsidR="004E51CE" w:rsidRPr="004E51CE">
      <w:pPr>
        <w:pStyle w:val="Uvuenotijeloteksta"/>
        <w:numPr>
          <w:ilvl w:val="0"/>
          <w:numId w:val="8"/>
        </w:numPr>
        <w:ind w:right="88"/>
        <w:jc w:val="both"/>
        <w:rPr>
          <w:rFonts w:cs="Times New Roman" w:hAnsi="Times New Roman" w:ascii="Times New Roman"/>
        </w:rPr>
      </w:pPr>
      <w:r w:rsidRPr="00675051">
        <w:rPr>
          <w:rFonts w:hAnsi="Times New Roman" w:ascii="Times New Roman"/>
        </w:rPr>
        <w:t xml:space="preserve">Sklopljen je ugovor s računovodstvenim servisom za vođenje poslovnih knjiga. </w:t>
      </w:r>
      <w:r w:rsidR="00260FDB" w:rsidRPr="00675051">
        <w:rPr>
          <w:rFonts w:hAnsi="Times New Roman" w:ascii="Times New Roman"/>
        </w:rPr>
        <w:t>U Poreznu upravu, Područni ured Zagreb – Centar prijavljen je opunomoćenik za vođenje knjigovodstvenih poslova – „Čista računica“ d.o</w:t>
      </w:r>
      <w:r w:rsidR="004E51CE">
        <w:rPr>
          <w:rFonts w:hAnsi="Times New Roman" w:ascii="Times New Roman"/>
        </w:rPr>
        <w:t>.o., Zagreb, gđa. Mirjana Soldo.</w:t>
      </w:r>
    </w:p>
    <w:p w:rsidRDefault="00856276" w:rsidP="00563B6D" w:rsidR="0097466D" w:rsidRPr="0097466D">
      <w:pPr>
        <w:pStyle w:val="Uvuenotijeloteksta"/>
        <w:numPr>
          <w:ilvl w:val="0"/>
          <w:numId w:val="8"/>
        </w:numPr>
        <w:ind w:right="88"/>
        <w:jc w:val="both"/>
        <w:rPr>
          <w:rFonts w:cs="Times New Roman" w:hAnsi="Times New Roman" w:ascii="Times New Roman"/>
        </w:rPr>
      </w:pPr>
      <w:r w:rsidRPr="004E51CE">
        <w:rPr>
          <w:rFonts w:hAnsi="Times New Roman" w:ascii="Times New Roman"/>
        </w:rPr>
        <w:t>Poduzete su sve zakonom predviđene radnje iz područja računovodstva</w:t>
      </w:r>
      <w:r w:rsidR="00E36594" w:rsidRPr="004E51CE">
        <w:rPr>
          <w:rFonts w:hAnsi="Times New Roman" w:ascii="Times New Roman"/>
        </w:rPr>
        <w:t>:</w:t>
      </w:r>
      <w:r w:rsidR="00487F77" w:rsidRPr="004E51CE">
        <w:rPr>
          <w:rFonts w:hAnsi="Times New Roman" w:ascii="Times New Roman"/>
        </w:rPr>
        <w:t xml:space="preserve"> </w:t>
      </w:r>
      <w:r w:rsidR="00E36594" w:rsidRPr="004E51CE">
        <w:rPr>
          <w:rFonts w:hAnsi="Times New Roman" w:ascii="Times New Roman"/>
        </w:rPr>
        <w:t>izrađen završni račun za 2013.godinu</w:t>
      </w:r>
      <w:r w:rsidR="00F906BD" w:rsidRPr="004E51CE">
        <w:rPr>
          <w:rFonts w:hAnsi="Times New Roman" w:ascii="Times New Roman"/>
        </w:rPr>
        <w:t>o, početno financijsko</w:t>
      </w:r>
      <w:r w:rsidR="0028205D" w:rsidRPr="004E51CE">
        <w:rPr>
          <w:rFonts w:hAnsi="Times New Roman" w:ascii="Times New Roman"/>
        </w:rPr>
        <w:t xml:space="preserve"> </w:t>
      </w:r>
      <w:r w:rsidR="00F906BD" w:rsidRPr="004E51CE">
        <w:rPr>
          <w:rFonts w:hAnsi="Times New Roman" w:ascii="Times New Roman"/>
        </w:rPr>
        <w:t>stanje u stečaju</w:t>
      </w:r>
      <w:r w:rsidR="00487F77" w:rsidRPr="004E51CE">
        <w:rPr>
          <w:rFonts w:hAnsi="Times New Roman" w:ascii="Times New Roman"/>
        </w:rPr>
        <w:t xml:space="preserve"> </w:t>
      </w:r>
      <w:r w:rsidR="00236440" w:rsidRPr="004E51CE">
        <w:rPr>
          <w:rFonts w:hAnsi="Times New Roman" w:ascii="Times New Roman"/>
        </w:rPr>
        <w:t>te mjesečno i godišnje redovno su slani</w:t>
      </w:r>
      <w:r w:rsidR="00E95287" w:rsidRPr="004E51CE">
        <w:rPr>
          <w:rFonts w:hAnsi="Times New Roman" w:ascii="Times New Roman"/>
        </w:rPr>
        <w:t xml:space="preserve"> nadležnim tijelima </w:t>
      </w:r>
      <w:r w:rsidR="00834436" w:rsidRPr="004E51CE">
        <w:rPr>
          <w:rFonts w:hAnsi="Times New Roman" w:ascii="Times New Roman"/>
        </w:rPr>
        <w:t>sv</w:t>
      </w:r>
      <w:r w:rsidR="00E95287" w:rsidRPr="004E51CE">
        <w:rPr>
          <w:rFonts w:hAnsi="Times New Roman" w:ascii="Times New Roman"/>
        </w:rPr>
        <w:t>i potrebni izvještaji i obrasci</w:t>
      </w:r>
      <w:r w:rsidRPr="004E51CE">
        <w:rPr>
          <w:rFonts w:hAnsi="Times New Roman" w:ascii="Times New Roman"/>
        </w:rPr>
        <w:t xml:space="preserve">. </w:t>
      </w:r>
    </w:p>
    <w:p w:rsidRDefault="00556910" w:rsidP="00044BDF" w:rsidR="00044BDF">
      <w:pPr>
        <w:pStyle w:val="Uvuenotijeloteksta"/>
        <w:numPr>
          <w:ilvl w:val="0"/>
          <w:numId w:val="8"/>
        </w:numPr>
        <w:ind w:right="88"/>
        <w:jc w:val="both"/>
        <w:rPr>
          <w:rFonts w:cs="Times New Roman" w:hAnsi="Times New Roman" w:ascii="Times New Roman"/>
        </w:rPr>
      </w:pPr>
      <w:r w:rsidRPr="0097466D">
        <w:rPr>
          <w:rFonts w:hAnsi="Times New Roman" w:ascii="Times New Roman"/>
        </w:rPr>
        <w:t>R</w:t>
      </w:r>
      <w:r w:rsidR="0045559C" w:rsidRPr="0097466D">
        <w:rPr>
          <w:rFonts w:hAnsi="Times New Roman" w:ascii="Times New Roman"/>
        </w:rPr>
        <w:t>očišta</w:t>
      </w:r>
      <w:r w:rsidR="00A5162A" w:rsidRPr="0097466D">
        <w:rPr>
          <w:rFonts w:hAnsi="Times New Roman" w:ascii="Times New Roman"/>
        </w:rPr>
        <w:t xml:space="preserve"> vjerovnika (ispitno / izvještajno</w:t>
      </w:r>
      <w:r w:rsidR="00705B6D" w:rsidRPr="0097466D">
        <w:rPr>
          <w:rFonts w:hAnsi="Times New Roman" w:ascii="Times New Roman"/>
        </w:rPr>
        <w:t xml:space="preserve"> ročište)</w:t>
      </w:r>
      <w:r w:rsidRPr="0097466D">
        <w:rPr>
          <w:rFonts w:hAnsi="Times New Roman" w:ascii="Times New Roman"/>
        </w:rPr>
        <w:t xml:space="preserve"> </w:t>
      </w:r>
      <w:r w:rsidR="0045559C" w:rsidRPr="0097466D">
        <w:rPr>
          <w:rFonts w:hAnsi="Times New Roman" w:ascii="Times New Roman"/>
        </w:rPr>
        <w:t>održano</w:t>
      </w:r>
      <w:r w:rsidRPr="0097466D">
        <w:rPr>
          <w:rFonts w:hAnsi="Times New Roman" w:ascii="Times New Roman"/>
        </w:rPr>
        <w:t xml:space="preserve"> je</w:t>
      </w:r>
      <w:r w:rsidR="00C47AA7" w:rsidRPr="0097466D">
        <w:rPr>
          <w:rFonts w:hAnsi="Times New Roman" w:ascii="Times New Roman"/>
        </w:rPr>
        <w:t xml:space="preserve"> dana 2</w:t>
      </w:r>
      <w:r w:rsidR="00A5162A" w:rsidRPr="0097466D">
        <w:rPr>
          <w:rFonts w:hAnsi="Times New Roman" w:ascii="Times New Roman"/>
        </w:rPr>
        <w:t>9</w:t>
      </w:r>
      <w:r w:rsidR="00C47AA7" w:rsidRPr="0097466D">
        <w:rPr>
          <w:rFonts w:hAnsi="Times New Roman" w:ascii="Times New Roman"/>
        </w:rPr>
        <w:t xml:space="preserve">. </w:t>
      </w:r>
      <w:r w:rsidR="00A5162A" w:rsidRPr="0097466D">
        <w:rPr>
          <w:rFonts w:hAnsi="Times New Roman" w:ascii="Times New Roman"/>
        </w:rPr>
        <w:t>travnja</w:t>
      </w:r>
      <w:r w:rsidR="00C47AA7" w:rsidRPr="0097466D">
        <w:rPr>
          <w:rFonts w:hAnsi="Times New Roman" w:ascii="Times New Roman"/>
        </w:rPr>
        <w:t xml:space="preserve"> 2014.godine</w:t>
      </w:r>
      <w:r w:rsidR="00374D37" w:rsidRPr="0097466D">
        <w:rPr>
          <w:rFonts w:hAnsi="Times New Roman" w:ascii="Times New Roman"/>
        </w:rPr>
        <w:t xml:space="preserve">, </w:t>
      </w:r>
      <w:r w:rsidR="00E21AC6" w:rsidRPr="0097466D">
        <w:rPr>
          <w:rFonts w:hAnsi="Times New Roman" w:ascii="Times New Roman"/>
        </w:rPr>
        <w:t>a</w:t>
      </w:r>
      <w:r w:rsidR="00FC27C8" w:rsidRPr="0097466D">
        <w:rPr>
          <w:rFonts w:hAnsi="Times New Roman" w:ascii="Times New Roman"/>
        </w:rPr>
        <w:t xml:space="preserve"> </w:t>
      </w:r>
      <w:r w:rsidR="00E21AC6" w:rsidRPr="0097466D">
        <w:rPr>
          <w:rFonts w:hAnsi="Times New Roman" w:ascii="Times New Roman"/>
        </w:rPr>
        <w:t>i</w:t>
      </w:r>
      <w:r w:rsidR="00374D37" w:rsidRPr="0097466D">
        <w:rPr>
          <w:rFonts w:hAnsi="Times New Roman" w:ascii="Times New Roman"/>
        </w:rPr>
        <w:t xml:space="preserve"> posebno ispitno</w:t>
      </w:r>
      <w:r w:rsidR="00E21AC6" w:rsidRPr="0097466D">
        <w:rPr>
          <w:rFonts w:hAnsi="Times New Roman" w:ascii="Times New Roman"/>
        </w:rPr>
        <w:t xml:space="preserve"> ro</w:t>
      </w:r>
      <w:r w:rsidR="00CE59B9" w:rsidRPr="0097466D">
        <w:rPr>
          <w:rFonts w:hAnsi="Times New Roman" w:ascii="Times New Roman"/>
        </w:rPr>
        <w:t xml:space="preserve">čište </w:t>
      </w:r>
      <w:r w:rsidR="008346BF" w:rsidRPr="0097466D">
        <w:rPr>
          <w:rFonts w:hAnsi="Times New Roman" w:ascii="Times New Roman"/>
        </w:rPr>
        <w:t>12.studenog 2015.godine.</w:t>
      </w:r>
      <w:r w:rsidR="00440761">
        <w:rPr>
          <w:rFonts w:hAnsi="Times New Roman" w:ascii="Times New Roman"/>
        </w:rPr>
        <w:t xml:space="preserve"> Ukupno je </w:t>
      </w:r>
      <w:r w:rsidR="00440761">
        <w:rPr>
          <w:rFonts w:cs="Times New Roman" w:hAnsi="Times New Roman" w:ascii="Times New Roman"/>
        </w:rPr>
        <w:t>p</w:t>
      </w:r>
      <w:r w:rsidR="00440761" w:rsidRPr="00440761">
        <w:rPr>
          <w:rFonts w:cs="Times New Roman" w:hAnsi="Times New Roman" w:ascii="Times New Roman"/>
        </w:rPr>
        <w:t>rijavljen</w:t>
      </w:r>
      <w:r w:rsidR="00440761">
        <w:rPr>
          <w:rFonts w:cs="Times New Roman" w:hAnsi="Times New Roman" w:ascii="Times New Roman"/>
        </w:rPr>
        <w:t>o</w:t>
      </w:r>
      <w:r w:rsidR="00440761" w:rsidRPr="00440761">
        <w:rPr>
          <w:rFonts w:cs="Times New Roman" w:hAnsi="Times New Roman" w:ascii="Times New Roman"/>
        </w:rPr>
        <w:t xml:space="preserve"> i </w:t>
      </w:r>
      <w:r w:rsidR="00440761">
        <w:rPr>
          <w:rFonts w:cs="Times New Roman" w:hAnsi="Times New Roman" w:ascii="Times New Roman"/>
        </w:rPr>
        <w:t>utvrđeno 7</w:t>
      </w:r>
      <w:r w:rsidR="00440761" w:rsidRPr="00440761">
        <w:rPr>
          <w:rFonts w:cs="Times New Roman" w:hAnsi="Times New Roman" w:ascii="Times New Roman"/>
        </w:rPr>
        <w:t xml:space="preserve"> tražbin</w:t>
      </w:r>
      <w:r w:rsidR="00440761">
        <w:rPr>
          <w:rFonts w:cs="Times New Roman" w:hAnsi="Times New Roman" w:ascii="Times New Roman"/>
        </w:rPr>
        <w:t>a</w:t>
      </w:r>
      <w:r w:rsidR="00440761" w:rsidRPr="00440761">
        <w:rPr>
          <w:rFonts w:cs="Times New Roman" w:hAnsi="Times New Roman" w:ascii="Times New Roman"/>
        </w:rPr>
        <w:t xml:space="preserve"> stečajnih vjerovnika prvog i drugog višeg isplatnog reda</w:t>
      </w:r>
      <w:r w:rsidR="00523CDD">
        <w:rPr>
          <w:rFonts w:cs="Times New Roman" w:hAnsi="Times New Roman" w:ascii="Times New Roman"/>
        </w:rPr>
        <w:t>.</w:t>
      </w:r>
      <w:r w:rsidR="001025C0">
        <w:rPr>
          <w:rFonts w:cs="Times New Roman" w:hAnsi="Times New Roman" w:ascii="Times New Roman"/>
        </w:rPr>
        <w:t xml:space="preserve"> </w:t>
      </w:r>
      <w:r w:rsidR="001025C0">
        <w:rPr>
          <w:rFonts w:hAnsi="Times New Roman" w:ascii="Times New Roman"/>
          <w:color w:val="222222"/>
        </w:rPr>
        <w:t>N</w:t>
      </w:r>
      <w:r w:rsidR="001025C0" w:rsidRPr="00044BDF">
        <w:rPr>
          <w:rFonts w:hAnsi="Times New Roman" w:ascii="Times New Roman"/>
          <w:color w:val="222222"/>
        </w:rPr>
        <w:t>a  posebnom ispitnom ročištu</w:t>
      </w:r>
      <w:r w:rsidR="001025C0">
        <w:rPr>
          <w:rFonts w:hAnsi="Times New Roman" w:ascii="Times New Roman"/>
          <w:color w:val="222222"/>
        </w:rPr>
        <w:t xml:space="preserve"> </w:t>
      </w:r>
      <w:r w:rsidR="001025C0">
        <w:rPr>
          <w:rFonts w:cs="Times New Roman" w:hAnsi="Times New Roman" w:ascii="Times New Roman"/>
        </w:rPr>
        <w:t>s</w:t>
      </w:r>
      <w:r w:rsidR="001025C0" w:rsidRPr="00044BDF">
        <w:rPr>
          <w:rFonts w:cs="Times New Roman" w:hAnsi="Times New Roman" w:ascii="Times New Roman"/>
        </w:rPr>
        <w:t>tečajn</w:t>
      </w:r>
      <w:r w:rsidR="001025C0">
        <w:rPr>
          <w:rFonts w:cs="Times New Roman" w:hAnsi="Times New Roman" w:ascii="Times New Roman"/>
        </w:rPr>
        <w:t>om</w:t>
      </w:r>
      <w:r w:rsidR="001025C0" w:rsidRPr="00044BDF">
        <w:rPr>
          <w:rFonts w:cs="Times New Roman" w:hAnsi="Times New Roman" w:ascii="Times New Roman"/>
        </w:rPr>
        <w:t xml:space="preserve"> vjerovnik</w:t>
      </w:r>
      <w:r w:rsidR="001025C0">
        <w:rPr>
          <w:rFonts w:cs="Times New Roman" w:hAnsi="Times New Roman" w:ascii="Times New Roman"/>
        </w:rPr>
        <w:t>u</w:t>
      </w:r>
      <w:r w:rsidR="001025C0" w:rsidRPr="00044BDF">
        <w:rPr>
          <w:rFonts w:cs="Times New Roman" w:hAnsi="Times New Roman" w:ascii="Times New Roman"/>
        </w:rPr>
        <w:t xml:space="preserve"> </w:t>
      </w:r>
      <w:r w:rsidR="001025C0" w:rsidRPr="00044BDF">
        <w:rPr>
          <w:rFonts w:hAnsi="Times New Roman" w:ascii="Times New Roman"/>
        </w:rPr>
        <w:t>Mitar Bahtjuh</w:t>
      </w:r>
      <w:r w:rsidR="00F22FAD">
        <w:rPr>
          <w:rFonts w:hAnsi="Times New Roman" w:ascii="Times New Roman"/>
        </w:rPr>
        <w:t xml:space="preserve"> </w:t>
      </w:r>
      <w:r w:rsidR="00F22FAD" w:rsidRPr="00044BDF">
        <w:rPr>
          <w:rFonts w:hAnsi="Times New Roman" w:ascii="Times New Roman"/>
          <w:color w:val="222222"/>
        </w:rPr>
        <w:t>osporen</w:t>
      </w:r>
      <w:r w:rsidR="00F22FAD">
        <w:rPr>
          <w:rFonts w:hAnsi="Times New Roman" w:ascii="Times New Roman"/>
          <w:color w:val="222222"/>
        </w:rPr>
        <w:t xml:space="preserve"> j</w:t>
      </w:r>
      <w:r w:rsidR="00F22FAD" w:rsidRPr="00044BDF">
        <w:rPr>
          <w:rFonts w:hAnsi="Times New Roman" w:ascii="Times New Roman"/>
          <w:color w:val="222222"/>
        </w:rPr>
        <w:t xml:space="preserve">e </w:t>
      </w:r>
      <w:r w:rsidR="00F22FAD">
        <w:rPr>
          <w:rFonts w:hAnsi="Times New Roman" w:ascii="Times New Roman"/>
          <w:color w:val="222222"/>
        </w:rPr>
        <w:t xml:space="preserve">dio </w:t>
      </w:r>
      <w:r w:rsidR="00F22FAD" w:rsidRPr="00044BDF">
        <w:rPr>
          <w:rFonts w:hAnsi="Times New Roman" w:ascii="Times New Roman"/>
          <w:color w:val="222222"/>
        </w:rPr>
        <w:t>tradžbine</w:t>
      </w:r>
      <w:r w:rsidR="00861685">
        <w:rPr>
          <w:rFonts w:hAnsi="Times New Roman" w:ascii="Times New Roman"/>
          <w:color w:val="222222"/>
        </w:rPr>
        <w:t xml:space="preserve"> u iznosu 374.523,78 kuna.</w:t>
      </w:r>
    </w:p>
    <w:p w:rsidRDefault="00C557C8" w:rsidP="00044BDF" w:rsidR="00044BDF" w:rsidRPr="00044BDF">
      <w:pPr>
        <w:pStyle w:val="Uvuenotijeloteksta"/>
        <w:numPr>
          <w:ilvl w:val="0"/>
          <w:numId w:val="8"/>
        </w:numPr>
        <w:ind w:right="88"/>
        <w:jc w:val="both"/>
        <w:rPr>
          <w:rFonts w:cs="Times New Roman" w:hAnsi="Times New Roman" w:ascii="Times New Roman"/>
        </w:rPr>
      </w:pPr>
      <w:r w:rsidRPr="00044BDF">
        <w:rPr>
          <w:rFonts w:cs="Times New Roman" w:hAnsi="Times New Roman" w:ascii="Times New Roman"/>
        </w:rPr>
        <w:t xml:space="preserve">Stečajni vjerovnik </w:t>
      </w:r>
      <w:r w:rsidRPr="00044BDF">
        <w:rPr>
          <w:rFonts w:hAnsi="Times New Roman" w:ascii="Times New Roman"/>
        </w:rPr>
        <w:t>Mitar Bahtjuh</w:t>
      </w:r>
      <w:r w:rsidRPr="00044BDF">
        <w:rPr>
          <w:rFonts w:cs="Times New Roman" w:hAnsi="Times New Roman" w:ascii="Times New Roman"/>
        </w:rPr>
        <w:t xml:space="preserve"> je bivši radnik stečajnog dužnika i u tijeku je </w:t>
      </w:r>
      <w:r w:rsidR="008B703E" w:rsidRPr="00044BDF">
        <w:rPr>
          <w:rFonts w:hAnsi="Times New Roman" w:ascii="Times New Roman"/>
        </w:rPr>
        <w:t>bi</w:t>
      </w:r>
      <w:r w:rsidRPr="00044BDF">
        <w:rPr>
          <w:rFonts w:hAnsi="Times New Roman" w:ascii="Times New Roman"/>
        </w:rPr>
        <w:t xml:space="preserve">o </w:t>
      </w:r>
      <w:r w:rsidRPr="00044BDF">
        <w:rPr>
          <w:rFonts w:cs="Times New Roman" w:hAnsi="Times New Roman" w:ascii="Times New Roman"/>
        </w:rPr>
        <w:t>postupak pred Općinskim građanskim sudom u Zagrebu radi naknade štete zbog ozljede na radu po</w:t>
      </w:r>
      <w:r w:rsidR="008B703E" w:rsidRPr="00044BDF">
        <w:rPr>
          <w:rFonts w:hAnsi="Times New Roman" w:ascii="Times New Roman"/>
        </w:rPr>
        <w:t>d</w:t>
      </w:r>
      <w:r w:rsidRPr="00044BDF">
        <w:rPr>
          <w:rFonts w:cs="Times New Roman" w:hAnsi="Times New Roman" w:ascii="Times New Roman"/>
        </w:rPr>
        <w:t xml:space="preserve"> posl.br. Pr-3651/02.</w:t>
      </w:r>
      <w:r w:rsidR="002E5C93" w:rsidRPr="00044BDF">
        <w:rPr>
          <w:rFonts w:hAnsi="Times New Roman" w:ascii="Times New Roman"/>
        </w:rPr>
        <w:t xml:space="preserve"> </w:t>
      </w:r>
      <w:r w:rsidR="005414D2" w:rsidRPr="00044BDF">
        <w:rPr>
          <w:rFonts w:hAnsi="Times New Roman" w:ascii="Times New Roman"/>
        </w:rPr>
        <w:t>P</w:t>
      </w:r>
      <w:r w:rsidR="002E5C93" w:rsidRPr="00044BDF">
        <w:rPr>
          <w:rFonts w:hAnsi="Times New Roman" w:ascii="Times New Roman"/>
          <w:lang w:val="pl-PL"/>
        </w:rPr>
        <w:t>okrenu</w:t>
      </w:r>
      <w:r w:rsidR="005414D2" w:rsidRPr="00044BDF">
        <w:rPr>
          <w:rFonts w:hAnsi="Times New Roman" w:ascii="Times New Roman"/>
          <w:lang w:val="pl-PL"/>
        </w:rPr>
        <w:t>ta</w:t>
      </w:r>
      <w:r w:rsidR="002E5C93" w:rsidRPr="00044BDF">
        <w:rPr>
          <w:rFonts w:hAnsi="Times New Roman" w:ascii="Times New Roman"/>
          <w:lang w:val="pl-PL"/>
        </w:rPr>
        <w:t xml:space="preserve"> je </w:t>
      </w:r>
      <w:r w:rsidR="005414D2" w:rsidRPr="00044BDF">
        <w:rPr>
          <w:rFonts w:hAnsi="Times New Roman" w:ascii="Times New Roman"/>
          <w:lang w:val="pl-PL"/>
        </w:rPr>
        <w:t>parnica</w:t>
      </w:r>
      <w:r w:rsidR="002E5C93" w:rsidRPr="00044BDF">
        <w:rPr>
          <w:rFonts w:hAnsi="Times New Roman" w:ascii="Times New Roman"/>
          <w:lang w:val="pl-PL"/>
        </w:rPr>
        <w:t xml:space="preserve"> vezano na </w:t>
      </w:r>
      <w:r w:rsidR="00686D21" w:rsidRPr="00044BDF">
        <w:rPr>
          <w:rFonts w:hAnsi="Times New Roman" w:ascii="Times New Roman"/>
          <w:lang w:val="pl-PL"/>
        </w:rPr>
        <w:t>osporeni dio tradžbine</w:t>
      </w:r>
      <w:r w:rsidR="002E5C93" w:rsidRPr="00044BDF">
        <w:rPr>
          <w:rFonts w:hAnsi="Times New Roman" w:ascii="Times New Roman"/>
          <w:lang w:val="pl-PL"/>
        </w:rPr>
        <w:t xml:space="preserve"> radi izgubljene dobiti. </w:t>
      </w:r>
      <w:r w:rsidR="001F6FDA" w:rsidRPr="00FD138F">
        <w:rPr>
          <w:rFonts w:hAnsi="Times New Roman" w:ascii="Times New Roman"/>
        </w:rPr>
        <w:t xml:space="preserve">U predmetnoj </w:t>
      </w:r>
      <w:r w:rsidR="001F6FDA">
        <w:rPr>
          <w:rFonts w:hAnsi="Times New Roman" w:ascii="Times New Roman"/>
        </w:rPr>
        <w:t>parnic</w:t>
      </w:r>
      <w:r w:rsidR="001F6FDA" w:rsidRPr="00FD138F">
        <w:rPr>
          <w:rFonts w:hAnsi="Times New Roman" w:ascii="Times New Roman"/>
        </w:rPr>
        <w:t>i stečajnog dužnika zastupa</w:t>
      </w:r>
      <w:r w:rsidR="001F6FDA">
        <w:rPr>
          <w:rFonts w:hAnsi="Times New Roman" w:ascii="Times New Roman"/>
        </w:rPr>
        <w:t>o je</w:t>
      </w:r>
      <w:r w:rsidR="001F6FDA" w:rsidRPr="00FD138F">
        <w:rPr>
          <w:rFonts w:hAnsi="Times New Roman" w:ascii="Times New Roman"/>
        </w:rPr>
        <w:t xml:space="preserve"> odvjetni</w:t>
      </w:r>
      <w:r w:rsidR="001F6FDA">
        <w:rPr>
          <w:rFonts w:hAnsi="Times New Roman" w:ascii="Times New Roman"/>
        </w:rPr>
        <w:t>k</w:t>
      </w:r>
      <w:r w:rsidR="001F6FDA" w:rsidRPr="00FD138F">
        <w:rPr>
          <w:rFonts w:hAnsi="Times New Roman" w:ascii="Times New Roman"/>
        </w:rPr>
        <w:t xml:space="preserve"> An</w:t>
      </w:r>
      <w:r w:rsidR="001F6FDA">
        <w:rPr>
          <w:rFonts w:hAnsi="Times New Roman" w:ascii="Times New Roman"/>
        </w:rPr>
        <w:t>te</w:t>
      </w:r>
      <w:r w:rsidR="001F6FDA" w:rsidRPr="00FD138F">
        <w:rPr>
          <w:rFonts w:hAnsi="Times New Roman" w:ascii="Times New Roman"/>
        </w:rPr>
        <w:t xml:space="preserve"> </w:t>
      </w:r>
      <w:r w:rsidR="001F6FDA">
        <w:rPr>
          <w:rFonts w:hAnsi="Times New Roman" w:ascii="Times New Roman"/>
        </w:rPr>
        <w:t>Dragičević.</w:t>
      </w:r>
      <w:r w:rsidR="001F6FDA" w:rsidRPr="00044BDF">
        <w:rPr>
          <w:rFonts w:hAnsi="Times New Roman" w:ascii="Times New Roman"/>
          <w:lang w:val="pl-PL"/>
        </w:rPr>
        <w:t xml:space="preserve"> </w:t>
      </w:r>
      <w:r w:rsidR="002E5C93" w:rsidRPr="00044BDF">
        <w:rPr>
          <w:rFonts w:hAnsi="Times New Roman" w:ascii="Times New Roman"/>
          <w:lang w:val="pl-PL"/>
        </w:rPr>
        <w:t xml:space="preserve">Dana 17.veljače 2017.godine održano je pripremno ročište na kojem je odlučeno da se provede knjigovodstveno vještaćenje na okolmati materijalne štete u vidu razlike između plaće i mirovine koju je tužitelj primao. </w:t>
      </w:r>
      <w:r w:rsidR="002E5C93" w:rsidRPr="00044BDF">
        <w:rPr>
          <w:rFonts w:hAnsi="Times New Roman" w:ascii="Times New Roman"/>
          <w:color w:themeColor="text1" w:val="000000"/>
          <w:shd w:fill="FFFFFF" w:color="auto" w:val="clear"/>
        </w:rPr>
        <w:t xml:space="preserve">Za takvo radno mjesto (tesara), </w:t>
      </w:r>
      <w:r w:rsidR="002E5C93" w:rsidRPr="00044BDF">
        <w:rPr>
          <w:rFonts w:hAnsi="Times New Roman" w:ascii="Times New Roman"/>
          <w:color w:themeColor="text1" w:val="000000"/>
          <w:lang w:val="pl-PL"/>
        </w:rPr>
        <w:t>p</w:t>
      </w:r>
      <w:r w:rsidR="002E5C93" w:rsidRPr="00044BDF">
        <w:rPr>
          <w:rFonts w:hAnsi="Times New Roman" w:ascii="Times New Roman"/>
          <w:color w:themeColor="text1" w:val="000000"/>
          <w:shd w:fill="FFFFFF" w:color="auto" w:val="clear"/>
        </w:rPr>
        <w:t xml:space="preserve">ribaviti će se od HZMO-a, od 2002.godine do danas podaci o visini plaće. </w:t>
      </w:r>
      <w:r w:rsidR="00044BDF">
        <w:rPr>
          <w:rFonts w:hAnsi="Times New Roman" w:ascii="Times New Roman"/>
          <w:color w:val="222222"/>
          <w:shd w:fill="FFFFFF" w:color="auto" w:val="clear"/>
        </w:rPr>
        <w:t>P</w:t>
      </w:r>
      <w:r w:rsidR="00044BDF" w:rsidRPr="00044BDF">
        <w:rPr>
          <w:rFonts w:hAnsi="Times New Roman" w:ascii="Times New Roman"/>
          <w:color w:val="222222"/>
          <w:shd w:fill="FFFFFF" w:color="auto" w:val="clear"/>
        </w:rPr>
        <w:t xml:space="preserve">o prijedlogu tužitelja, </w:t>
      </w:r>
      <w:r w:rsidR="00025B21">
        <w:rPr>
          <w:rFonts w:hAnsi="Times New Roman" w:ascii="Times New Roman"/>
          <w:shd w:fill="FFFFFF" w:color="auto" w:val="clear"/>
        </w:rPr>
        <w:t>među strankama u postupku</w:t>
      </w:r>
      <w:r w:rsidR="00EB7AB2">
        <w:rPr>
          <w:rFonts w:hAnsi="Times New Roman" w:ascii="Times New Roman"/>
          <w:shd w:fill="FFFFFF" w:color="auto" w:val="clear"/>
        </w:rPr>
        <w:t>,</w:t>
      </w:r>
      <w:r w:rsidR="00025B21">
        <w:rPr>
          <w:rFonts w:hAnsi="Times New Roman" w:ascii="Times New Roman"/>
          <w:shd w:fill="FFFFFF" w:color="auto" w:val="clear"/>
        </w:rPr>
        <w:t xml:space="preserve"> </w:t>
      </w:r>
      <w:r w:rsidR="00025B21" w:rsidRPr="00580B16">
        <w:rPr>
          <w:rFonts w:hAnsi="Times New Roman" w:ascii="Times New Roman"/>
          <w:shd w:fill="FFFFFF" w:color="auto" w:val="clear"/>
        </w:rPr>
        <w:t>postignut je prijedlog nagodbe vezano na osporenu traž</w:t>
      </w:r>
      <w:r w:rsidR="00025B21">
        <w:rPr>
          <w:rFonts w:hAnsi="Times New Roman" w:ascii="Times New Roman"/>
          <w:shd w:fill="FFFFFF" w:color="auto" w:val="clear"/>
        </w:rPr>
        <w:t>binu prvog višeg isplatnog reda</w:t>
      </w:r>
      <w:r w:rsidR="00EB7AB2">
        <w:rPr>
          <w:rFonts w:hAnsi="Times New Roman" w:ascii="Times New Roman"/>
          <w:shd w:fill="FFFFFF" w:color="auto" w:val="clear"/>
        </w:rPr>
        <w:t xml:space="preserve"> na. i</w:t>
      </w:r>
      <w:r w:rsidR="00044BDF" w:rsidRPr="00044BDF">
        <w:rPr>
          <w:rFonts w:hAnsi="Times New Roman" w:ascii="Times New Roman"/>
          <w:color w:val="222222"/>
        </w:rPr>
        <w:t>znos od 1</w:t>
      </w:r>
      <w:r w:rsidR="00025B21">
        <w:rPr>
          <w:rFonts w:hAnsi="Times New Roman" w:ascii="Times New Roman"/>
          <w:color w:val="222222"/>
        </w:rPr>
        <w:t>90</w:t>
      </w:r>
      <w:r w:rsidR="00044BDF" w:rsidRPr="00044BDF">
        <w:rPr>
          <w:rFonts w:hAnsi="Times New Roman" w:ascii="Times New Roman"/>
          <w:color w:val="222222"/>
        </w:rPr>
        <w:t>.</w:t>
      </w:r>
      <w:r w:rsidR="00EB7AB2">
        <w:rPr>
          <w:rFonts w:hAnsi="Times New Roman" w:ascii="Times New Roman"/>
          <w:color w:val="222222"/>
        </w:rPr>
        <w:t>000</w:t>
      </w:r>
      <w:r w:rsidR="00044BDF" w:rsidRPr="00044BDF">
        <w:rPr>
          <w:rFonts w:hAnsi="Times New Roman" w:ascii="Times New Roman"/>
          <w:color w:val="222222"/>
        </w:rPr>
        <w:t>,</w:t>
      </w:r>
      <w:r w:rsidR="00EB7AB2">
        <w:rPr>
          <w:rFonts w:hAnsi="Times New Roman" w:ascii="Times New Roman"/>
          <w:color w:val="222222"/>
        </w:rPr>
        <w:t>00</w:t>
      </w:r>
      <w:r w:rsidR="00044BDF" w:rsidRPr="00044BDF">
        <w:rPr>
          <w:rFonts w:hAnsi="Times New Roman" w:ascii="Times New Roman"/>
          <w:color w:val="222222"/>
        </w:rPr>
        <w:t xml:space="preserve"> kn. Navedeni iznos predstavlja</w:t>
      </w:r>
      <w:r w:rsidR="0027682A">
        <w:rPr>
          <w:rFonts w:hAnsi="Times New Roman" w:ascii="Times New Roman"/>
          <w:color w:val="222222"/>
        </w:rPr>
        <w:t xml:space="preserve"> cca</w:t>
      </w:r>
      <w:r w:rsidR="00044BDF" w:rsidRPr="00044BDF">
        <w:rPr>
          <w:rFonts w:hAnsi="Times New Roman" w:ascii="Times New Roman"/>
          <w:color w:val="222222"/>
        </w:rPr>
        <w:t xml:space="preserve"> 1/2 osporene tradžbine na  posebnom ispitnom ročištu.</w:t>
      </w:r>
      <w:r w:rsidR="00033173">
        <w:rPr>
          <w:rFonts w:hAnsi="Times New Roman" w:ascii="Times New Roman"/>
          <w:color w:val="222222"/>
        </w:rPr>
        <w:t xml:space="preserve"> </w:t>
      </w:r>
      <w:r w:rsidR="005E22ED">
        <w:rPr>
          <w:rFonts w:hAnsi="Times New Roman" w:ascii="Times New Roman"/>
          <w:color w:val="222222"/>
        </w:rPr>
        <w:t>Odlukom s</w:t>
      </w:r>
      <w:r w:rsidR="00033173">
        <w:rPr>
          <w:rFonts w:hAnsi="Times New Roman" w:ascii="Times New Roman"/>
          <w:color w:val="222222"/>
        </w:rPr>
        <w:t>kupština vjerovnika</w:t>
      </w:r>
      <w:r w:rsidR="0083565E">
        <w:rPr>
          <w:rFonts w:hAnsi="Times New Roman" w:ascii="Times New Roman"/>
          <w:color w:val="222222"/>
        </w:rPr>
        <w:t>,</w:t>
      </w:r>
      <w:r w:rsidR="00033173">
        <w:rPr>
          <w:rFonts w:hAnsi="Times New Roman" w:ascii="Times New Roman"/>
          <w:color w:val="222222"/>
        </w:rPr>
        <w:t xml:space="preserve"> održan</w:t>
      </w:r>
      <w:r w:rsidR="005E22ED">
        <w:rPr>
          <w:rFonts w:hAnsi="Times New Roman" w:ascii="Times New Roman"/>
          <w:color w:val="222222"/>
        </w:rPr>
        <w:t>e</w:t>
      </w:r>
      <w:r w:rsidR="00033173">
        <w:rPr>
          <w:rFonts w:hAnsi="Times New Roman" w:ascii="Times New Roman"/>
          <w:color w:val="222222"/>
        </w:rPr>
        <w:t xml:space="preserve"> dana 25.travnja 2018.godine</w:t>
      </w:r>
      <w:r w:rsidR="0083565E">
        <w:rPr>
          <w:rFonts w:hAnsi="Times New Roman" w:ascii="Times New Roman"/>
          <w:color w:val="222222"/>
        </w:rPr>
        <w:t>,</w:t>
      </w:r>
      <w:r w:rsidR="005E22ED">
        <w:rPr>
          <w:rFonts w:hAnsi="Times New Roman" w:ascii="Times New Roman"/>
          <w:color w:val="222222"/>
        </w:rPr>
        <w:t xml:space="preserve"> dana je suglasnost za zaključenje </w:t>
      </w:r>
      <w:r w:rsidR="0083565E">
        <w:rPr>
          <w:rFonts w:hAnsi="Times New Roman" w:ascii="Times New Roman"/>
          <w:color w:val="222222"/>
        </w:rPr>
        <w:t xml:space="preserve">predmetne </w:t>
      </w:r>
      <w:r w:rsidR="005E22ED">
        <w:rPr>
          <w:rFonts w:hAnsi="Times New Roman" w:ascii="Times New Roman"/>
          <w:color w:val="222222"/>
        </w:rPr>
        <w:t>sudske nagodbe</w:t>
      </w:r>
      <w:r w:rsidR="00607F22">
        <w:rPr>
          <w:rFonts w:hAnsi="Times New Roman" w:ascii="Times New Roman"/>
          <w:color w:val="222222"/>
        </w:rPr>
        <w:t xml:space="preserve"> tako da se</w:t>
      </w:r>
      <w:r w:rsidR="00607F22" w:rsidRPr="00607F22">
        <w:rPr>
          <w:rFonts w:hAnsi="Times New Roman" w:ascii="Times New Roman"/>
          <w:noProof/>
        </w:rPr>
        <w:t xml:space="preserve"> </w:t>
      </w:r>
      <w:r w:rsidR="00607F22" w:rsidRPr="00126E58">
        <w:rPr>
          <w:rFonts w:hAnsi="Times New Roman" w:ascii="Times New Roman"/>
          <w:noProof/>
        </w:rPr>
        <w:t>iznos od 184.523,78 utvrđuje osporenim</w:t>
      </w:r>
      <w:r w:rsidR="0083565E">
        <w:rPr>
          <w:rFonts w:hAnsi="Times New Roman" w:ascii="Times New Roman"/>
          <w:color w:val="222222"/>
        </w:rPr>
        <w:t>.</w:t>
      </w:r>
    </w:p>
    <w:p w:rsidRDefault="00D72901" w:rsidP="00D72901" w:rsidR="00D72901">
      <w:pPr>
        <w:spacing w:after="0"/>
        <w:ind w:right="43"/>
        <w:jc w:val="both"/>
        <w:rPr>
          <w:rFonts w:hAnsi="Times New Roman" w:ascii="Times New Roman"/>
          <w:noProof/>
        </w:rPr>
      </w:pPr>
    </w:p>
    <w:p w:rsidRDefault="00D72901" w:rsidP="00163F14" w:rsidR="00D72901">
      <w:pPr>
        <w:spacing w:after="0"/>
        <w:ind w:firstLine="708" w:right="43"/>
        <w:jc w:val="both"/>
        <w:rPr>
          <w:rFonts w:hAnsi="Times New Roman" w:ascii="Times New Roman"/>
          <w:noProof/>
        </w:rPr>
      </w:pPr>
      <w:r>
        <w:rPr>
          <w:rFonts w:hAnsi="Times New Roman" w:ascii="Times New Roman"/>
          <w:noProof/>
        </w:rPr>
        <w:t>rekapitulacija (ukupna tražbina 1.viši isplatni red)</w:t>
      </w:r>
    </w:p>
    <w:tbl>
      <w:tblPr>
        <w:tblStyle w:val="Reetkatablice"/>
        <w:tblW w:type="auto" w:w="0"/>
        <w:tblInd w:type="dxa" w:w="817"/>
        <w:tblLook w:val="04A0" w:noVBand="1" w:noHBand="0" w:lastColumn="0" w:firstColumn="1" w:lastRow="0" w:firstRow="1"/>
      </w:tblPr>
      <w:tblGrid>
        <w:gridCol w:w="2126"/>
        <w:gridCol w:w="1985"/>
        <w:gridCol w:w="1984"/>
        <w:gridCol w:w="2127"/>
      </w:tblGrid>
      <w:tr w:rsidTr="00163F14" w:rsidR="00D72901">
        <w:tc>
          <w:tcPr>
            <w:tcW w:type="dxa" w:w="2126"/>
          </w:tcPr>
          <w:p w:rsidRDefault="00D72901" w:rsidP="00E85799" w:rsidR="00D72901">
            <w:pPr>
              <w:spacing w:after="0"/>
              <w:ind w:right="43"/>
              <w:jc w:val="center"/>
              <w:rPr>
                <w:rFonts w:hAnsi="Times New Roman" w:ascii="Times New Roman"/>
                <w:sz w:val="24"/>
                <w:szCs w:val="24"/>
                <w:lang w:val="pl-PL"/>
              </w:rPr>
            </w:pPr>
            <w:r>
              <w:rPr>
                <w:rFonts w:hAnsi="Times New Roman" w:ascii="Times New Roman"/>
                <w:sz w:val="24"/>
                <w:szCs w:val="24"/>
                <w:lang w:val="pl-PL"/>
              </w:rPr>
              <w:t>vjerovnik</w:t>
            </w:r>
          </w:p>
        </w:tc>
        <w:tc>
          <w:tcPr>
            <w:tcW w:type="dxa" w:w="1985"/>
          </w:tcPr>
          <w:p w:rsidRDefault="00D72901" w:rsidP="00E85799" w:rsidR="00D72901">
            <w:pPr>
              <w:spacing w:after="0"/>
              <w:ind w:right="43"/>
              <w:jc w:val="center"/>
              <w:rPr>
                <w:rFonts w:hAnsi="Times New Roman" w:ascii="Times New Roman"/>
                <w:sz w:val="24"/>
                <w:szCs w:val="24"/>
                <w:lang w:val="pl-PL"/>
              </w:rPr>
            </w:pPr>
            <w:r>
              <w:rPr>
                <w:rFonts w:hAnsi="Times New Roman" w:ascii="Times New Roman"/>
                <w:sz w:val="24"/>
                <w:szCs w:val="24"/>
                <w:lang w:val="pl-PL"/>
              </w:rPr>
              <w:t>prijavljeno</w:t>
            </w:r>
          </w:p>
        </w:tc>
        <w:tc>
          <w:tcPr>
            <w:tcW w:type="dxa" w:w="1984"/>
          </w:tcPr>
          <w:p w:rsidRDefault="00D72901" w:rsidP="00E85799" w:rsidR="00D72901">
            <w:pPr>
              <w:spacing w:after="0"/>
              <w:ind w:right="43"/>
              <w:jc w:val="center"/>
              <w:rPr>
                <w:rFonts w:hAnsi="Times New Roman" w:ascii="Times New Roman"/>
                <w:sz w:val="24"/>
                <w:szCs w:val="24"/>
                <w:lang w:val="pl-PL"/>
              </w:rPr>
            </w:pPr>
            <w:r>
              <w:rPr>
                <w:rFonts w:hAnsi="Times New Roman" w:ascii="Times New Roman"/>
                <w:sz w:val="24"/>
                <w:szCs w:val="24"/>
                <w:lang w:val="pl-PL"/>
              </w:rPr>
              <w:t>priznato</w:t>
            </w:r>
          </w:p>
        </w:tc>
        <w:tc>
          <w:tcPr>
            <w:tcW w:type="dxa" w:w="2127"/>
          </w:tcPr>
          <w:p w:rsidRDefault="00D72901" w:rsidP="00E85799" w:rsidR="00D72901">
            <w:pPr>
              <w:spacing w:after="0"/>
              <w:ind w:right="43"/>
              <w:jc w:val="center"/>
              <w:rPr>
                <w:rFonts w:hAnsi="Times New Roman" w:ascii="Times New Roman"/>
                <w:sz w:val="24"/>
                <w:szCs w:val="24"/>
                <w:lang w:val="pl-PL"/>
              </w:rPr>
            </w:pPr>
            <w:r>
              <w:rPr>
                <w:rFonts w:hAnsi="Times New Roman" w:ascii="Times New Roman"/>
                <w:sz w:val="24"/>
                <w:szCs w:val="24"/>
                <w:lang w:val="pl-PL"/>
              </w:rPr>
              <w:t>osporeno</w:t>
            </w:r>
          </w:p>
        </w:tc>
      </w:tr>
      <w:tr w:rsidTr="00163F14" w:rsidR="00D72901">
        <w:tc>
          <w:tcPr>
            <w:tcW w:type="dxa" w:w="2126"/>
          </w:tcPr>
          <w:p w:rsidRDefault="00D72901" w:rsidP="00E85799" w:rsidR="00D72901">
            <w:pPr>
              <w:spacing w:after="0"/>
              <w:ind w:right="43"/>
              <w:jc w:val="both"/>
              <w:rPr>
                <w:rFonts w:hAnsi="Times New Roman" w:ascii="Times New Roman"/>
                <w:sz w:val="24"/>
                <w:szCs w:val="24"/>
                <w:lang w:val="pl-PL"/>
              </w:rPr>
            </w:pPr>
            <w:r>
              <w:rPr>
                <w:rFonts w:hAnsi="Times New Roman" w:ascii="Times New Roman"/>
                <w:sz w:val="24"/>
                <w:szCs w:val="24"/>
                <w:lang w:val="pl-PL"/>
              </w:rPr>
              <w:t>Mitar Bahtjuk</w:t>
            </w:r>
          </w:p>
        </w:tc>
        <w:tc>
          <w:tcPr>
            <w:tcW w:type="dxa" w:w="1985"/>
            <w:vAlign w:val="center"/>
          </w:tcPr>
          <w:p w:rsidRDefault="00D72901" w:rsidP="00E85799" w:rsidR="00D72901" w:rsidRPr="003A774C">
            <w:pPr>
              <w:spacing w:after="0"/>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448.613,74</w:t>
            </w:r>
          </w:p>
        </w:tc>
        <w:tc>
          <w:tcPr>
            <w:tcW w:type="dxa" w:w="1984"/>
            <w:vAlign w:val="center"/>
          </w:tcPr>
          <w:p w:rsidRDefault="00D72901" w:rsidP="00E85799" w:rsidR="00D72901" w:rsidRPr="003A774C">
            <w:pPr>
              <w:spacing w:after="0"/>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264.089,96</w:t>
            </w:r>
          </w:p>
        </w:tc>
        <w:tc>
          <w:tcPr>
            <w:tcW w:type="dxa" w:w="2127"/>
            <w:vAlign w:val="center"/>
          </w:tcPr>
          <w:p w:rsidRDefault="00D72901" w:rsidP="00E85799" w:rsidR="00D72901" w:rsidRPr="003A774C">
            <w:pPr>
              <w:spacing w:after="0"/>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184.523,78</w:t>
            </w:r>
          </w:p>
        </w:tc>
      </w:tr>
    </w:tbl>
    <w:p w:rsidRDefault="00D72901" w:rsidP="00D72901" w:rsidR="00D72901">
      <w:pPr>
        <w:spacing w:after="0"/>
        <w:ind w:right="43"/>
        <w:jc w:val="both"/>
        <w:rPr>
          <w:rFonts w:hAnsi="Times New Roman" w:ascii="Times New Roman"/>
          <w:sz w:val="24"/>
          <w:szCs w:val="24"/>
          <w:lang w:val="pl-PL"/>
        </w:rPr>
      </w:pPr>
    </w:p>
    <w:p w:rsidRDefault="00523CDD" w:rsidP="00523CDD" w:rsidR="00523CDD" w:rsidRPr="00440761">
      <w:pPr>
        <w:pStyle w:val="Uvuenotijeloteksta"/>
        <w:ind w:firstLine="0" w:right="88"/>
        <w:jc w:val="both"/>
        <w:rPr>
          <w:rFonts w:cs="Times New Roman" w:hAnsi="Times New Roman" w:ascii="Times New Roman"/>
        </w:rPr>
      </w:pPr>
    </w:p>
    <w:p w:rsidRDefault="00374D37" w:rsidP="00AC6512" w:rsidR="00705B6D" w:rsidRPr="00FD138F">
      <w:pPr>
        <w:spacing w:lineRule="auto" w:line="360"/>
        <w:jc w:val="both"/>
        <w:rPr>
          <w:rFonts w:hAnsi="Times New Roman" w:ascii="Times New Roman"/>
          <w:b/>
          <w:sz w:val="24"/>
          <w:szCs w:val="24"/>
        </w:rPr>
      </w:pPr>
      <w:r w:rsidRPr="00FD138F">
        <w:rPr>
          <w:rFonts w:hAnsi="Times New Roman" w:ascii="Times New Roman"/>
          <w:b/>
          <w:sz w:val="24"/>
          <w:szCs w:val="24"/>
        </w:rPr>
        <w:t>Imovina dužnika</w:t>
      </w:r>
    </w:p>
    <w:p w:rsidRDefault="00D350B1" w:rsidP="00D350B1" w:rsidR="00D350B1" w:rsidRPr="00B54595">
      <w:pPr>
        <w:pStyle w:val="Uvuenotijeloteksta"/>
        <w:ind w:firstLine="0" w:right="19"/>
        <w:jc w:val="both"/>
        <w:rPr>
          <w:rFonts w:cs="Times New Roman" w:hAnsi="Times New Roman" w:ascii="Times New Roman"/>
          <w:b/>
        </w:rPr>
      </w:pPr>
      <w:r w:rsidRPr="00B54595">
        <w:rPr>
          <w:rFonts w:hAnsi="Times New Roman" w:ascii="Times New Roman"/>
          <w:b/>
        </w:rPr>
        <w:t>Pokretnin</w:t>
      </w:r>
      <w:r w:rsidR="00B54595">
        <w:rPr>
          <w:rFonts w:hAnsi="Times New Roman" w:ascii="Times New Roman"/>
          <w:b/>
        </w:rPr>
        <w:t>a</w:t>
      </w:r>
      <w:r>
        <w:rPr>
          <w:rFonts w:hAnsi="Times New Roman" w:ascii="Times New Roman"/>
        </w:rPr>
        <w:t xml:space="preserve"> </w:t>
      </w:r>
      <w:r w:rsidR="00B54595">
        <w:rPr>
          <w:rFonts w:hAnsi="Times New Roman" w:ascii="Times New Roman"/>
        </w:rPr>
        <w:t xml:space="preserve">- </w:t>
      </w:r>
      <w:r w:rsidR="00B54595" w:rsidRPr="00B54595">
        <w:rPr>
          <w:rFonts w:hAnsi="Times New Roman" w:ascii="Times New Roman"/>
          <w:b/>
        </w:rPr>
        <w:t>s</w:t>
      </w:r>
      <w:r w:rsidRPr="00B54595">
        <w:rPr>
          <w:rFonts w:cs="Times New Roman" w:hAnsi="Times New Roman" w:ascii="Times New Roman"/>
          <w:b/>
        </w:rPr>
        <w:t>oftwar</w:t>
      </w:r>
      <w:r w:rsidRPr="00B54595">
        <w:rPr>
          <w:rFonts w:cs="Times New Roman" w:hAnsi="Times New Roman" w:ascii="Times New Roman"/>
        </w:rPr>
        <w:t xml:space="preserve"> (program za crtanje i za energetsko certificiranje zgrada EnCert-HR</w:t>
      </w:r>
      <w:r w:rsidR="006A6B6C">
        <w:rPr>
          <w:rFonts w:cs="Times New Roman" w:hAnsi="Times New Roman" w:ascii="Times New Roman"/>
        </w:rPr>
        <w:t>) prodan je, prema odluci skupštine vjerovnika, neposrednom pogodbom</w:t>
      </w:r>
      <w:r w:rsidR="00AC6512">
        <w:rPr>
          <w:rFonts w:cs="Times New Roman" w:hAnsi="Times New Roman" w:ascii="Times New Roman"/>
        </w:rPr>
        <w:t xml:space="preserve"> po</w:t>
      </w:r>
      <w:r w:rsidRPr="00B54595">
        <w:rPr>
          <w:rFonts w:cs="Times New Roman" w:hAnsi="Times New Roman" w:ascii="Times New Roman"/>
        </w:rPr>
        <w:t xml:space="preserve"> knjigovodstveno</w:t>
      </w:r>
      <w:r w:rsidR="00AC6512">
        <w:rPr>
          <w:rFonts w:cs="Times New Roman" w:hAnsi="Times New Roman" w:ascii="Times New Roman"/>
        </w:rPr>
        <w:t>j vrijednosti za</w:t>
      </w:r>
      <w:r w:rsidRPr="00B54595">
        <w:rPr>
          <w:rFonts w:cs="Times New Roman" w:hAnsi="Times New Roman" w:ascii="Times New Roman"/>
        </w:rPr>
        <w:t xml:space="preserve"> 4.512.50</w:t>
      </w:r>
      <w:r w:rsidR="006D0B56">
        <w:rPr>
          <w:rFonts w:cs="Times New Roman" w:hAnsi="Times New Roman" w:ascii="Times New Roman"/>
        </w:rPr>
        <w:t xml:space="preserve"> </w:t>
      </w:r>
      <w:r w:rsidRPr="00B54595">
        <w:rPr>
          <w:rFonts w:cs="Times New Roman" w:hAnsi="Times New Roman" w:ascii="Times New Roman"/>
        </w:rPr>
        <w:t>k</w:t>
      </w:r>
      <w:r w:rsidR="006D0B56">
        <w:rPr>
          <w:rFonts w:cs="Times New Roman" w:hAnsi="Times New Roman" w:ascii="Times New Roman"/>
        </w:rPr>
        <w:t>una.</w:t>
      </w:r>
    </w:p>
    <w:p w:rsidRDefault="008B703E" w:rsidP="00E13B4C" w:rsidR="008B703E">
      <w:pPr>
        <w:spacing w:after="0"/>
        <w:jc w:val="both"/>
        <w:rPr>
          <w:rFonts w:hAnsi="Times New Roman" w:ascii="Times New Roman"/>
          <w:sz w:val="24"/>
          <w:szCs w:val="24"/>
        </w:rPr>
      </w:pPr>
    </w:p>
    <w:p w:rsidRDefault="00FD138F" w:rsidP="008B703E" w:rsidR="005C12FC" w:rsidRPr="00FD138F">
      <w:pPr>
        <w:jc w:val="both"/>
        <w:rPr>
          <w:rFonts w:hAnsi="Times New Roman" w:ascii="Times New Roman"/>
          <w:sz w:val="24"/>
          <w:szCs w:val="24"/>
        </w:rPr>
      </w:pPr>
      <w:r w:rsidRPr="00FD138F">
        <w:rPr>
          <w:rFonts w:hAnsi="Times New Roman" w:ascii="Times New Roman"/>
          <w:sz w:val="24"/>
          <w:szCs w:val="24"/>
        </w:rPr>
        <w:t xml:space="preserve">Za </w:t>
      </w:r>
      <w:r w:rsidRPr="0017404F">
        <w:rPr>
          <w:rFonts w:hAnsi="Times New Roman" w:ascii="Times New Roman"/>
          <w:b/>
          <w:sz w:val="24"/>
          <w:szCs w:val="24"/>
        </w:rPr>
        <w:t>utuženo potraživanje</w:t>
      </w:r>
      <w:r w:rsidRPr="00FD138F">
        <w:rPr>
          <w:rFonts w:hAnsi="Times New Roman" w:ascii="Times New Roman"/>
          <w:sz w:val="24"/>
          <w:szCs w:val="24"/>
        </w:rPr>
        <w:t xml:space="preserve"> </w:t>
      </w:r>
      <w:r w:rsidR="00B536CB">
        <w:rPr>
          <w:rFonts w:hAnsi="Times New Roman" w:ascii="Times New Roman"/>
          <w:sz w:val="24"/>
          <w:szCs w:val="24"/>
        </w:rPr>
        <w:t>na Trgovačkom sudu u Zagrebu,</w:t>
      </w:r>
      <w:r w:rsidR="00AD1426">
        <w:rPr>
          <w:rFonts w:hAnsi="Times New Roman" w:ascii="Times New Roman"/>
          <w:sz w:val="24"/>
          <w:szCs w:val="24"/>
        </w:rPr>
        <w:t xml:space="preserve"> posl.br. </w:t>
      </w:r>
      <w:r w:rsidRPr="00FD138F">
        <w:rPr>
          <w:rFonts w:hAnsi="Times New Roman" w:ascii="Times New Roman"/>
          <w:b/>
          <w:sz w:val="24"/>
          <w:szCs w:val="24"/>
        </w:rPr>
        <w:t>P-2255/14</w:t>
      </w:r>
      <w:r w:rsidR="00AD1426">
        <w:rPr>
          <w:rFonts w:hAnsi="Times New Roman" w:ascii="Times New Roman"/>
          <w:b/>
          <w:sz w:val="24"/>
          <w:szCs w:val="24"/>
        </w:rPr>
        <w:t>, novi broj P-</w:t>
      </w:r>
      <w:r w:rsidR="00AC011F">
        <w:rPr>
          <w:rFonts w:hAnsi="Times New Roman" w:ascii="Times New Roman"/>
          <w:b/>
          <w:sz w:val="24"/>
          <w:szCs w:val="24"/>
        </w:rPr>
        <w:t>117/2016</w:t>
      </w:r>
      <w:r w:rsidRPr="00FD138F">
        <w:rPr>
          <w:rFonts w:hAnsi="Times New Roman" w:ascii="Times New Roman"/>
          <w:sz w:val="24"/>
          <w:szCs w:val="24"/>
        </w:rPr>
        <w:t xml:space="preserve"> (prije posl.br</w:t>
      </w:r>
      <w:r w:rsidRPr="0017404F">
        <w:rPr>
          <w:rFonts w:hAnsi="Times New Roman" w:ascii="Times New Roman"/>
          <w:sz w:val="24"/>
          <w:szCs w:val="24"/>
        </w:rPr>
        <w:t>. P-3237/11 i P-729/14)</w:t>
      </w:r>
      <w:r w:rsidRPr="00FD138F">
        <w:rPr>
          <w:rFonts w:hAnsi="Times New Roman" w:ascii="Times New Roman"/>
          <w:sz w:val="24"/>
          <w:szCs w:val="24"/>
        </w:rPr>
        <w:t xml:space="preserve"> c/a LUKOIL Croatia d.o.o. iz Zagreza (prije CROBENZ d.d.), </w:t>
      </w:r>
      <w:r w:rsidRPr="00FD138F">
        <w:rPr>
          <w:rFonts w:hAnsi="Times New Roman" w:ascii="Times New Roman"/>
          <w:b/>
          <w:sz w:val="24"/>
          <w:szCs w:val="24"/>
        </w:rPr>
        <w:t>radi plateža 121.731,61kn</w:t>
      </w:r>
      <w:r w:rsidR="00B536CB">
        <w:rPr>
          <w:rFonts w:hAnsi="Times New Roman" w:ascii="Times New Roman"/>
          <w:sz w:val="24"/>
          <w:szCs w:val="24"/>
        </w:rPr>
        <w:t>, s</w:t>
      </w:r>
      <w:r w:rsidRPr="00FD138F">
        <w:rPr>
          <w:rFonts w:hAnsi="Times New Roman" w:ascii="Times New Roman"/>
          <w:sz w:val="24"/>
          <w:szCs w:val="24"/>
        </w:rPr>
        <w:t>udac je odredio građevinsko vještaćenje sa zadatkom da vještak utvrdi koji su radovi izvedeni i u kojoj visini na objektu benzinska postaja u Novom Vinodolskom, Obala kneza Branimira bb. Za vještaka određen je A. Marochini, dipl.ing.arh iz Zagreba.</w:t>
      </w:r>
      <w:r w:rsidR="00B536CB">
        <w:rPr>
          <w:rFonts w:hAnsi="Times New Roman" w:ascii="Times New Roman"/>
          <w:sz w:val="24"/>
          <w:szCs w:val="24"/>
        </w:rPr>
        <w:t xml:space="preserve"> </w:t>
      </w:r>
      <w:r w:rsidR="005C12FC" w:rsidRPr="00FD138F">
        <w:rPr>
          <w:rFonts w:hAnsi="Times New Roman" w:ascii="Times New Roman"/>
          <w:sz w:val="24"/>
          <w:szCs w:val="24"/>
        </w:rPr>
        <w:t>U predmetnoj tužbi stečajnog dužnika zastupa</w:t>
      </w:r>
      <w:r w:rsidR="00FE7ADC">
        <w:rPr>
          <w:rFonts w:hAnsi="Times New Roman" w:ascii="Times New Roman"/>
          <w:sz w:val="24"/>
          <w:szCs w:val="24"/>
        </w:rPr>
        <w:t>la je</w:t>
      </w:r>
      <w:r w:rsidR="005C12FC" w:rsidRPr="00FD138F">
        <w:rPr>
          <w:rFonts w:hAnsi="Times New Roman" w:ascii="Times New Roman"/>
          <w:sz w:val="24"/>
          <w:szCs w:val="24"/>
        </w:rPr>
        <w:t xml:space="preserve"> odvjetnica Ana Šakić iz ZOU Ana i Marijan Šakić iz Zagreba.</w:t>
      </w:r>
    </w:p>
    <w:p w:rsidRDefault="00FD138F" w:rsidP="00C071D1" w:rsidR="00C071D1" w:rsidRPr="00E13B4C">
      <w:pPr>
        <w:rPr>
          <w:rFonts w:hAnsi="Times New Roman" w:ascii="Times New Roman"/>
          <w:sz w:val="24"/>
          <w:szCs w:val="24"/>
          <w:lang w:val="pl-PL"/>
        </w:rPr>
      </w:pPr>
      <w:r w:rsidRPr="00E13B4C">
        <w:rPr>
          <w:rFonts w:hAnsi="Times New Roman" w:ascii="Times New Roman"/>
          <w:sz w:val="24"/>
          <w:szCs w:val="24"/>
        </w:rPr>
        <w:lastRenderedPageBreak/>
        <w:t xml:space="preserve">Za građevinsko vještaćenje određen je i položen iznos od 6.000,00kn za podmirenje troškova koji će nastati u povodu vještaćenja. Vještak je sudu dostavio vještački nalaz koji potvrđuje opravdano postojanje utuženog dugovanja. </w:t>
      </w:r>
      <w:r w:rsidR="005C12FC" w:rsidRPr="00E13B4C">
        <w:rPr>
          <w:rFonts w:hAnsi="Times New Roman" w:ascii="Times New Roman"/>
          <w:sz w:val="24"/>
          <w:szCs w:val="24"/>
          <w:lang w:val="pl-PL"/>
        </w:rPr>
        <w:t>Tužena strana prigovarala je vještačkom nalazu da su morali uzeti drugog izvođača za obavljanje određenih radova koje je stečajni dužnik loše izveo (sanacija ab ploče). Na ročištu 18.12.2015.godine vještak je ost</w:t>
      </w:r>
      <w:r w:rsidR="00C071D1" w:rsidRPr="00E13B4C">
        <w:rPr>
          <w:rFonts w:hAnsi="Times New Roman" w:ascii="Times New Roman"/>
          <w:sz w:val="24"/>
          <w:szCs w:val="24"/>
          <w:lang w:val="pl-PL"/>
        </w:rPr>
        <w:t>ao kod svog nalaza i mišljenja. Presuda kojim je usvojen zahtjev tužitelja objavljena je 19.04.2016.godine. Tuženci su uložili žalbu, a dostavljen je i odgovor na žalbu.</w:t>
      </w:r>
      <w:r w:rsidR="00AF75B0">
        <w:rPr>
          <w:rFonts w:hAnsi="Times New Roman" w:ascii="Times New Roman"/>
          <w:sz w:val="24"/>
          <w:szCs w:val="24"/>
          <w:lang w:val="pl-PL"/>
        </w:rPr>
        <w:t xml:space="preserve"> Na rješenje o plaćanju pristojbi ista je uplaćena u iznosu odd 2.534,00kn.</w:t>
      </w:r>
      <w:r w:rsidR="00EF53E3" w:rsidRPr="00EF53E3">
        <w:rPr>
          <w:rFonts w:hAnsi="Times New Roman" w:ascii="Times New Roman"/>
          <w:sz w:val="24"/>
          <w:szCs w:val="24"/>
          <w:lang w:val="pl-PL"/>
        </w:rPr>
        <w:t xml:space="preserve"> </w:t>
      </w:r>
      <w:r w:rsidR="00EF53E3">
        <w:rPr>
          <w:rFonts w:hAnsi="Times New Roman" w:ascii="Times New Roman"/>
          <w:sz w:val="24"/>
          <w:szCs w:val="24"/>
          <w:lang w:val="pl-PL"/>
        </w:rPr>
        <w:t>Predmetna parnica upućena je, po uplati sudskih pristojbi, dana 12.06.2016.godine na Visoki trgovački sud RH.</w:t>
      </w:r>
    </w:p>
    <w:p w:rsidRDefault="008B703E" w:rsidP="008B703E" w:rsidR="008B703E" w:rsidRPr="008B703E">
      <w:pPr>
        <w:rPr>
          <w:rFonts w:hAnsi="Times New Roman" w:ascii="Times New Roman"/>
          <w:sz w:val="24"/>
          <w:szCs w:val="24"/>
        </w:rPr>
      </w:pPr>
      <w:r w:rsidRPr="008B703E">
        <w:rPr>
          <w:rFonts w:hAnsi="Times New Roman" w:ascii="Times New Roman"/>
          <w:sz w:val="24"/>
          <w:szCs w:val="24"/>
          <w:lang w:val="pl-PL"/>
        </w:rPr>
        <w:t>Temeljem odluke Visokog trgovačkog suda RH posl.broj Pž-4784 odlučujući o tuženikovoj žalbi protiv presude Trgovačkog suda u Zagrebu posl.broj P-117/2016 od 19.travnja 2016.godine</w:t>
      </w:r>
      <w:r w:rsidRPr="008B703E">
        <w:rPr>
          <w:rFonts w:hAnsi="Times New Roman" w:ascii="Times New Roman"/>
          <w:sz w:val="24"/>
          <w:szCs w:val="24"/>
        </w:rPr>
        <w:t xml:space="preserve"> u pravnoj stvri P-117/201 tužitelja: ZAGREB PROJEKT d.o.o. u stečaju, OIB:53692361540, Turinina 4, Zagreb c/a tuženika: LUKOIL CROATIA d.o.o. OIB:84740716328, Capraška ulica 6, Zagreb tužitelj je, dana 11.listopada 2018.godine platio cjelokupni iznos</w:t>
      </w:r>
      <w:r w:rsidR="006C1099">
        <w:rPr>
          <w:rFonts w:hAnsi="Times New Roman" w:ascii="Times New Roman"/>
          <w:sz w:val="24"/>
          <w:szCs w:val="24"/>
        </w:rPr>
        <w:t xml:space="preserve"> s kamatam i troškovima postupka</w:t>
      </w:r>
      <w:r w:rsidR="00AC6512">
        <w:rPr>
          <w:rFonts w:hAnsi="Times New Roman" w:ascii="Times New Roman"/>
          <w:sz w:val="24"/>
          <w:szCs w:val="24"/>
        </w:rPr>
        <w:t xml:space="preserve"> ukupno </w:t>
      </w:r>
      <w:r w:rsidR="006D0B56" w:rsidRPr="006D0B56">
        <w:rPr>
          <w:rFonts w:hAnsi="Times New Roman" w:ascii="Times New Roman"/>
          <w:color w:val="000000"/>
          <w:lang w:eastAsia="zh-CN"/>
        </w:rPr>
        <w:t>307.198,6</w:t>
      </w:r>
      <w:r w:rsidR="006D0B56">
        <w:rPr>
          <w:rFonts w:hAnsi="Times New Roman" w:ascii="Times New Roman"/>
          <w:color w:val="000000"/>
          <w:lang w:eastAsia="zh-CN"/>
        </w:rPr>
        <w:t>7 kuna</w:t>
      </w:r>
      <w:r w:rsidRPr="006D0B56">
        <w:rPr>
          <w:rFonts w:hAnsi="Times New Roman" w:ascii="Times New Roman"/>
          <w:sz w:val="24"/>
          <w:szCs w:val="24"/>
        </w:rPr>
        <w:t>.</w:t>
      </w:r>
    </w:p>
    <w:p w:rsidRDefault="00FD138F" w:rsidP="00946FEA" w:rsidR="00FD138F" w:rsidRPr="00FD138F">
      <w:pPr>
        <w:spacing w:after="0"/>
        <w:ind w:firstLine="708"/>
        <w:jc w:val="both"/>
        <w:rPr>
          <w:rFonts w:hAnsi="Times New Roman" w:ascii="Times New Roman"/>
          <w:sz w:val="24"/>
          <w:szCs w:val="24"/>
        </w:rPr>
      </w:pPr>
    </w:p>
    <w:p w:rsidRDefault="00946FEA" w:rsidP="00946FEA" w:rsidR="00BF1B30" w:rsidRPr="003B4375">
      <w:pPr>
        <w:spacing w:lineRule="auto" w:line="360"/>
        <w:rPr>
          <w:rFonts w:hAnsi="Times New Roman" w:ascii="Times New Roman"/>
          <w:b/>
          <w:sz w:val="24"/>
          <w:szCs w:val="24"/>
        </w:rPr>
      </w:pPr>
      <w:r>
        <w:rPr>
          <w:rFonts w:hAnsi="Times New Roman" w:ascii="Times New Roman"/>
          <w:b/>
          <w:sz w:val="24"/>
          <w:szCs w:val="24"/>
        </w:rPr>
        <w:t>Obveze dužnika (p</w:t>
      </w:r>
      <w:r w:rsidR="003B4375">
        <w:rPr>
          <w:rFonts w:hAnsi="Times New Roman" w:ascii="Times New Roman"/>
          <w:b/>
          <w:sz w:val="24"/>
          <w:szCs w:val="24"/>
        </w:rPr>
        <w:t>opis</w:t>
      </w:r>
      <w:r w:rsidR="000E0CCB">
        <w:rPr>
          <w:rFonts w:hAnsi="Times New Roman" w:ascii="Times New Roman"/>
          <w:b/>
          <w:sz w:val="24"/>
          <w:szCs w:val="24"/>
        </w:rPr>
        <w:t xml:space="preserve">  </w:t>
      </w:r>
      <w:r w:rsidR="003B4375">
        <w:rPr>
          <w:rFonts w:hAnsi="Times New Roman" w:ascii="Times New Roman"/>
          <w:b/>
          <w:sz w:val="24"/>
          <w:szCs w:val="24"/>
        </w:rPr>
        <w:t>utvrđenih tražbina</w:t>
      </w:r>
      <w:r>
        <w:rPr>
          <w:rFonts w:hAnsi="Times New Roman" w:ascii="Times New Roman"/>
          <w:b/>
          <w:sz w:val="24"/>
          <w:szCs w:val="24"/>
        </w:rPr>
        <w:t>)</w:t>
      </w:r>
    </w:p>
    <w:tbl>
      <w:tblPr>
        <w:tblW w:type="dxa" w:w="507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1789"/>
        <w:gridCol w:w="1863"/>
        <w:gridCol w:w="1418"/>
      </w:tblGrid>
      <w:tr w:rsidTr="00FF6669" w:rsidR="00FF6669" w:rsidRPr="00DD4B90">
        <w:tc>
          <w:tcPr>
            <w:tcW w:type="dxa" w:w="1789"/>
          </w:tcPr>
          <w:p w:rsidRDefault="00FF6669" w:rsidP="00E85799" w:rsidR="00FF6669" w:rsidRPr="00DD4B90">
            <w:pPr>
              <w:spacing w:after="0"/>
              <w:rPr>
                <w:rFonts w:hAnsi="Times New Roman" w:ascii="Times New Roman"/>
                <w:sz w:val="24"/>
                <w:szCs w:val="24"/>
              </w:rPr>
            </w:pPr>
            <w:r w:rsidRPr="00DD4B90">
              <w:rPr>
                <w:rFonts w:hAnsi="Times New Roman" w:ascii="Times New Roman"/>
                <w:sz w:val="24"/>
                <w:szCs w:val="24"/>
              </w:rPr>
              <w:t>Viši Isplatni redovi</w:t>
            </w:r>
          </w:p>
        </w:tc>
        <w:tc>
          <w:tcPr>
            <w:tcW w:type="dxa" w:w="1863"/>
          </w:tcPr>
          <w:p w:rsidRDefault="00FF6669" w:rsidP="00E85799" w:rsidR="00FF6669" w:rsidRPr="00DD4B90">
            <w:pPr>
              <w:spacing w:after="0"/>
              <w:rPr>
                <w:rFonts w:hAnsi="Times New Roman" w:ascii="Times New Roman"/>
                <w:sz w:val="24"/>
                <w:szCs w:val="24"/>
              </w:rPr>
            </w:pPr>
            <w:r>
              <w:rPr>
                <w:rFonts w:hAnsi="Times New Roman" w:ascii="Times New Roman"/>
                <w:sz w:val="24"/>
                <w:szCs w:val="24"/>
              </w:rPr>
              <w:t>Urvrđene tražbine /kn</w:t>
            </w:r>
            <w:r w:rsidRPr="00DD4B90">
              <w:rPr>
                <w:rFonts w:hAnsi="Times New Roman" w:ascii="Times New Roman"/>
                <w:sz w:val="24"/>
                <w:szCs w:val="24"/>
              </w:rPr>
              <w:t xml:space="preserve"> </w:t>
            </w:r>
          </w:p>
        </w:tc>
        <w:tc>
          <w:tcPr>
            <w:tcW w:type="dxa" w:w="1418"/>
          </w:tcPr>
          <w:p w:rsidRDefault="00FF6669" w:rsidP="00737702" w:rsidR="00FF6669" w:rsidRPr="00DD4B90">
            <w:pPr>
              <w:spacing w:after="0"/>
              <w:rPr>
                <w:rFonts w:hAnsi="Times New Roman" w:ascii="Times New Roman"/>
                <w:sz w:val="24"/>
                <w:szCs w:val="24"/>
              </w:rPr>
            </w:pPr>
            <w:r>
              <w:rPr>
                <w:rFonts w:hAnsi="Times New Roman" w:ascii="Times New Roman"/>
                <w:sz w:val="24"/>
                <w:szCs w:val="24"/>
              </w:rPr>
              <w:t>O</w:t>
            </w:r>
            <w:r w:rsidRPr="00DD4B90">
              <w:rPr>
                <w:rFonts w:hAnsi="Times New Roman" w:ascii="Times New Roman"/>
                <w:sz w:val="24"/>
                <w:szCs w:val="24"/>
              </w:rPr>
              <w:t>spore</w:t>
            </w:r>
            <w:r>
              <w:rPr>
                <w:rFonts w:hAnsi="Times New Roman" w:ascii="Times New Roman"/>
                <w:sz w:val="24"/>
                <w:szCs w:val="24"/>
              </w:rPr>
              <w:t>ne tražbine</w:t>
            </w:r>
            <w:r w:rsidRPr="00DD4B90">
              <w:rPr>
                <w:rFonts w:hAnsi="Times New Roman" w:ascii="Times New Roman"/>
                <w:sz w:val="24"/>
                <w:szCs w:val="24"/>
              </w:rPr>
              <w:t xml:space="preserve"> kn</w:t>
            </w:r>
          </w:p>
        </w:tc>
      </w:tr>
      <w:tr w:rsidTr="00FF6669" w:rsidR="00FF6669" w:rsidRPr="00DD4B90">
        <w:tc>
          <w:tcPr>
            <w:tcW w:type="dxa" w:w="1789"/>
          </w:tcPr>
          <w:p w:rsidRDefault="00FF6669" w:rsidP="00E85799" w:rsidR="00FF6669" w:rsidRPr="00DD4B90">
            <w:pPr>
              <w:spacing w:after="0"/>
              <w:rPr>
                <w:rFonts w:hAnsi="Times New Roman" w:ascii="Times New Roman"/>
                <w:sz w:val="24"/>
                <w:szCs w:val="24"/>
              </w:rPr>
            </w:pPr>
            <w:r w:rsidRPr="00DD4B90">
              <w:rPr>
                <w:rFonts w:hAnsi="Times New Roman" w:ascii="Times New Roman"/>
                <w:sz w:val="24"/>
                <w:szCs w:val="24"/>
              </w:rPr>
              <w:t xml:space="preserve">Prvi </w:t>
            </w:r>
          </w:p>
        </w:tc>
        <w:tc>
          <w:tcPr>
            <w:tcW w:type="dxa" w:w="1863"/>
          </w:tcPr>
          <w:p w:rsidRDefault="00FF6669" w:rsidP="00E85799" w:rsidR="00FF6669" w:rsidRPr="00FF6669">
            <w:pPr>
              <w:spacing w:after="0"/>
              <w:jc w:val="right"/>
              <w:rPr>
                <w:rFonts w:hAnsi="Times New Roman" w:ascii="Times New Roman"/>
                <w:sz w:val="24"/>
                <w:szCs w:val="24"/>
              </w:rPr>
            </w:pPr>
            <w:r w:rsidRPr="00FF6669">
              <w:rPr>
                <w:rFonts w:hAnsi="Times New Roman" w:ascii="Times New Roman"/>
              </w:rPr>
              <w:t>403.599,80</w:t>
            </w:r>
          </w:p>
        </w:tc>
        <w:tc>
          <w:tcPr>
            <w:tcW w:type="dxa" w:w="1418"/>
          </w:tcPr>
          <w:p w:rsidRDefault="00FF6669" w:rsidP="00E85799" w:rsidR="00FF6669" w:rsidRPr="00DD4B90">
            <w:pPr>
              <w:spacing w:after="0"/>
              <w:jc w:val="center"/>
              <w:rPr>
                <w:rFonts w:hAnsi="Times New Roman" w:ascii="Times New Roman"/>
                <w:sz w:val="24"/>
                <w:szCs w:val="24"/>
              </w:rPr>
            </w:pPr>
            <w:r w:rsidRPr="00126E58">
              <w:rPr>
                <w:rFonts w:hAnsi="Times New Roman" w:ascii="Times New Roman"/>
                <w:noProof/>
              </w:rPr>
              <w:t>184.523,78</w:t>
            </w:r>
          </w:p>
        </w:tc>
      </w:tr>
      <w:tr w:rsidTr="00FF6669" w:rsidR="00FF6669" w:rsidRPr="00DD4B90">
        <w:tc>
          <w:tcPr>
            <w:tcW w:type="dxa" w:w="1789"/>
          </w:tcPr>
          <w:p w:rsidRDefault="00FF6669" w:rsidP="00E85799" w:rsidR="00FF6669" w:rsidRPr="00DD4B90">
            <w:pPr>
              <w:spacing w:after="0"/>
              <w:rPr>
                <w:rFonts w:hAnsi="Times New Roman" w:ascii="Times New Roman"/>
                <w:sz w:val="24"/>
                <w:szCs w:val="24"/>
              </w:rPr>
            </w:pPr>
            <w:r w:rsidRPr="00DD4B90">
              <w:rPr>
                <w:rFonts w:hAnsi="Times New Roman" w:ascii="Times New Roman"/>
                <w:sz w:val="24"/>
                <w:szCs w:val="24"/>
              </w:rPr>
              <w:t xml:space="preserve">Drugi </w:t>
            </w:r>
          </w:p>
        </w:tc>
        <w:tc>
          <w:tcPr>
            <w:tcW w:type="dxa" w:w="1863"/>
          </w:tcPr>
          <w:p w:rsidRDefault="00FF6669" w:rsidP="00E85799" w:rsidR="00FF6669" w:rsidRPr="00FF6669">
            <w:pPr>
              <w:spacing w:after="0"/>
              <w:jc w:val="right"/>
              <w:rPr>
                <w:rFonts w:hAnsi="Times New Roman" w:ascii="Times New Roman"/>
                <w:sz w:val="24"/>
                <w:szCs w:val="24"/>
              </w:rPr>
            </w:pPr>
            <w:r w:rsidRPr="00FF6669">
              <w:rPr>
                <w:rFonts w:hAnsi="Times New Roman" w:ascii="Times New Roman"/>
              </w:rPr>
              <w:t xml:space="preserve">165.833,02        </w:t>
            </w:r>
          </w:p>
        </w:tc>
        <w:tc>
          <w:tcPr>
            <w:tcW w:type="dxa" w:w="1418"/>
          </w:tcPr>
          <w:p w:rsidRDefault="00FF6669" w:rsidP="00E85799" w:rsidR="00FF6669" w:rsidRPr="00DD4B90">
            <w:pPr>
              <w:spacing w:after="0"/>
              <w:jc w:val="center"/>
              <w:rPr>
                <w:rFonts w:hAnsi="Times New Roman" w:ascii="Times New Roman"/>
                <w:sz w:val="24"/>
                <w:szCs w:val="24"/>
              </w:rPr>
            </w:pPr>
            <w:r w:rsidRPr="00DD4B90">
              <w:rPr>
                <w:rFonts w:hAnsi="Times New Roman" w:ascii="Times New Roman"/>
                <w:sz w:val="24"/>
                <w:szCs w:val="24"/>
              </w:rPr>
              <w:t>-</w:t>
            </w:r>
          </w:p>
        </w:tc>
      </w:tr>
      <w:tr w:rsidTr="00FF6669" w:rsidR="00FF6669" w:rsidRPr="00DD4B90">
        <w:tc>
          <w:tcPr>
            <w:tcW w:type="dxa" w:w="1789"/>
          </w:tcPr>
          <w:p w:rsidRDefault="00FF6669" w:rsidP="00E85799" w:rsidR="00FF6669" w:rsidRPr="00DD4B90">
            <w:pPr>
              <w:spacing w:after="0"/>
              <w:rPr>
                <w:rFonts w:hAnsi="Times New Roman" w:ascii="Times New Roman"/>
                <w:b/>
                <w:sz w:val="24"/>
                <w:szCs w:val="24"/>
              </w:rPr>
            </w:pPr>
            <w:r w:rsidRPr="00DD4B90">
              <w:rPr>
                <w:rFonts w:hAnsi="Times New Roman" w:ascii="Times New Roman"/>
                <w:b/>
                <w:sz w:val="24"/>
                <w:szCs w:val="24"/>
              </w:rPr>
              <w:t xml:space="preserve">     Ukupno:</w:t>
            </w:r>
          </w:p>
        </w:tc>
        <w:tc>
          <w:tcPr>
            <w:tcW w:type="dxa" w:w="1863"/>
          </w:tcPr>
          <w:p w:rsidRDefault="00FF6669" w:rsidP="00737702" w:rsidR="00FF6669" w:rsidRPr="00DD4B90">
            <w:pPr>
              <w:spacing w:after="0"/>
              <w:jc w:val="right"/>
              <w:rPr>
                <w:rFonts w:hAnsi="Times New Roman" w:ascii="Times New Roman"/>
                <w:b/>
                <w:sz w:val="24"/>
                <w:szCs w:val="24"/>
              </w:rPr>
            </w:pPr>
            <w:r>
              <w:rPr>
                <w:rFonts w:hAnsi="Times New Roman" w:ascii="Times New Roman"/>
                <w:b/>
                <w:sz w:val="24"/>
                <w:szCs w:val="24"/>
              </w:rPr>
              <w:t>56</w:t>
            </w:r>
            <w:r w:rsidRPr="00DD4B90">
              <w:rPr>
                <w:rFonts w:hAnsi="Times New Roman" w:ascii="Times New Roman"/>
                <w:b/>
                <w:sz w:val="24"/>
                <w:szCs w:val="24"/>
              </w:rPr>
              <w:t>9.</w:t>
            </w:r>
            <w:r>
              <w:rPr>
                <w:rFonts w:hAnsi="Times New Roman" w:ascii="Times New Roman"/>
                <w:b/>
                <w:sz w:val="24"/>
                <w:szCs w:val="24"/>
              </w:rPr>
              <w:t>432</w:t>
            </w:r>
            <w:r w:rsidRPr="00DD4B90">
              <w:rPr>
                <w:rFonts w:hAnsi="Times New Roman" w:ascii="Times New Roman"/>
                <w:b/>
                <w:sz w:val="24"/>
                <w:szCs w:val="24"/>
              </w:rPr>
              <w:t>,</w:t>
            </w:r>
            <w:r>
              <w:rPr>
                <w:rFonts w:hAnsi="Times New Roman" w:ascii="Times New Roman"/>
                <w:b/>
                <w:sz w:val="24"/>
                <w:szCs w:val="24"/>
              </w:rPr>
              <w:t>8</w:t>
            </w:r>
            <w:r w:rsidRPr="00DD4B90">
              <w:rPr>
                <w:rFonts w:hAnsi="Times New Roman" w:ascii="Times New Roman"/>
                <w:b/>
                <w:sz w:val="24"/>
                <w:szCs w:val="24"/>
              </w:rPr>
              <w:t>2</w:t>
            </w:r>
          </w:p>
        </w:tc>
        <w:tc>
          <w:tcPr>
            <w:tcW w:type="dxa" w:w="1418"/>
          </w:tcPr>
          <w:p w:rsidRDefault="00FF6669" w:rsidP="00E85799" w:rsidR="00FF6669" w:rsidRPr="00FF6669">
            <w:pPr>
              <w:spacing w:after="0"/>
              <w:jc w:val="center"/>
              <w:rPr>
                <w:rFonts w:hAnsi="Times New Roman" w:ascii="Times New Roman"/>
                <w:b/>
                <w:sz w:val="24"/>
                <w:szCs w:val="24"/>
              </w:rPr>
            </w:pPr>
            <w:r w:rsidRPr="00FF6669">
              <w:rPr>
                <w:rFonts w:hAnsi="Times New Roman" w:ascii="Times New Roman"/>
                <w:b/>
                <w:noProof/>
              </w:rPr>
              <w:t>184.523,78</w:t>
            </w:r>
          </w:p>
        </w:tc>
      </w:tr>
    </w:tbl>
    <w:p w:rsidRDefault="00BF1B30" w:rsidP="00BF1B30" w:rsidR="00BF1B30">
      <w:pPr>
        <w:spacing w:after="0"/>
        <w:jc w:val="both"/>
        <w:rPr>
          <w:rFonts w:hAnsi="Times New Roman" w:ascii="Times New Roman"/>
          <w:sz w:val="24"/>
          <w:szCs w:val="24"/>
          <w:lang w:val="pl-PL"/>
        </w:rPr>
      </w:pPr>
    </w:p>
    <w:p w:rsidRDefault="00CB66CC" w:rsidP="00CB66CC" w:rsidR="00CB66CC">
      <w:pPr>
        <w:spacing w:after="0"/>
        <w:rPr>
          <w:rFonts w:hAnsi="Times New Roman" w:ascii="Times New Roman"/>
        </w:rPr>
      </w:pPr>
    </w:p>
    <w:p w:rsidRDefault="00CB66CC" w:rsidP="0043637C" w:rsidR="000E0CCB" w:rsidRPr="0027263A">
      <w:pPr>
        <w:spacing w:lineRule="auto" w:line="360"/>
        <w:rPr>
          <w:rFonts w:hAnsi="Times New Roman" w:ascii="Times New Roman"/>
          <w:b/>
          <w:sz w:val="24"/>
          <w:szCs w:val="24"/>
        </w:rPr>
      </w:pPr>
      <w:r w:rsidRPr="0027263A">
        <w:rPr>
          <w:rFonts w:hAnsi="Times New Roman" w:ascii="Times New Roman"/>
          <w:b/>
          <w:sz w:val="24"/>
          <w:szCs w:val="24"/>
        </w:rPr>
        <w:t>P</w:t>
      </w:r>
      <w:r w:rsidR="004D4FBF" w:rsidRPr="0027263A">
        <w:rPr>
          <w:rFonts w:hAnsi="Times New Roman" w:ascii="Times New Roman"/>
          <w:b/>
          <w:sz w:val="24"/>
          <w:szCs w:val="24"/>
        </w:rPr>
        <w:t>opis dužnikovih vjeovnika</w:t>
      </w:r>
    </w:p>
    <w:p w:rsidRDefault="000E0CCB" w:rsidP="00CB66CC" w:rsidR="000E0CCB" w:rsidRPr="00CB66CC">
      <w:pPr>
        <w:spacing w:after="0"/>
        <w:rPr>
          <w:rFonts w:hAnsi="Times New Roman" w:ascii="Times New Roman"/>
        </w:rPr>
      </w:pPr>
      <w:r w:rsidRPr="00CB66CC">
        <w:rPr>
          <w:rFonts w:hAnsi="Times New Roman" w:ascii="Times New Roman"/>
        </w:rPr>
        <w:t>Prvi viši isplatni red</w:t>
      </w:r>
    </w:p>
    <w:tbl>
      <w:tblPr>
        <w:tblStyle w:val="Reetkatablice"/>
        <w:tblW w:type="dxa" w:w="8188"/>
        <w:tblLook w:val="01E0" w:noVBand="0" w:noHBand="0" w:lastColumn="1" w:firstColumn="1" w:lastRow="1" w:firstRow="1"/>
      </w:tblPr>
      <w:tblGrid>
        <w:gridCol w:w="534"/>
        <w:gridCol w:w="567"/>
        <w:gridCol w:w="5528"/>
        <w:gridCol w:w="1559"/>
      </w:tblGrid>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R.</w:t>
            </w:r>
          </w:p>
          <w:p w:rsidRDefault="000E0CCB" w:rsidP="00CB66CC" w:rsidR="000E0CCB" w:rsidRPr="00CB66CC">
            <w:pPr>
              <w:spacing w:after="0"/>
              <w:rPr>
                <w:rFonts w:hAnsi="Times New Roman" w:ascii="Times New Roman"/>
              </w:rPr>
            </w:pPr>
            <w:r w:rsidRPr="00CB66CC">
              <w:rPr>
                <w:rFonts w:hAnsi="Times New Roman" w:ascii="Times New Roman"/>
              </w:rPr>
              <w:t>br.</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Br.</w:t>
            </w:r>
          </w:p>
          <w:p w:rsidRDefault="000E0CCB" w:rsidP="00CB66CC" w:rsidR="000E0CCB" w:rsidRPr="00CB66CC">
            <w:pPr>
              <w:spacing w:after="0"/>
              <w:rPr>
                <w:rFonts w:hAnsi="Times New Roman" w:ascii="Times New Roman"/>
              </w:rPr>
            </w:pPr>
            <w:r w:rsidRPr="00CB66CC">
              <w:rPr>
                <w:rFonts w:hAnsi="Times New Roman" w:ascii="Times New Roman"/>
              </w:rPr>
              <w:t>pr.</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Naziv vjerovnika i adresa</w:t>
            </w:r>
          </w:p>
        </w:tc>
        <w:tc>
          <w:tcPr>
            <w:tcW w:type="dxa" w:w="1559"/>
          </w:tcPr>
          <w:p w:rsidRDefault="000E0CCB" w:rsidP="00CB66CC" w:rsidR="000E0CCB" w:rsidRPr="00CB66CC">
            <w:pPr>
              <w:spacing w:after="0"/>
              <w:jc w:val="center"/>
              <w:rPr>
                <w:rFonts w:hAnsi="Times New Roman" w:ascii="Times New Roman"/>
              </w:rPr>
            </w:pPr>
            <w:r w:rsidRPr="00CB66CC">
              <w:rPr>
                <w:rFonts w:hAnsi="Times New Roman" w:ascii="Times New Roman"/>
              </w:rPr>
              <w:t>Iznos tražbine</w:t>
            </w:r>
          </w:p>
          <w:p w:rsidRDefault="000E0CCB" w:rsidP="00CB66CC" w:rsidR="000E0CCB" w:rsidRPr="00CB66CC">
            <w:pPr>
              <w:spacing w:after="0"/>
              <w:jc w:val="center"/>
              <w:rPr>
                <w:rFonts w:hAnsi="Times New Roman" w:ascii="Times New Roman"/>
              </w:rPr>
            </w:pPr>
            <w:r w:rsidRPr="00CB66CC">
              <w:rPr>
                <w:rFonts w:hAnsi="Times New Roman" w:ascii="Times New Roman"/>
              </w:rPr>
              <w:t>(kn)</w:t>
            </w:r>
          </w:p>
        </w:tc>
      </w:tr>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1.</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1.</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SNJEŽANA VRDOLJAK</w:t>
            </w:r>
          </w:p>
          <w:p w:rsidRDefault="000E0CCB" w:rsidP="00CB66CC" w:rsidR="000E0CCB" w:rsidRPr="00CB66CC">
            <w:pPr>
              <w:spacing w:after="0"/>
              <w:rPr>
                <w:rFonts w:hAnsi="Times New Roman" w:ascii="Times New Roman"/>
              </w:rPr>
            </w:pPr>
            <w:r w:rsidRPr="00CB66CC">
              <w:rPr>
                <w:rFonts w:hAnsi="Times New Roman" w:ascii="Times New Roman"/>
              </w:rPr>
              <w:t xml:space="preserve">Zagreb, Zemljakova 9 </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rPr>
              <w:t>139.509,84</w:t>
            </w:r>
          </w:p>
        </w:tc>
      </w:tr>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2.</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6.</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MITAR BAHTJUK</w:t>
            </w:r>
          </w:p>
          <w:p w:rsidRDefault="000E0CCB" w:rsidP="00CB66CC" w:rsidR="000E0CCB" w:rsidRPr="00CB66CC">
            <w:pPr>
              <w:spacing w:after="0"/>
              <w:rPr>
                <w:rFonts w:hAnsi="Times New Roman" w:ascii="Times New Roman"/>
              </w:rPr>
            </w:pPr>
            <w:r w:rsidRPr="00CB66CC">
              <w:rPr>
                <w:rFonts w:hAnsi="Times New Roman" w:ascii="Times New Roman"/>
              </w:rPr>
              <w:t>Sveta Klara, Zagreb,Posedarska 86</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rPr>
              <w:t>264.089,96</w:t>
            </w:r>
          </w:p>
        </w:tc>
      </w:tr>
      <w:tr w:rsidTr="00E85799" w:rsidR="000E0CCB" w:rsidRPr="00CB66CC">
        <w:tc>
          <w:tcPr>
            <w:tcW w:type="dxa" w:w="6629"/>
            <w:gridSpan w:val="3"/>
          </w:tcPr>
          <w:p w:rsidRDefault="000E0CCB" w:rsidP="00CB66CC" w:rsidR="000E0CCB" w:rsidRPr="00CB66CC">
            <w:pPr>
              <w:spacing w:after="0"/>
              <w:jc w:val="right"/>
              <w:rPr>
                <w:rFonts w:hAnsi="Times New Roman" w:ascii="Times New Roman"/>
              </w:rPr>
            </w:pPr>
            <w:r w:rsidRPr="00CB66CC">
              <w:rPr>
                <w:rFonts w:hAnsi="Times New Roman" w:ascii="Times New Roman"/>
              </w:rPr>
              <w:t>Ukupno:</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b/>
              </w:rPr>
              <w:t>403.599,80</w:t>
            </w:r>
          </w:p>
        </w:tc>
      </w:tr>
    </w:tbl>
    <w:p w:rsidRDefault="000E0CCB" w:rsidP="00CB66CC" w:rsidR="000E0CCB" w:rsidRPr="00CB66CC">
      <w:pPr>
        <w:spacing w:after="0"/>
        <w:rPr>
          <w:rFonts w:hAnsi="Times New Roman" w:ascii="Times New Roman"/>
        </w:rPr>
      </w:pPr>
    </w:p>
    <w:p w:rsidRDefault="000E0CCB" w:rsidP="00CB66CC" w:rsidR="000E0CCB" w:rsidRPr="00CB66CC">
      <w:pPr>
        <w:spacing w:after="0"/>
        <w:rPr>
          <w:rFonts w:hAnsi="Times New Roman" w:ascii="Times New Roman"/>
        </w:rPr>
      </w:pPr>
      <w:r w:rsidRPr="00CB66CC">
        <w:rPr>
          <w:rFonts w:hAnsi="Times New Roman" w:ascii="Times New Roman"/>
        </w:rPr>
        <w:t>Drugi viši isplatni red</w:t>
      </w:r>
    </w:p>
    <w:tbl>
      <w:tblPr>
        <w:tblStyle w:val="Reetkatablice"/>
        <w:tblW w:type="dxa" w:w="8188"/>
        <w:tblLook w:val="01E0" w:noVBand="0" w:noHBand="0" w:lastColumn="1" w:firstColumn="1" w:lastRow="1" w:firstRow="1"/>
      </w:tblPr>
      <w:tblGrid>
        <w:gridCol w:w="534"/>
        <w:gridCol w:w="567"/>
        <w:gridCol w:w="5528"/>
        <w:gridCol w:w="1559"/>
      </w:tblGrid>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R.</w:t>
            </w:r>
          </w:p>
          <w:p w:rsidRDefault="000E0CCB" w:rsidP="00CB66CC" w:rsidR="000E0CCB" w:rsidRPr="00CB66CC">
            <w:pPr>
              <w:spacing w:after="0"/>
              <w:rPr>
                <w:rFonts w:hAnsi="Times New Roman" w:ascii="Times New Roman"/>
              </w:rPr>
            </w:pPr>
            <w:r w:rsidRPr="00CB66CC">
              <w:rPr>
                <w:rFonts w:hAnsi="Times New Roman" w:ascii="Times New Roman"/>
              </w:rPr>
              <w:t>br.</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Br.</w:t>
            </w:r>
          </w:p>
          <w:p w:rsidRDefault="000E0CCB" w:rsidP="00CB66CC" w:rsidR="000E0CCB" w:rsidRPr="00CB66CC">
            <w:pPr>
              <w:spacing w:after="0"/>
              <w:rPr>
                <w:rFonts w:hAnsi="Times New Roman" w:ascii="Times New Roman"/>
              </w:rPr>
            </w:pPr>
            <w:r w:rsidRPr="00CB66CC">
              <w:rPr>
                <w:rFonts w:hAnsi="Times New Roman" w:ascii="Times New Roman"/>
              </w:rPr>
              <w:t>pr.</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Naziv vjerovnika i adresa</w:t>
            </w:r>
          </w:p>
        </w:tc>
        <w:tc>
          <w:tcPr>
            <w:tcW w:type="dxa" w:w="1559"/>
          </w:tcPr>
          <w:p w:rsidRDefault="000E0CCB" w:rsidP="00CB66CC" w:rsidR="000E0CCB" w:rsidRPr="00CB66CC">
            <w:pPr>
              <w:spacing w:after="0"/>
              <w:rPr>
                <w:rFonts w:hAnsi="Times New Roman" w:ascii="Times New Roman"/>
              </w:rPr>
            </w:pPr>
            <w:r w:rsidRPr="00CB66CC">
              <w:rPr>
                <w:rFonts w:hAnsi="Times New Roman" w:ascii="Times New Roman"/>
              </w:rPr>
              <w:t xml:space="preserve">Iznos </w:t>
            </w:r>
          </w:p>
          <w:p w:rsidRDefault="000E0CCB" w:rsidP="00CB66CC" w:rsidR="000E0CCB" w:rsidRPr="00CB66CC">
            <w:pPr>
              <w:spacing w:after="0"/>
              <w:rPr>
                <w:rFonts w:hAnsi="Times New Roman" w:ascii="Times New Roman"/>
              </w:rPr>
            </w:pPr>
            <w:r w:rsidRPr="00CB66CC">
              <w:rPr>
                <w:rFonts w:hAnsi="Times New Roman" w:ascii="Times New Roman"/>
              </w:rPr>
              <w:t>tražbine (kn)</w:t>
            </w:r>
          </w:p>
        </w:tc>
      </w:tr>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1.</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2.</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 xml:space="preserve">FINANCIJSKA AGENCIJA </w:t>
            </w:r>
          </w:p>
          <w:p w:rsidRDefault="000E0CCB" w:rsidP="00CB66CC" w:rsidR="000E0CCB" w:rsidRPr="00CB66CC">
            <w:pPr>
              <w:spacing w:after="0"/>
              <w:rPr>
                <w:rFonts w:hAnsi="Times New Roman" w:ascii="Times New Roman"/>
              </w:rPr>
            </w:pPr>
            <w:r w:rsidRPr="00CB66CC">
              <w:rPr>
                <w:rFonts w:hAnsi="Times New Roman" w:ascii="Times New Roman"/>
              </w:rPr>
              <w:t>Zagreb, Vrtni put 3</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rPr>
              <w:t>1.904,66</w:t>
            </w:r>
          </w:p>
        </w:tc>
      </w:tr>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2.</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3.</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MARIJAN ŠEGOTA</w:t>
            </w:r>
          </w:p>
          <w:p w:rsidRDefault="000E0CCB" w:rsidP="00CB66CC" w:rsidR="000E0CCB" w:rsidRPr="00CB66CC">
            <w:pPr>
              <w:spacing w:after="0"/>
              <w:rPr>
                <w:rFonts w:hAnsi="Times New Roman" w:ascii="Times New Roman"/>
              </w:rPr>
            </w:pPr>
            <w:r w:rsidRPr="00CB66CC">
              <w:rPr>
                <w:rFonts w:hAnsi="Times New Roman" w:ascii="Times New Roman"/>
              </w:rPr>
              <w:t>Zagreb, Trakoščanska 4</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rPr>
              <w:t>7.200,15</w:t>
            </w:r>
          </w:p>
        </w:tc>
      </w:tr>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3.</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4.</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RH Ministarstvo Financija, Porezna uprava, Područni ured Zagreb, Ul. grada Vukovara 41</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rPr>
              <w:t>133.556,79</w:t>
            </w:r>
          </w:p>
        </w:tc>
      </w:tr>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4.</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5.</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ZAGREBAČKI HOLDING d.o.o., Podružnica ZGOS</w:t>
            </w:r>
          </w:p>
          <w:p w:rsidRDefault="000E0CCB" w:rsidP="00CB66CC" w:rsidR="000E0CCB" w:rsidRPr="00CB66CC">
            <w:pPr>
              <w:spacing w:after="0"/>
              <w:rPr>
                <w:rFonts w:hAnsi="Times New Roman" w:ascii="Times New Roman"/>
              </w:rPr>
            </w:pPr>
            <w:smartTag w:element="City" w:uri="urn:schemas-microsoft-com:office:smarttags">
              <w:smartTag w:element="place" w:uri="urn:schemas-microsoft-com:office:smarttags">
                <w:r w:rsidRPr="00CB66CC">
                  <w:rPr>
                    <w:rFonts w:hAnsi="Times New Roman" w:ascii="Times New Roman"/>
                  </w:rPr>
                  <w:t>Zagreb</w:t>
                </w:r>
              </w:smartTag>
            </w:smartTag>
            <w:r w:rsidRPr="00CB66CC">
              <w:rPr>
                <w:rFonts w:hAnsi="Times New Roman" w:ascii="Times New Roman"/>
              </w:rPr>
              <w:t>, Krapinska 45</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rPr>
              <w:t>18.358,00</w:t>
            </w:r>
          </w:p>
        </w:tc>
      </w:tr>
      <w:tr w:rsidTr="00E85799" w:rsidR="000E0CCB" w:rsidRPr="00CB66CC">
        <w:tc>
          <w:tcPr>
            <w:tcW w:type="dxa" w:w="534"/>
          </w:tcPr>
          <w:p w:rsidRDefault="000E0CCB" w:rsidP="00CB66CC" w:rsidR="000E0CCB" w:rsidRPr="00CB66CC">
            <w:pPr>
              <w:spacing w:after="0"/>
              <w:rPr>
                <w:rFonts w:hAnsi="Times New Roman" w:ascii="Times New Roman"/>
              </w:rPr>
            </w:pPr>
            <w:r w:rsidRPr="00CB66CC">
              <w:rPr>
                <w:rFonts w:hAnsi="Times New Roman" w:ascii="Times New Roman"/>
              </w:rPr>
              <w:t>5.</w:t>
            </w:r>
          </w:p>
        </w:tc>
        <w:tc>
          <w:tcPr>
            <w:tcW w:type="dxa" w:w="567"/>
          </w:tcPr>
          <w:p w:rsidRDefault="000E0CCB" w:rsidP="00CB66CC" w:rsidR="000E0CCB" w:rsidRPr="00CB66CC">
            <w:pPr>
              <w:spacing w:after="0"/>
              <w:rPr>
                <w:rFonts w:hAnsi="Times New Roman" w:ascii="Times New Roman"/>
              </w:rPr>
            </w:pPr>
            <w:r w:rsidRPr="00CB66CC">
              <w:rPr>
                <w:rFonts w:hAnsi="Times New Roman" w:ascii="Times New Roman"/>
              </w:rPr>
              <w:t>7.</w:t>
            </w:r>
          </w:p>
        </w:tc>
        <w:tc>
          <w:tcPr>
            <w:tcW w:type="dxa" w:w="5528"/>
          </w:tcPr>
          <w:p w:rsidRDefault="000E0CCB" w:rsidP="00CB66CC" w:rsidR="000E0CCB" w:rsidRPr="00CB66CC">
            <w:pPr>
              <w:spacing w:after="0"/>
              <w:rPr>
                <w:rFonts w:hAnsi="Times New Roman" w:ascii="Times New Roman"/>
              </w:rPr>
            </w:pPr>
            <w:r w:rsidRPr="00CB66CC">
              <w:rPr>
                <w:rFonts w:hAnsi="Times New Roman" w:ascii="Times New Roman"/>
              </w:rPr>
              <w:t>HRVATSKA RADIOTELEVIZIJA, javna ustanova</w:t>
            </w:r>
          </w:p>
          <w:p w:rsidRDefault="000E0CCB" w:rsidP="00CB66CC" w:rsidR="000E0CCB" w:rsidRPr="00CB66CC">
            <w:pPr>
              <w:spacing w:after="0"/>
              <w:rPr>
                <w:rFonts w:hAnsi="Times New Roman" w:ascii="Times New Roman"/>
              </w:rPr>
            </w:pPr>
            <w:r w:rsidRPr="00CB66CC">
              <w:rPr>
                <w:rFonts w:hAnsi="Times New Roman" w:ascii="Times New Roman"/>
              </w:rPr>
              <w:t>Zagreb, Prisavlje 3</w:t>
            </w:r>
          </w:p>
        </w:tc>
        <w:tc>
          <w:tcPr>
            <w:tcW w:type="dxa" w:w="1559"/>
          </w:tcPr>
          <w:p w:rsidRDefault="000E0CCB" w:rsidP="00CB66CC" w:rsidR="000E0CCB" w:rsidRPr="00CB66CC">
            <w:pPr>
              <w:spacing w:after="0"/>
              <w:jc w:val="right"/>
              <w:rPr>
                <w:rFonts w:hAnsi="Times New Roman" w:ascii="Times New Roman"/>
              </w:rPr>
            </w:pPr>
            <w:r w:rsidRPr="00CB66CC">
              <w:rPr>
                <w:rFonts w:hAnsi="Times New Roman" w:ascii="Times New Roman"/>
              </w:rPr>
              <w:t>4.813,42</w:t>
            </w:r>
          </w:p>
        </w:tc>
      </w:tr>
      <w:tr w:rsidTr="00E85799" w:rsidR="000E0CCB" w:rsidRPr="00CB66CC">
        <w:tc>
          <w:tcPr>
            <w:tcW w:type="dxa" w:w="6629"/>
            <w:gridSpan w:val="3"/>
          </w:tcPr>
          <w:p w:rsidRDefault="000E0CCB" w:rsidP="00CB66CC" w:rsidR="000E0CCB" w:rsidRPr="00CB66CC">
            <w:pPr>
              <w:spacing w:after="0"/>
              <w:jc w:val="right"/>
              <w:rPr>
                <w:rFonts w:hAnsi="Times New Roman" w:ascii="Times New Roman"/>
              </w:rPr>
            </w:pPr>
            <w:r w:rsidRPr="00CB66CC">
              <w:rPr>
                <w:rFonts w:hAnsi="Times New Roman" w:ascii="Times New Roman"/>
              </w:rPr>
              <w:t>Ukupno:</w:t>
            </w:r>
          </w:p>
        </w:tc>
        <w:tc>
          <w:tcPr>
            <w:tcW w:type="dxa" w:w="1559"/>
          </w:tcPr>
          <w:p w:rsidRDefault="000E0CCB" w:rsidP="00CB66CC" w:rsidR="000E0CCB" w:rsidRPr="00CB66CC">
            <w:pPr>
              <w:spacing w:after="0"/>
              <w:jc w:val="right"/>
              <w:rPr>
                <w:rFonts w:hAnsi="Times New Roman" w:ascii="Times New Roman"/>
                <w:b/>
              </w:rPr>
            </w:pPr>
            <w:r w:rsidRPr="00CB66CC">
              <w:rPr>
                <w:rFonts w:hAnsi="Times New Roman" w:ascii="Times New Roman"/>
                <w:b/>
              </w:rPr>
              <w:t xml:space="preserve">165.833,02        </w:t>
            </w:r>
          </w:p>
        </w:tc>
      </w:tr>
    </w:tbl>
    <w:p w:rsidRDefault="00CB66CC" w:rsidP="00097184" w:rsidR="00CB66CC">
      <w:pPr>
        <w:rPr>
          <w:rFonts w:hAnsi="Times New Roman" w:ascii="Times New Roman"/>
          <w:sz w:val="24"/>
          <w:szCs w:val="24"/>
        </w:rPr>
      </w:pPr>
    </w:p>
    <w:p w:rsidRDefault="00097184" w:rsidP="00097184" w:rsidR="00097184" w:rsidRPr="0027263A">
      <w:pPr>
        <w:rPr>
          <w:rFonts w:hAnsi="Times New Roman" w:ascii="Times New Roman"/>
          <w:b/>
          <w:sz w:val="24"/>
          <w:szCs w:val="24"/>
        </w:rPr>
      </w:pPr>
      <w:r w:rsidRPr="0027263A">
        <w:rPr>
          <w:rFonts w:hAnsi="Times New Roman" w:ascii="Times New Roman"/>
          <w:b/>
          <w:sz w:val="24"/>
          <w:szCs w:val="24"/>
        </w:rPr>
        <w:lastRenderedPageBreak/>
        <w:t>N</w:t>
      </w:r>
      <w:r w:rsidR="0027263A" w:rsidRPr="0027263A">
        <w:rPr>
          <w:rFonts w:hAnsi="Times New Roman" w:ascii="Times New Roman"/>
          <w:b/>
          <w:sz w:val="24"/>
          <w:szCs w:val="24"/>
        </w:rPr>
        <w:t>eprijavljene tražbine stečajnih vjerovnika</w:t>
      </w:r>
      <w:r w:rsidRPr="0027263A">
        <w:rPr>
          <w:rFonts w:hAnsi="Times New Roman" w:ascii="Times New Roman"/>
          <w:b/>
          <w:sz w:val="24"/>
          <w:szCs w:val="24"/>
        </w:rPr>
        <w:t xml:space="preserve"> </w:t>
      </w:r>
    </w:p>
    <w:p w:rsidRDefault="00EF115D" w:rsidP="00023D2F" w:rsidR="00023D2F">
      <w:pPr>
        <w:jc w:val="both"/>
        <w:rPr>
          <w:rFonts w:hAnsi="Times New Roman" w:ascii="Times New Roman"/>
          <w:sz w:val="24"/>
        </w:rPr>
      </w:pPr>
      <w:r>
        <w:rPr>
          <w:rFonts w:hAnsi="Times New Roman" w:ascii="Times New Roman"/>
          <w:sz w:val="24"/>
        </w:rPr>
        <w:t>U</w:t>
      </w:r>
      <w:r w:rsidR="00023D2F">
        <w:rPr>
          <w:rFonts w:hAnsi="Times New Roman" w:ascii="Times New Roman"/>
          <w:sz w:val="24"/>
        </w:rPr>
        <w:t xml:space="preserve"> stečajnom postupku nema neprijavljenih tražbina.</w:t>
      </w:r>
    </w:p>
    <w:p w:rsidRDefault="002F69D9" w:rsidP="005F1ABE" w:rsidR="002F69D9" w:rsidRPr="00BC2DB2">
      <w:pPr>
        <w:spacing w:lineRule="auto" w:line="360"/>
        <w:jc w:val="both"/>
        <w:rPr>
          <w:rFonts w:hAnsi="Times New Roman" w:ascii="Times New Roman"/>
          <w:sz w:val="24"/>
          <w:szCs w:val="24"/>
          <w:lang w:val="pl-PL"/>
        </w:rPr>
      </w:pPr>
    </w:p>
    <w:p w:rsidRDefault="000C5450" w:rsidP="00A32559" w:rsidR="00A32559" w:rsidRPr="00A32559">
      <w:pPr>
        <w:spacing w:after="120"/>
        <w:jc w:val="both"/>
        <w:rPr>
          <w:rFonts w:hAnsi="Times New Roman" w:ascii="Times New Roman"/>
          <w:b/>
          <w:sz w:val="24"/>
          <w:szCs w:val="24"/>
          <w:lang w:val="pl-PL"/>
        </w:rPr>
      </w:pPr>
      <w:r>
        <w:rPr>
          <w:rFonts w:hAnsi="Times New Roman" w:ascii="Times New Roman"/>
          <w:b/>
          <w:sz w:val="24"/>
          <w:szCs w:val="24"/>
          <w:lang w:val="pl-PL"/>
        </w:rPr>
        <w:t>I</w:t>
      </w:r>
      <w:r w:rsidR="00A32559">
        <w:rPr>
          <w:rFonts w:hAnsi="Times New Roman" w:ascii="Times New Roman"/>
          <w:b/>
          <w:sz w:val="24"/>
          <w:szCs w:val="24"/>
          <w:lang w:val="pl-PL"/>
        </w:rPr>
        <w:t>V. ZAVRŠNI (DIOBNI) POPIS</w:t>
      </w:r>
    </w:p>
    <w:p w:rsidRDefault="00C06EB2" w:rsidP="00C06EB2" w:rsidR="00C06EB2" w:rsidRPr="00C06EB2">
      <w:pPr>
        <w:jc w:val="both"/>
        <w:rPr>
          <w:rFonts w:hAnsi="Times New Roman" w:ascii="Times New Roman"/>
          <w:sz w:val="24"/>
          <w:szCs w:val="24"/>
        </w:rPr>
      </w:pPr>
      <w:r w:rsidRPr="00C06EB2">
        <w:rPr>
          <w:rFonts w:hAnsi="Times New Roman" w:ascii="Times New Roman"/>
          <w:sz w:val="24"/>
          <w:szCs w:val="24"/>
        </w:rPr>
        <w:t xml:space="preserve">Nakon namirenja troškova i obveze stečajnog postupka </w:t>
      </w:r>
      <w:r w:rsidRPr="00BD53C5">
        <w:rPr>
          <w:rFonts w:hAnsi="Times New Roman" w:ascii="Times New Roman"/>
          <w:sz w:val="24"/>
          <w:szCs w:val="24"/>
        </w:rPr>
        <w:t>dostatna su sredstava za djelomično namirenje prvog višeg isplatnog reda</w:t>
      </w:r>
      <w:r w:rsidR="00BD53C5">
        <w:rPr>
          <w:rFonts w:hAnsi="Times New Roman" w:ascii="Times New Roman"/>
          <w:sz w:val="24"/>
          <w:szCs w:val="24"/>
        </w:rPr>
        <w:t>,</w:t>
      </w:r>
      <w:r w:rsidRPr="00C06EB2">
        <w:rPr>
          <w:rFonts w:hAnsi="Times New Roman" w:ascii="Times New Roman"/>
          <w:sz w:val="24"/>
          <w:szCs w:val="24"/>
        </w:rPr>
        <w:t xml:space="preserve"> </w:t>
      </w:r>
      <w:r w:rsidR="00BD53C5">
        <w:rPr>
          <w:rFonts w:hAnsi="Times New Roman" w:ascii="Times New Roman"/>
          <w:sz w:val="24"/>
          <w:szCs w:val="24"/>
        </w:rPr>
        <w:t>odnosno</w:t>
      </w:r>
      <w:r w:rsidRPr="00C06EB2">
        <w:rPr>
          <w:rFonts w:hAnsi="Times New Roman" w:ascii="Times New Roman"/>
          <w:sz w:val="24"/>
          <w:szCs w:val="24"/>
        </w:rPr>
        <w:t xml:space="preserve">  48,18433  % u odnosu na utvrđene tražbine.</w:t>
      </w:r>
    </w:p>
    <w:p w:rsidRDefault="00A32559" w:rsidP="00C06EB2" w:rsidR="00A32559" w:rsidRPr="004C621F">
      <w:pPr>
        <w:spacing w:after="0"/>
        <w:rPr>
          <w:rFonts w:hAnsi="Times New Roman" w:ascii="Times New Roman"/>
        </w:rPr>
      </w:pPr>
    </w:p>
    <w:p w:rsidRDefault="00A32559" w:rsidP="00A32559" w:rsidR="00A32559" w:rsidRPr="004C621F">
      <w:pPr>
        <w:rPr>
          <w:rFonts w:hAnsi="Times New Roman" w:ascii="Times New Roman"/>
        </w:rPr>
      </w:pPr>
      <w:r w:rsidRPr="004C621F">
        <w:rPr>
          <w:rFonts w:hAnsi="Times New Roman" w:ascii="Times New Roman"/>
        </w:rPr>
        <w:t xml:space="preserve">Prvi viši isplatni red </w:t>
      </w:r>
      <w:r w:rsidR="00202504">
        <w:rPr>
          <w:rFonts w:hAnsi="Times New Roman" w:ascii="Times New Roman"/>
          <w:sz w:val="24"/>
          <w:szCs w:val="24"/>
        </w:rPr>
        <w:t xml:space="preserve">– namirenje </w:t>
      </w:r>
      <w:r w:rsidR="00202504" w:rsidRPr="00C06EB2">
        <w:rPr>
          <w:rFonts w:hAnsi="Times New Roman" w:ascii="Times New Roman"/>
          <w:sz w:val="24"/>
          <w:szCs w:val="24"/>
        </w:rPr>
        <w:t>48,18433%</w:t>
      </w:r>
      <w:r w:rsidR="00202504">
        <w:rPr>
          <w:rFonts w:hAnsi="Times New Roman" w:ascii="Times New Roman"/>
          <w:sz w:val="24"/>
          <w:szCs w:val="24"/>
        </w:rPr>
        <w:t>,</w:t>
      </w:r>
      <w:r w:rsidR="00202504" w:rsidRPr="00C06EB2">
        <w:rPr>
          <w:rFonts w:hAnsi="Times New Roman" w:ascii="Times New Roman"/>
          <w:sz w:val="24"/>
          <w:szCs w:val="24"/>
        </w:rPr>
        <w:t xml:space="preserve"> </w:t>
      </w:r>
      <w:r w:rsidR="00346366" w:rsidRPr="00C06EB2">
        <w:rPr>
          <w:rFonts w:hAnsi="Times New Roman" w:ascii="Times New Roman"/>
          <w:sz w:val="24"/>
          <w:szCs w:val="24"/>
        </w:rPr>
        <w:t xml:space="preserve">odnosno </w:t>
      </w:r>
      <w:r w:rsidR="00202504" w:rsidRPr="00B06F0A">
        <w:rPr>
          <w:rFonts w:hAnsi="Times New Roman" w:ascii="Times New Roman"/>
          <w:sz w:val="24"/>
          <w:szCs w:val="24"/>
        </w:rPr>
        <w:t>194.471,86</w:t>
      </w:r>
      <w:r w:rsidR="00202504">
        <w:rPr>
          <w:rFonts w:hAnsi="Times New Roman" w:ascii="Times New Roman"/>
          <w:b/>
          <w:sz w:val="24"/>
          <w:szCs w:val="24"/>
        </w:rPr>
        <w:t xml:space="preserve"> </w:t>
      </w:r>
      <w:r w:rsidR="00346366" w:rsidRPr="00C06EB2">
        <w:rPr>
          <w:rFonts w:hAnsi="Times New Roman" w:ascii="Times New Roman"/>
          <w:sz w:val="24"/>
          <w:szCs w:val="24"/>
        </w:rPr>
        <w:t>kuna</w:t>
      </w:r>
    </w:p>
    <w:tbl>
      <w:tblPr>
        <w:tblStyle w:val="Reetkatablice"/>
        <w:tblW w:type="dxa" w:w="9322"/>
        <w:tblLayout w:type="fixed"/>
        <w:tblLook w:val="01E0" w:noVBand="0" w:noHBand="0" w:lastColumn="1" w:firstColumn="1" w:lastRow="1" w:firstRow="1"/>
      </w:tblPr>
      <w:tblGrid>
        <w:gridCol w:w="534"/>
        <w:gridCol w:w="567"/>
        <w:gridCol w:w="2835"/>
        <w:gridCol w:w="1134"/>
        <w:gridCol w:w="1417"/>
        <w:gridCol w:w="1418"/>
        <w:gridCol w:w="1417"/>
      </w:tblGrid>
      <w:tr w:rsidTr="00E85799" w:rsidR="00A32559" w:rsidRPr="004C621F">
        <w:tc>
          <w:tcPr>
            <w:tcW w:type="dxa" w:w="534"/>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Red</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br.</w:t>
            </w:r>
          </w:p>
        </w:tc>
        <w:tc>
          <w:tcPr>
            <w:tcW w:type="dxa" w:w="567"/>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 xml:space="preserve">Br. </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prij.</w:t>
            </w:r>
          </w:p>
        </w:tc>
        <w:tc>
          <w:tcPr>
            <w:tcW w:type="dxa" w:w="283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Naziv vjerovnika</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i adresa</w:t>
            </w:r>
          </w:p>
        </w:tc>
        <w:tc>
          <w:tcPr>
            <w:tcW w:type="dxa" w:w="1134"/>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Iznos namiren po predhodnim diobama</w:t>
            </w:r>
          </w:p>
        </w:tc>
        <w:tc>
          <w:tcPr>
            <w:tcW w:type="dxa" w:w="1417"/>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Nenamiren iznos tražbine koji se uzima u obzir po završnoj diobi</w:t>
            </w:r>
          </w:p>
        </w:tc>
        <w:tc>
          <w:tcPr>
            <w:tcW w:type="dxa" w:w="1418"/>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 xml:space="preserve">Iznos za </w:t>
            </w:r>
          </w:p>
          <w:p w:rsidRDefault="00A73917" w:rsidP="00E85799" w:rsidR="00A32559">
            <w:pPr>
              <w:rPr>
                <w:rFonts w:hAnsi="Times New Roman" w:ascii="Times New Roman"/>
                <w:sz w:val="18"/>
                <w:szCs w:val="18"/>
              </w:rPr>
            </w:pPr>
            <w:r>
              <w:rPr>
                <w:rFonts w:hAnsi="Times New Roman" w:ascii="Times New Roman"/>
                <w:sz w:val="18"/>
                <w:szCs w:val="18"/>
              </w:rPr>
              <w:t>n</w:t>
            </w:r>
            <w:r w:rsidR="00A32559" w:rsidRPr="004C621F">
              <w:rPr>
                <w:rFonts w:hAnsi="Times New Roman" w:ascii="Times New Roman"/>
                <w:sz w:val="18"/>
                <w:szCs w:val="18"/>
              </w:rPr>
              <w:t>amirenje</w:t>
            </w:r>
          </w:p>
          <w:p w:rsidRDefault="00A73917" w:rsidP="00E85799" w:rsidR="00A73917" w:rsidRPr="00A73917">
            <w:pPr>
              <w:rPr>
                <w:rFonts w:hAnsi="Times New Roman" w:ascii="Times New Roman"/>
                <w:sz w:val="18"/>
                <w:szCs w:val="18"/>
              </w:rPr>
            </w:pPr>
            <w:r w:rsidRPr="00A73917">
              <w:rPr>
                <w:rFonts w:hAnsi="Times New Roman" w:ascii="Times New Roman"/>
                <w:sz w:val="18"/>
                <w:szCs w:val="18"/>
              </w:rPr>
              <w:t>48,18433 %,</w:t>
            </w:r>
          </w:p>
        </w:tc>
        <w:tc>
          <w:tcPr>
            <w:tcW w:type="dxa" w:w="1417"/>
          </w:tcPr>
          <w:p w:rsidRDefault="00A32559" w:rsidP="00E85799" w:rsidR="00A32559" w:rsidRPr="004C621F">
            <w:pPr>
              <w:jc w:val="both"/>
              <w:rPr>
                <w:rFonts w:hAnsi="Times New Roman" w:ascii="Times New Roman"/>
                <w:sz w:val="18"/>
                <w:szCs w:val="18"/>
              </w:rPr>
            </w:pPr>
            <w:r w:rsidRPr="004C621F">
              <w:rPr>
                <w:rFonts w:hAnsi="Times New Roman" w:ascii="Times New Roman"/>
                <w:sz w:val="18"/>
                <w:szCs w:val="18"/>
              </w:rPr>
              <w:t>Iznos preostao za</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namirenje (kn)</w:t>
            </w:r>
          </w:p>
        </w:tc>
      </w:tr>
      <w:tr w:rsidTr="00E85799" w:rsidR="00A32559" w:rsidRPr="004C621F">
        <w:tc>
          <w:tcPr>
            <w:tcW w:type="dxa" w:w="534"/>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1.</w:t>
            </w:r>
          </w:p>
        </w:tc>
        <w:tc>
          <w:tcPr>
            <w:tcW w:type="dxa" w:w="567"/>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1.</w:t>
            </w:r>
          </w:p>
        </w:tc>
        <w:tc>
          <w:tcPr>
            <w:tcW w:type="dxa" w:w="283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SNJEŽANA VRDOLJAK</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Zagreb, Zemljakova 9</w:t>
            </w:r>
          </w:p>
        </w:tc>
        <w:tc>
          <w:tcPr>
            <w:tcW w:type="dxa" w:w="1134"/>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417"/>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139.509,84</w:t>
            </w:r>
          </w:p>
        </w:tc>
        <w:tc>
          <w:tcPr>
            <w:tcW w:type="dxa" w:w="1418"/>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67,221,88</w:t>
            </w:r>
          </w:p>
        </w:tc>
        <w:tc>
          <w:tcPr>
            <w:tcW w:type="dxa" w:w="1417"/>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72.287,96</w:t>
            </w:r>
          </w:p>
        </w:tc>
      </w:tr>
      <w:tr w:rsidTr="00E85799" w:rsidR="00A32559" w:rsidRPr="004C621F">
        <w:tc>
          <w:tcPr>
            <w:tcW w:type="dxa" w:w="534"/>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2.</w:t>
            </w:r>
          </w:p>
        </w:tc>
        <w:tc>
          <w:tcPr>
            <w:tcW w:type="dxa" w:w="567"/>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6.</w:t>
            </w:r>
          </w:p>
        </w:tc>
        <w:tc>
          <w:tcPr>
            <w:tcW w:type="dxa" w:w="283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MITAR BAHTJUK</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Sveta Klara, Zagreb,</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Posedarska 86</w:t>
            </w:r>
          </w:p>
        </w:tc>
        <w:tc>
          <w:tcPr>
            <w:tcW w:type="dxa" w:w="1134"/>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417"/>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264.089,96</w:t>
            </w:r>
          </w:p>
        </w:tc>
        <w:tc>
          <w:tcPr>
            <w:tcW w:type="dxa" w:w="1418"/>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127.249,98</w:t>
            </w:r>
          </w:p>
        </w:tc>
        <w:tc>
          <w:tcPr>
            <w:tcW w:type="dxa" w:w="1417"/>
            <w:vAlign w:val="center"/>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136.839,98</w:t>
            </w:r>
          </w:p>
        </w:tc>
      </w:tr>
      <w:tr w:rsidTr="00E85799" w:rsidR="00A32559" w:rsidRPr="004C621F">
        <w:tc>
          <w:tcPr>
            <w:tcW w:type="dxa" w:w="3936"/>
            <w:gridSpan w:val="3"/>
          </w:tcPr>
          <w:p w:rsidRDefault="00A32559" w:rsidP="00E85799" w:rsidR="00A32559" w:rsidRPr="004C621F">
            <w:pPr>
              <w:jc w:val="center"/>
              <w:rPr>
                <w:rFonts w:hAnsi="Times New Roman" w:ascii="Times New Roman"/>
                <w:sz w:val="18"/>
                <w:szCs w:val="18"/>
              </w:rPr>
            </w:pPr>
            <w:r w:rsidRPr="004C621F">
              <w:rPr>
                <w:rFonts w:hAnsi="Times New Roman" w:ascii="Times New Roman"/>
                <w:sz w:val="18"/>
                <w:szCs w:val="18"/>
              </w:rPr>
              <w:t>UKUPNO:</w:t>
            </w:r>
          </w:p>
        </w:tc>
        <w:tc>
          <w:tcPr>
            <w:tcW w:type="dxa" w:w="1134"/>
          </w:tcPr>
          <w:p w:rsidRDefault="00A32559" w:rsidP="00E85799" w:rsidR="00A32559" w:rsidRPr="004C621F">
            <w:pPr>
              <w:jc w:val="right"/>
              <w:rPr>
                <w:rFonts w:hAnsi="Times New Roman" w:ascii="Times New Roman"/>
                <w:b/>
                <w:sz w:val="18"/>
                <w:szCs w:val="18"/>
              </w:rPr>
            </w:pPr>
            <w:r w:rsidRPr="004C621F">
              <w:rPr>
                <w:rFonts w:hAnsi="Times New Roman" w:ascii="Times New Roman"/>
                <w:b/>
                <w:sz w:val="18"/>
                <w:szCs w:val="18"/>
              </w:rPr>
              <w:t>0,00</w:t>
            </w:r>
          </w:p>
        </w:tc>
        <w:tc>
          <w:tcPr>
            <w:tcW w:type="dxa" w:w="1417"/>
          </w:tcPr>
          <w:p w:rsidRDefault="00A32559" w:rsidP="00E85799" w:rsidR="00A32559" w:rsidRPr="004C621F">
            <w:pPr>
              <w:jc w:val="center"/>
              <w:rPr>
                <w:rFonts w:hAnsi="Times New Roman" w:ascii="Times New Roman"/>
                <w:b/>
                <w:sz w:val="18"/>
                <w:szCs w:val="18"/>
              </w:rPr>
            </w:pPr>
            <w:r w:rsidRPr="004C621F">
              <w:rPr>
                <w:rFonts w:hAnsi="Times New Roman" w:ascii="Times New Roman"/>
                <w:b/>
                <w:sz w:val="18"/>
                <w:szCs w:val="18"/>
              </w:rPr>
              <w:t>403.599,80</w:t>
            </w:r>
          </w:p>
        </w:tc>
        <w:tc>
          <w:tcPr>
            <w:tcW w:type="dxa" w:w="1418"/>
          </w:tcPr>
          <w:p w:rsidRDefault="00A32559" w:rsidP="00E85799" w:rsidR="00A32559" w:rsidRPr="004C621F">
            <w:pPr>
              <w:jc w:val="center"/>
              <w:rPr>
                <w:rFonts w:hAnsi="Times New Roman" w:ascii="Times New Roman"/>
                <w:b/>
                <w:sz w:val="18"/>
                <w:szCs w:val="18"/>
              </w:rPr>
            </w:pPr>
            <w:r w:rsidRPr="004C621F">
              <w:rPr>
                <w:rFonts w:hAnsi="Times New Roman" w:ascii="Times New Roman"/>
                <w:b/>
                <w:sz w:val="18"/>
                <w:szCs w:val="18"/>
              </w:rPr>
              <w:t>194.471,86</w:t>
            </w:r>
          </w:p>
        </w:tc>
        <w:tc>
          <w:tcPr>
            <w:tcW w:type="dxa" w:w="1417"/>
          </w:tcPr>
          <w:p w:rsidRDefault="00A32559" w:rsidP="00E85799" w:rsidR="00A32559" w:rsidRPr="004C621F">
            <w:pPr>
              <w:jc w:val="center"/>
              <w:rPr>
                <w:rFonts w:hAnsi="Times New Roman" w:ascii="Times New Roman"/>
                <w:sz w:val="18"/>
                <w:szCs w:val="18"/>
              </w:rPr>
            </w:pPr>
            <w:r w:rsidRPr="004C621F">
              <w:rPr>
                <w:rFonts w:hAnsi="Times New Roman" w:ascii="Times New Roman"/>
                <w:b/>
                <w:bCs/>
                <w:sz w:val="18"/>
                <w:szCs w:val="18"/>
              </w:rPr>
              <w:t>209.127,94</w:t>
            </w:r>
          </w:p>
        </w:tc>
      </w:tr>
    </w:tbl>
    <w:p w:rsidRDefault="00A32559" w:rsidP="00A32559" w:rsidR="00A32559" w:rsidRPr="00C06EB2">
      <w:pPr>
        <w:rPr>
          <w:rFonts w:hAnsi="Times New Roman" w:ascii="Times New Roman"/>
          <w:sz w:val="24"/>
          <w:szCs w:val="24"/>
        </w:rPr>
      </w:pPr>
    </w:p>
    <w:p w:rsidRDefault="00A32559" w:rsidP="00A32559" w:rsidR="00A32559" w:rsidRPr="00C06EB2">
      <w:pPr>
        <w:rPr>
          <w:rFonts w:hAnsi="Times New Roman" w:ascii="Times New Roman"/>
          <w:sz w:val="24"/>
          <w:szCs w:val="24"/>
        </w:rPr>
      </w:pPr>
      <w:r w:rsidRPr="00C06EB2">
        <w:rPr>
          <w:rFonts w:hAnsi="Times New Roman" w:ascii="Times New Roman"/>
          <w:sz w:val="24"/>
          <w:szCs w:val="24"/>
        </w:rPr>
        <w:t>Drugi viši isplatni red – namirenje 0,00%, odnosno 0,00 kuna.</w:t>
      </w:r>
    </w:p>
    <w:tbl>
      <w:tblPr>
        <w:tblStyle w:val="Reetkatablice"/>
        <w:tblW w:type="dxa" w:w="9187"/>
        <w:tblLayout w:type="fixed"/>
        <w:tblLook w:val="01E0" w:noVBand="0" w:noHBand="0" w:lastColumn="1" w:firstColumn="1" w:lastRow="1" w:firstRow="1"/>
      </w:tblPr>
      <w:tblGrid>
        <w:gridCol w:w="643"/>
        <w:gridCol w:w="618"/>
        <w:gridCol w:w="2675"/>
        <w:gridCol w:w="1134"/>
        <w:gridCol w:w="1559"/>
        <w:gridCol w:w="1276"/>
        <w:gridCol w:w="1282"/>
      </w:tblGrid>
      <w:tr w:rsidTr="00E85799" w:rsidR="00A32559" w:rsidRPr="004C621F">
        <w:tc>
          <w:tcPr>
            <w:tcW w:type="dxa" w:w="643"/>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Red</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br.</w:t>
            </w:r>
          </w:p>
        </w:tc>
        <w:tc>
          <w:tcPr>
            <w:tcW w:type="dxa" w:w="618"/>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 xml:space="preserve">Br. </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prij.</w:t>
            </w:r>
          </w:p>
        </w:tc>
        <w:tc>
          <w:tcPr>
            <w:tcW w:type="dxa" w:w="267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Naziv vjerovnika</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i adresa</w:t>
            </w:r>
          </w:p>
        </w:tc>
        <w:tc>
          <w:tcPr>
            <w:tcW w:type="dxa" w:w="1134"/>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Iznos namiren po predhodnim diobama</w:t>
            </w:r>
          </w:p>
        </w:tc>
        <w:tc>
          <w:tcPr>
            <w:tcW w:type="dxa" w:w="1559"/>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Nenamiren iznos tražbine koji se uzima i obzir po završnoj diobi</w:t>
            </w:r>
          </w:p>
        </w:tc>
        <w:tc>
          <w:tcPr>
            <w:tcW w:type="dxa" w:w="1276"/>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 xml:space="preserve">Iznos za </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namirenje</w:t>
            </w:r>
          </w:p>
        </w:tc>
        <w:tc>
          <w:tcPr>
            <w:tcW w:type="dxa" w:w="1282"/>
          </w:tcPr>
          <w:p w:rsidRDefault="00A32559" w:rsidP="00E85799" w:rsidR="00A32559" w:rsidRPr="004C621F">
            <w:pPr>
              <w:jc w:val="both"/>
              <w:rPr>
                <w:rFonts w:hAnsi="Times New Roman" w:ascii="Times New Roman"/>
                <w:sz w:val="18"/>
                <w:szCs w:val="18"/>
              </w:rPr>
            </w:pPr>
            <w:r w:rsidRPr="004C621F">
              <w:rPr>
                <w:rFonts w:hAnsi="Times New Roman" w:ascii="Times New Roman"/>
                <w:sz w:val="18"/>
                <w:szCs w:val="18"/>
              </w:rPr>
              <w:t>Iznos preostao za</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namirenje (kn)</w:t>
            </w:r>
          </w:p>
        </w:tc>
      </w:tr>
      <w:tr w:rsidTr="00E85799" w:rsidR="00A32559" w:rsidRPr="004C621F">
        <w:tc>
          <w:tcPr>
            <w:tcW w:type="dxa" w:w="643"/>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1.</w:t>
            </w:r>
          </w:p>
        </w:tc>
        <w:tc>
          <w:tcPr>
            <w:tcW w:type="dxa" w:w="618"/>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2.</w:t>
            </w:r>
          </w:p>
        </w:tc>
        <w:tc>
          <w:tcPr>
            <w:tcW w:type="dxa" w:w="267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 xml:space="preserve">FINANCIJSKA AGENCIJA </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Zagreb, Vrtni put 3</w:t>
            </w:r>
          </w:p>
        </w:tc>
        <w:tc>
          <w:tcPr>
            <w:tcW w:type="dxa" w:w="1134"/>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559"/>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1.904,66</w:t>
            </w:r>
          </w:p>
        </w:tc>
        <w:tc>
          <w:tcPr>
            <w:tcW w:type="dxa" w:w="1276"/>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282"/>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1.904,66</w:t>
            </w:r>
          </w:p>
        </w:tc>
      </w:tr>
      <w:tr w:rsidTr="00E85799" w:rsidR="00A32559" w:rsidRPr="004C621F">
        <w:tc>
          <w:tcPr>
            <w:tcW w:type="dxa" w:w="643"/>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2.</w:t>
            </w:r>
          </w:p>
        </w:tc>
        <w:tc>
          <w:tcPr>
            <w:tcW w:type="dxa" w:w="618"/>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3.</w:t>
            </w:r>
          </w:p>
        </w:tc>
        <w:tc>
          <w:tcPr>
            <w:tcW w:type="dxa" w:w="267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MARIJAN ŠEGOTA</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Zagreb, Trakoščanska 4</w:t>
            </w:r>
          </w:p>
        </w:tc>
        <w:tc>
          <w:tcPr>
            <w:tcW w:type="dxa" w:w="1134"/>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559"/>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7.200,15</w:t>
            </w:r>
          </w:p>
        </w:tc>
        <w:tc>
          <w:tcPr>
            <w:tcW w:type="dxa" w:w="1276"/>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282"/>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7.200,15</w:t>
            </w:r>
          </w:p>
        </w:tc>
      </w:tr>
      <w:tr w:rsidTr="00E85799" w:rsidR="00A32559" w:rsidRPr="004C621F">
        <w:tc>
          <w:tcPr>
            <w:tcW w:type="dxa" w:w="643"/>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3.</w:t>
            </w:r>
          </w:p>
        </w:tc>
        <w:tc>
          <w:tcPr>
            <w:tcW w:type="dxa" w:w="618"/>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4.</w:t>
            </w:r>
          </w:p>
        </w:tc>
        <w:tc>
          <w:tcPr>
            <w:tcW w:type="dxa" w:w="267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RH Ministarstvo Financija, Porezna uprava, Područni ured Zagreb, Ul. grada Vukovara 41</w:t>
            </w:r>
          </w:p>
        </w:tc>
        <w:tc>
          <w:tcPr>
            <w:tcW w:type="dxa" w:w="1134"/>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559"/>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133.556,79</w:t>
            </w:r>
          </w:p>
        </w:tc>
        <w:tc>
          <w:tcPr>
            <w:tcW w:type="dxa" w:w="1276"/>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282"/>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133.556,79</w:t>
            </w:r>
          </w:p>
        </w:tc>
      </w:tr>
      <w:tr w:rsidTr="00E85799" w:rsidR="00A32559" w:rsidRPr="004C621F">
        <w:tc>
          <w:tcPr>
            <w:tcW w:type="dxa" w:w="643"/>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4.</w:t>
            </w:r>
          </w:p>
        </w:tc>
        <w:tc>
          <w:tcPr>
            <w:tcW w:type="dxa" w:w="618"/>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5.</w:t>
            </w:r>
          </w:p>
        </w:tc>
        <w:tc>
          <w:tcPr>
            <w:tcW w:type="dxa" w:w="267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ZAGREBAČKI HOLDING d.o.o., Podružnica ZGOS</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Zagreb, Krapinska 45</w:t>
            </w:r>
          </w:p>
        </w:tc>
        <w:tc>
          <w:tcPr>
            <w:tcW w:type="dxa" w:w="1134"/>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559"/>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18.358,00</w:t>
            </w:r>
          </w:p>
        </w:tc>
        <w:tc>
          <w:tcPr>
            <w:tcW w:type="dxa" w:w="1276"/>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282"/>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18.358,00</w:t>
            </w:r>
          </w:p>
        </w:tc>
      </w:tr>
      <w:tr w:rsidTr="00E85799" w:rsidR="00A32559" w:rsidRPr="004C621F">
        <w:tc>
          <w:tcPr>
            <w:tcW w:type="dxa" w:w="643"/>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5.</w:t>
            </w:r>
          </w:p>
        </w:tc>
        <w:tc>
          <w:tcPr>
            <w:tcW w:type="dxa" w:w="618"/>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7.</w:t>
            </w:r>
          </w:p>
        </w:tc>
        <w:tc>
          <w:tcPr>
            <w:tcW w:type="dxa" w:w="2675"/>
          </w:tcPr>
          <w:p w:rsidRDefault="00A32559" w:rsidP="00E85799" w:rsidR="00A32559" w:rsidRPr="004C621F">
            <w:pPr>
              <w:rPr>
                <w:rFonts w:hAnsi="Times New Roman" w:ascii="Times New Roman"/>
                <w:sz w:val="18"/>
                <w:szCs w:val="18"/>
              </w:rPr>
            </w:pPr>
            <w:r w:rsidRPr="004C621F">
              <w:rPr>
                <w:rFonts w:hAnsi="Times New Roman" w:ascii="Times New Roman"/>
                <w:sz w:val="18"/>
                <w:szCs w:val="18"/>
              </w:rPr>
              <w:t xml:space="preserve">HRVATSKA RADIOTELEVIZIJA, </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javna ustanova</w:t>
            </w:r>
          </w:p>
          <w:p w:rsidRDefault="00A32559" w:rsidP="00E85799" w:rsidR="00A32559" w:rsidRPr="004C621F">
            <w:pPr>
              <w:rPr>
                <w:rFonts w:hAnsi="Times New Roman" w:ascii="Times New Roman"/>
                <w:sz w:val="18"/>
                <w:szCs w:val="18"/>
              </w:rPr>
            </w:pPr>
            <w:r w:rsidRPr="004C621F">
              <w:rPr>
                <w:rFonts w:hAnsi="Times New Roman" w:ascii="Times New Roman"/>
                <w:sz w:val="18"/>
                <w:szCs w:val="18"/>
              </w:rPr>
              <w:t>Zagreb, Prisavlje 3</w:t>
            </w:r>
          </w:p>
        </w:tc>
        <w:tc>
          <w:tcPr>
            <w:tcW w:type="dxa" w:w="1134"/>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559"/>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4.813,42</w:t>
            </w:r>
          </w:p>
        </w:tc>
        <w:tc>
          <w:tcPr>
            <w:tcW w:type="dxa" w:w="1276"/>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0,00</w:t>
            </w:r>
          </w:p>
        </w:tc>
        <w:tc>
          <w:tcPr>
            <w:tcW w:type="dxa" w:w="1282"/>
          </w:tcPr>
          <w:p w:rsidRDefault="00A32559" w:rsidP="00E85799" w:rsidR="00A32559" w:rsidRPr="004C621F">
            <w:pPr>
              <w:jc w:val="right"/>
              <w:rPr>
                <w:rFonts w:hAnsi="Times New Roman" w:ascii="Times New Roman"/>
                <w:sz w:val="18"/>
                <w:szCs w:val="18"/>
              </w:rPr>
            </w:pPr>
            <w:r w:rsidRPr="004C621F">
              <w:rPr>
                <w:rFonts w:hAnsi="Times New Roman" w:ascii="Times New Roman"/>
                <w:sz w:val="18"/>
                <w:szCs w:val="18"/>
              </w:rPr>
              <w:t>4.813,42</w:t>
            </w:r>
          </w:p>
        </w:tc>
      </w:tr>
      <w:tr w:rsidTr="00E85799" w:rsidR="00A32559" w:rsidRPr="004C621F">
        <w:tc>
          <w:tcPr>
            <w:tcW w:type="dxa" w:w="3936"/>
            <w:gridSpan w:val="3"/>
          </w:tcPr>
          <w:p w:rsidRDefault="00A32559" w:rsidP="00E85799" w:rsidR="00A32559" w:rsidRPr="004C621F">
            <w:pPr>
              <w:jc w:val="center"/>
              <w:rPr>
                <w:rFonts w:hAnsi="Times New Roman" w:ascii="Times New Roman"/>
                <w:sz w:val="18"/>
                <w:szCs w:val="18"/>
              </w:rPr>
            </w:pPr>
            <w:r w:rsidRPr="004C621F">
              <w:rPr>
                <w:rFonts w:hAnsi="Times New Roman" w:ascii="Times New Roman"/>
                <w:caps/>
                <w:sz w:val="18"/>
                <w:szCs w:val="18"/>
              </w:rPr>
              <w:t>ukupno:</w:t>
            </w:r>
          </w:p>
        </w:tc>
        <w:tc>
          <w:tcPr>
            <w:tcW w:type="dxa" w:w="1134"/>
          </w:tcPr>
          <w:p w:rsidRDefault="00A32559" w:rsidP="00E85799" w:rsidR="00A32559" w:rsidRPr="004C621F">
            <w:pPr>
              <w:jc w:val="right"/>
              <w:rPr>
                <w:rFonts w:hAnsi="Times New Roman" w:ascii="Times New Roman"/>
                <w:sz w:val="18"/>
                <w:szCs w:val="18"/>
              </w:rPr>
            </w:pPr>
            <w:r w:rsidRPr="004C621F">
              <w:rPr>
                <w:rFonts w:hAnsi="Times New Roman" w:ascii="Times New Roman"/>
                <w:b/>
                <w:sz w:val="18"/>
                <w:szCs w:val="18"/>
              </w:rPr>
              <w:t xml:space="preserve">0,00        </w:t>
            </w:r>
          </w:p>
        </w:tc>
        <w:tc>
          <w:tcPr>
            <w:tcW w:type="dxa" w:w="1559"/>
          </w:tcPr>
          <w:p w:rsidRDefault="00A32559" w:rsidP="00E85799" w:rsidR="00A32559" w:rsidRPr="004C621F">
            <w:pPr>
              <w:jc w:val="right"/>
              <w:rPr>
                <w:rFonts w:hAnsi="Times New Roman" w:ascii="Times New Roman"/>
                <w:sz w:val="18"/>
                <w:szCs w:val="18"/>
              </w:rPr>
            </w:pPr>
            <w:r w:rsidRPr="004C621F">
              <w:rPr>
                <w:rFonts w:hAnsi="Times New Roman" w:ascii="Times New Roman"/>
                <w:b/>
                <w:sz w:val="18"/>
                <w:szCs w:val="18"/>
              </w:rPr>
              <w:t xml:space="preserve">165.833,02        </w:t>
            </w:r>
          </w:p>
        </w:tc>
        <w:tc>
          <w:tcPr>
            <w:tcW w:type="dxa" w:w="1276"/>
          </w:tcPr>
          <w:p w:rsidRDefault="00A32559" w:rsidP="00E85799" w:rsidR="00A32559" w:rsidRPr="004C621F">
            <w:pPr>
              <w:jc w:val="right"/>
              <w:rPr>
                <w:rFonts w:hAnsi="Times New Roman" w:ascii="Times New Roman"/>
                <w:b/>
                <w:sz w:val="18"/>
                <w:szCs w:val="18"/>
              </w:rPr>
            </w:pPr>
            <w:r w:rsidRPr="004C621F">
              <w:rPr>
                <w:rFonts w:hAnsi="Times New Roman" w:ascii="Times New Roman"/>
                <w:b/>
                <w:sz w:val="18"/>
                <w:szCs w:val="18"/>
              </w:rPr>
              <w:t>0,00</w:t>
            </w:r>
          </w:p>
        </w:tc>
        <w:tc>
          <w:tcPr>
            <w:tcW w:type="dxa" w:w="1282"/>
          </w:tcPr>
          <w:p w:rsidRDefault="00A32559" w:rsidP="00E85799" w:rsidR="00A32559" w:rsidRPr="004C621F">
            <w:pPr>
              <w:jc w:val="right"/>
              <w:rPr>
                <w:rFonts w:hAnsi="Times New Roman" w:ascii="Times New Roman"/>
                <w:b/>
                <w:sz w:val="18"/>
                <w:szCs w:val="18"/>
              </w:rPr>
            </w:pPr>
            <w:r w:rsidRPr="004C621F">
              <w:rPr>
                <w:rFonts w:hAnsi="Times New Roman" w:ascii="Times New Roman"/>
                <w:b/>
                <w:sz w:val="18"/>
                <w:szCs w:val="18"/>
              </w:rPr>
              <w:t xml:space="preserve">165.833,02        </w:t>
            </w:r>
          </w:p>
        </w:tc>
      </w:tr>
    </w:tbl>
    <w:p w:rsidRDefault="00A32559" w:rsidP="00A32559" w:rsidR="00A32559" w:rsidRPr="004C621F">
      <w:pPr>
        <w:rPr>
          <w:rFonts w:hAnsi="Times New Roman" w:ascii="Times New Roman"/>
          <w:sz w:val="18"/>
          <w:szCs w:val="18"/>
        </w:rPr>
      </w:pPr>
    </w:p>
    <w:p w:rsidRDefault="00A32559" w:rsidP="00A32559" w:rsidR="00A32559"/>
    <w:p w:rsidRDefault="00657584" w:rsidP="00BD2EBB" w:rsidR="00657584">
      <w:pPr>
        <w:spacing w:after="0"/>
        <w:jc w:val="both"/>
        <w:rPr>
          <w:rFonts w:hAnsi="Times New Roman" w:ascii="Times New Roman"/>
          <w:sz w:val="24"/>
          <w:szCs w:val="24"/>
          <w:lang w:val="pl-PL"/>
        </w:rPr>
      </w:pPr>
    </w:p>
    <w:p w:rsidRDefault="00657584" w:rsidP="00BD2EBB" w:rsidR="00657584" w:rsidRPr="00BC2DB2">
      <w:pPr>
        <w:spacing w:after="0"/>
        <w:jc w:val="both"/>
        <w:rPr>
          <w:rFonts w:hAnsi="Times New Roman" w:ascii="Times New Roman"/>
          <w:sz w:val="24"/>
          <w:szCs w:val="24"/>
          <w:lang w:val="pl-PL"/>
        </w:rPr>
      </w:pPr>
    </w:p>
    <w:p w:rsidRDefault="005F1ABE" w:rsidP="005F1ABE" w:rsidR="005F1ABE">
      <w:pPr>
        <w:spacing w:lineRule="auto" w:line="360"/>
        <w:jc w:val="both"/>
        <w:rPr>
          <w:rFonts w:hAnsi="Times New Roman" w:ascii="Times New Roman"/>
          <w:sz w:val="24"/>
          <w:szCs w:val="24"/>
          <w:lang w:val="pl-PL"/>
        </w:rPr>
      </w:pPr>
      <w:r w:rsidRPr="00BC2DB2">
        <w:rPr>
          <w:rFonts w:hAnsi="Times New Roman" w:ascii="Times New Roman"/>
          <w:sz w:val="24"/>
          <w:szCs w:val="24"/>
          <w:lang w:val="pl-PL"/>
        </w:rPr>
        <w:t>Mjesto i datum</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434B80">
        <w:rPr>
          <w:rFonts w:hAnsi="Times New Roman" w:ascii="Times New Roman"/>
          <w:sz w:val="24"/>
          <w:szCs w:val="24"/>
          <w:lang w:val="pl-PL"/>
        </w:rPr>
        <w:t>Stečajna</w:t>
      </w:r>
      <w:r w:rsidRPr="00BC2DB2">
        <w:rPr>
          <w:rFonts w:hAnsi="Times New Roman" w:ascii="Times New Roman"/>
          <w:sz w:val="24"/>
          <w:szCs w:val="24"/>
          <w:lang w:val="pl-PL"/>
        </w:rPr>
        <w:t xml:space="preserve"> upravitelj</w:t>
      </w:r>
      <w:r w:rsidR="00434B80">
        <w:rPr>
          <w:rFonts w:hAnsi="Times New Roman" w:ascii="Times New Roman"/>
          <w:sz w:val="24"/>
          <w:szCs w:val="24"/>
          <w:lang w:val="pl-PL"/>
        </w:rPr>
        <w:t>ica:</w:t>
      </w:r>
    </w:p>
    <w:p w:rsidRDefault="00434B80" w:rsidP="00B06F0A" w:rsidR="00C61F72" w:rsidRPr="00B06F0A">
      <w:pPr>
        <w:spacing w:lineRule="auto" w:line="360"/>
        <w:jc w:val="both"/>
        <w:rPr>
          <w:rFonts w:hAnsi="Times New Roman" w:ascii="Times New Roman"/>
          <w:sz w:val="24"/>
          <w:szCs w:val="24"/>
          <w:lang w:val="pl-PL"/>
        </w:rPr>
      </w:pPr>
      <w:r>
        <w:rPr>
          <w:rFonts w:hAnsi="Times New Roman" w:ascii="Times New Roman"/>
          <w:sz w:val="24"/>
          <w:szCs w:val="24"/>
          <w:lang w:val="pl-PL"/>
        </w:rPr>
        <w:t xml:space="preserve">Zagreb, </w:t>
      </w:r>
      <w:r w:rsidR="00B06F0A">
        <w:rPr>
          <w:rFonts w:hAnsi="Times New Roman" w:ascii="Times New Roman"/>
          <w:sz w:val="24"/>
          <w:szCs w:val="24"/>
          <w:lang w:val="pl-PL"/>
        </w:rPr>
        <w:t>18</w:t>
      </w:r>
      <w:r>
        <w:rPr>
          <w:rFonts w:hAnsi="Times New Roman" w:ascii="Times New Roman"/>
          <w:sz w:val="24"/>
          <w:szCs w:val="24"/>
          <w:lang w:val="pl-PL"/>
        </w:rPr>
        <w:t xml:space="preserve">. </w:t>
      </w:r>
      <w:r w:rsidR="00B06F0A">
        <w:rPr>
          <w:rFonts w:hAnsi="Times New Roman" w:ascii="Times New Roman"/>
          <w:sz w:val="24"/>
          <w:szCs w:val="24"/>
          <w:lang w:val="pl-PL"/>
        </w:rPr>
        <w:t>proinac</w:t>
      </w:r>
      <w:r>
        <w:rPr>
          <w:rFonts w:hAnsi="Times New Roman" w:ascii="Times New Roman"/>
          <w:sz w:val="24"/>
          <w:szCs w:val="24"/>
          <w:lang w:val="pl-PL"/>
        </w:rPr>
        <w:t>e 2018.godine</w:t>
      </w:r>
      <w:r w:rsidR="005F1ABE">
        <w:rPr>
          <w:rFonts w:hAnsi="Times New Roman" w:ascii="Times New Roman"/>
          <w:sz w:val="24"/>
          <w:szCs w:val="24"/>
          <w:lang w:val="pl-PL"/>
        </w:rPr>
        <w:tab/>
      </w:r>
      <w:r w:rsidR="005F1ABE">
        <w:rPr>
          <w:rFonts w:hAnsi="Times New Roman" w:ascii="Times New Roman"/>
          <w:sz w:val="24"/>
          <w:szCs w:val="24"/>
          <w:lang w:val="pl-PL"/>
        </w:rPr>
        <w:tab/>
      </w:r>
      <w:r w:rsidR="005F1ABE">
        <w:rPr>
          <w:rFonts w:hAnsi="Times New Roman" w:ascii="Times New Roman"/>
          <w:sz w:val="24"/>
          <w:szCs w:val="24"/>
          <w:lang w:val="pl-PL"/>
        </w:rPr>
        <w:tab/>
      </w:r>
      <w:r w:rsidR="005F1ABE">
        <w:rPr>
          <w:rFonts w:hAnsi="Times New Roman" w:ascii="Times New Roman"/>
          <w:sz w:val="24"/>
          <w:szCs w:val="24"/>
          <w:lang w:val="pl-PL"/>
        </w:rPr>
        <w:tab/>
      </w:r>
      <w:r w:rsidR="005F1ABE">
        <w:rPr>
          <w:rFonts w:hAnsi="Times New Roman" w:ascii="Times New Roman"/>
          <w:sz w:val="24"/>
          <w:szCs w:val="24"/>
          <w:lang w:val="pl-PL"/>
        </w:rPr>
        <w:tab/>
      </w:r>
      <w:r>
        <w:rPr>
          <w:rFonts w:hAnsi="Times New Roman" w:ascii="Times New Roman"/>
          <w:sz w:val="24"/>
          <w:szCs w:val="24"/>
          <w:lang w:val="pl-PL"/>
        </w:rPr>
        <w:t>Bojana Sajko, dipl.ing.arh.</w:t>
      </w:r>
    </w:p>
    <w:sectPr w:rsidSect="00607F22" w:rsidR="00C61F72" w:rsidRPr="00B06F0A">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FD0" w:rsidR="00D23FD0">
      <w:pPr>
        <w:spacing w:after="0"/>
      </w:pPr>
      <w:r>
        <w:separator/>
      </w:r>
    </w:p>
  </w:endnote>
  <w:endnote w:id="0" w:type="continuationSeparator">
    <w:p w:rsidRDefault="00D23FD0" w:rsidR="00D23FD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799" w:rsidR="00E8579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FD0" w:rsidR="00D23FD0">
      <w:pPr>
        <w:spacing w:after="0"/>
      </w:pPr>
      <w:r>
        <w:separator/>
      </w:r>
    </w:p>
  </w:footnote>
  <w:footnote w:id="0" w:type="continuationSeparator">
    <w:p w:rsidRDefault="00D23FD0" w:rsidR="00D23FD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799" w:rsidR="00E857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D0437F"/>
    <w:multiLevelType w:val="hybridMultilevel"/>
    <w:tmpl w:val="D3305322"/>
    <w:lvl w:tplc="5E9015A6"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6E1177"/>
    <w:multiLevelType w:val="hybridMultilevel"/>
    <w:tmpl w:val="91B8C6E6"/>
    <w:lvl w:tplc="041A000F" w:ilvl="0">
      <w:start w:val="1"/>
      <w:numFmt w:val="decimal"/>
      <w:lvlText w:val="%1."/>
      <w:lvlJc w:val="left"/>
      <w:pPr>
        <w:ind w:hanging="360" w:left="720"/>
      </w:pPr>
      <w:rPr>
        <w:rFont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1D270DDA"/>
    <w:multiLevelType w:val="hybridMultilevel"/>
    <w:tmpl w:val="0F2A352E"/>
    <w:lvl w:tplc="041A0003" w:ilvl="0">
      <w:start w:val="1"/>
      <w:numFmt w:val="bullet"/>
      <w:lvlText w:val="o"/>
      <w:lvlJc w:val="left"/>
      <w:pPr>
        <w:ind w:hanging="360" w:left="720"/>
      </w:pPr>
      <w:rPr>
        <w:rFonts w:cs="Courier New" w:hAnsi="Courier New" w:ascii="Courier New"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
    <w:nsid w:val="27B45753"/>
    <w:multiLevelType w:val="hybridMultilevel"/>
    <w:tmpl w:val="7ABE42BC"/>
    <w:lvl w:tplc="033446B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3" w:ilvl="3">
      <w:start w:val="1"/>
      <w:numFmt w:val="bullet"/>
      <w:lvlText w:val="o"/>
      <w:lvlJc w:val="left"/>
      <w:pPr>
        <w:tabs>
          <w:tab w:pos="2880" w:val="num"/>
        </w:tabs>
        <w:ind w:hanging="360" w:left="2880"/>
      </w:pPr>
      <w:rPr>
        <w:rFonts w:hAnsi="Courier New" w:ascii="Courier New"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9740C14"/>
    <w:multiLevelType w:val="hybridMultilevel"/>
    <w:tmpl w:val="308A9664"/>
    <w:lvl w:tplc="041A0003" w:ilvl="0">
      <w:start w:val="1"/>
      <w:numFmt w:val="bullet"/>
      <w:lvlText w:val="o"/>
      <w:lvlJc w:val="left"/>
      <w:pPr>
        <w:ind w:hanging="360" w:left="720"/>
      </w:pPr>
      <w:rPr>
        <w:rFonts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99D527A"/>
    <w:multiLevelType w:val="hybridMultilevel"/>
    <w:tmpl w:val="91D88F9C"/>
    <w:lvl w:tplc="041A0003" w:ilvl="0">
      <w:start w:val="1"/>
      <w:numFmt w:val="bullet"/>
      <w:lvlText w:val="o"/>
      <w:lvlJc w:val="left"/>
      <w:pPr>
        <w:tabs>
          <w:tab w:pos="720" w:val="num"/>
        </w:tabs>
        <w:ind w:hanging="360" w:left="720"/>
      </w:pPr>
      <w:rPr>
        <w:rFonts w:cs="Courier New"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9C00C45"/>
    <w:multiLevelType w:val="hybridMultilevel"/>
    <w:tmpl w:val="DEA84E12"/>
    <w:lvl w:tplc="21CC0A2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B2C1AB9"/>
    <w:multiLevelType w:val="hybridMultilevel"/>
    <w:tmpl w:val="E152B7C4"/>
    <w:lvl w:tplc="0409000F" w:ilvl="0">
      <w:start w:val="1"/>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5CB26843"/>
    <w:multiLevelType w:val="hybridMultilevel"/>
    <w:tmpl w:val="41C801F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0"/>
  </w:num>
  <w:num w:numId="3">
    <w:abstractNumId w:val="8"/>
  </w:num>
  <w:num w:numId="4">
    <w:abstractNumId w:val="2"/>
  </w:num>
  <w:num w:numId="5">
    <w:abstractNumId w:val="1"/>
  </w:num>
  <w:num w:numId="6">
    <w:abstractNumId w:val="3"/>
  </w:num>
  <w:num w:numId="7">
    <w:abstractNumId w:val="5"/>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31B1"/>
    <w:rsid w:val="00021C6E"/>
    <w:rsid w:val="00023D2F"/>
    <w:rsid w:val="00025B21"/>
    <w:rsid w:val="00033173"/>
    <w:rsid w:val="00040E87"/>
    <w:rsid w:val="00043516"/>
    <w:rsid w:val="00044BDF"/>
    <w:rsid w:val="00097184"/>
    <w:rsid w:val="000B26CC"/>
    <w:rsid w:val="000C5450"/>
    <w:rsid w:val="000E0CCB"/>
    <w:rsid w:val="000E4E7B"/>
    <w:rsid w:val="000F679E"/>
    <w:rsid w:val="000F7FD6"/>
    <w:rsid w:val="00101164"/>
    <w:rsid w:val="00101370"/>
    <w:rsid w:val="001025C0"/>
    <w:rsid w:val="00110D94"/>
    <w:rsid w:val="00113E90"/>
    <w:rsid w:val="001459C9"/>
    <w:rsid w:val="0016258D"/>
    <w:rsid w:val="00163F14"/>
    <w:rsid w:val="001647EF"/>
    <w:rsid w:val="00170C81"/>
    <w:rsid w:val="0017404F"/>
    <w:rsid w:val="00175263"/>
    <w:rsid w:val="00180F96"/>
    <w:rsid w:val="00192ED5"/>
    <w:rsid w:val="00196CFE"/>
    <w:rsid w:val="0019720A"/>
    <w:rsid w:val="001B3566"/>
    <w:rsid w:val="001C1DA8"/>
    <w:rsid w:val="001C5183"/>
    <w:rsid w:val="001C5611"/>
    <w:rsid w:val="001E53D0"/>
    <w:rsid w:val="001F1914"/>
    <w:rsid w:val="001F5688"/>
    <w:rsid w:val="001F6FDA"/>
    <w:rsid w:val="00202504"/>
    <w:rsid w:val="00202A15"/>
    <w:rsid w:val="00236440"/>
    <w:rsid w:val="002454B8"/>
    <w:rsid w:val="00260FDB"/>
    <w:rsid w:val="00271EB7"/>
    <w:rsid w:val="0027263A"/>
    <w:rsid w:val="002744CD"/>
    <w:rsid w:val="0027682A"/>
    <w:rsid w:val="0028205D"/>
    <w:rsid w:val="0028594D"/>
    <w:rsid w:val="002A2E14"/>
    <w:rsid w:val="002C5F6B"/>
    <w:rsid w:val="002E3D13"/>
    <w:rsid w:val="002E5C93"/>
    <w:rsid w:val="002E6485"/>
    <w:rsid w:val="002F2338"/>
    <w:rsid w:val="002F2B96"/>
    <w:rsid w:val="002F69D9"/>
    <w:rsid w:val="002F7CA3"/>
    <w:rsid w:val="003178DD"/>
    <w:rsid w:val="00325B27"/>
    <w:rsid w:val="00346366"/>
    <w:rsid w:val="00374D37"/>
    <w:rsid w:val="00377268"/>
    <w:rsid w:val="00384E71"/>
    <w:rsid w:val="003B4375"/>
    <w:rsid w:val="003C383F"/>
    <w:rsid w:val="00403BC3"/>
    <w:rsid w:val="00421EAF"/>
    <w:rsid w:val="00434B80"/>
    <w:rsid w:val="0043594D"/>
    <w:rsid w:val="0043637C"/>
    <w:rsid w:val="00440761"/>
    <w:rsid w:val="00454DFE"/>
    <w:rsid w:val="0045559C"/>
    <w:rsid w:val="004639F6"/>
    <w:rsid w:val="0048566A"/>
    <w:rsid w:val="00487F77"/>
    <w:rsid w:val="004B36CE"/>
    <w:rsid w:val="004C621F"/>
    <w:rsid w:val="004D4FBF"/>
    <w:rsid w:val="004E51CE"/>
    <w:rsid w:val="00523CDD"/>
    <w:rsid w:val="005414D2"/>
    <w:rsid w:val="005421BB"/>
    <w:rsid w:val="00556910"/>
    <w:rsid w:val="00563B6D"/>
    <w:rsid w:val="005714AF"/>
    <w:rsid w:val="0058521B"/>
    <w:rsid w:val="00586C17"/>
    <w:rsid w:val="005A67CE"/>
    <w:rsid w:val="005A6F4C"/>
    <w:rsid w:val="005C12FC"/>
    <w:rsid w:val="005D4165"/>
    <w:rsid w:val="005E22ED"/>
    <w:rsid w:val="005F1ABE"/>
    <w:rsid w:val="0060633F"/>
    <w:rsid w:val="00607F22"/>
    <w:rsid w:val="00627260"/>
    <w:rsid w:val="00630646"/>
    <w:rsid w:val="00646DC0"/>
    <w:rsid w:val="00652B28"/>
    <w:rsid w:val="00657584"/>
    <w:rsid w:val="00675051"/>
    <w:rsid w:val="00686D21"/>
    <w:rsid w:val="006A6B6C"/>
    <w:rsid w:val="006B34DD"/>
    <w:rsid w:val="006C1099"/>
    <w:rsid w:val="006D0B56"/>
    <w:rsid w:val="006E33A7"/>
    <w:rsid w:val="006F6D76"/>
    <w:rsid w:val="006F7E60"/>
    <w:rsid w:val="0070181F"/>
    <w:rsid w:val="00702551"/>
    <w:rsid w:val="007028F7"/>
    <w:rsid w:val="00703077"/>
    <w:rsid w:val="00705B6D"/>
    <w:rsid w:val="00706F72"/>
    <w:rsid w:val="00710FC0"/>
    <w:rsid w:val="00713D2C"/>
    <w:rsid w:val="0072652C"/>
    <w:rsid w:val="00734341"/>
    <w:rsid w:val="00737702"/>
    <w:rsid w:val="007672FE"/>
    <w:rsid w:val="007B34CF"/>
    <w:rsid w:val="007E62EA"/>
    <w:rsid w:val="00803A24"/>
    <w:rsid w:val="00805529"/>
    <w:rsid w:val="00811F23"/>
    <w:rsid w:val="008231E3"/>
    <w:rsid w:val="00827AAB"/>
    <w:rsid w:val="00830D4C"/>
    <w:rsid w:val="00834436"/>
    <w:rsid w:val="008346BF"/>
    <w:rsid w:val="0083565E"/>
    <w:rsid w:val="0084244D"/>
    <w:rsid w:val="008469BA"/>
    <w:rsid w:val="008512FB"/>
    <w:rsid w:val="00856276"/>
    <w:rsid w:val="00861685"/>
    <w:rsid w:val="008B3D25"/>
    <w:rsid w:val="008B703E"/>
    <w:rsid w:val="0090014A"/>
    <w:rsid w:val="009057C8"/>
    <w:rsid w:val="00917262"/>
    <w:rsid w:val="00922515"/>
    <w:rsid w:val="00935EA3"/>
    <w:rsid w:val="00946FEA"/>
    <w:rsid w:val="0096433C"/>
    <w:rsid w:val="009711C6"/>
    <w:rsid w:val="0097466D"/>
    <w:rsid w:val="00982F79"/>
    <w:rsid w:val="00990D8B"/>
    <w:rsid w:val="009A1762"/>
    <w:rsid w:val="009B11DD"/>
    <w:rsid w:val="00A03947"/>
    <w:rsid w:val="00A26E48"/>
    <w:rsid w:val="00A32559"/>
    <w:rsid w:val="00A4443C"/>
    <w:rsid w:val="00A5162A"/>
    <w:rsid w:val="00A61961"/>
    <w:rsid w:val="00A61BB8"/>
    <w:rsid w:val="00A6294E"/>
    <w:rsid w:val="00A71654"/>
    <w:rsid w:val="00A73917"/>
    <w:rsid w:val="00A757BC"/>
    <w:rsid w:val="00AA4DC7"/>
    <w:rsid w:val="00AB57FC"/>
    <w:rsid w:val="00AB6215"/>
    <w:rsid w:val="00AC011F"/>
    <w:rsid w:val="00AC6512"/>
    <w:rsid w:val="00AD1426"/>
    <w:rsid w:val="00AF75B0"/>
    <w:rsid w:val="00B06F0A"/>
    <w:rsid w:val="00B352CA"/>
    <w:rsid w:val="00B536CB"/>
    <w:rsid w:val="00B54595"/>
    <w:rsid w:val="00B60B85"/>
    <w:rsid w:val="00B64B49"/>
    <w:rsid w:val="00B71005"/>
    <w:rsid w:val="00B96589"/>
    <w:rsid w:val="00B9715B"/>
    <w:rsid w:val="00BC41B3"/>
    <w:rsid w:val="00BD2EBB"/>
    <w:rsid w:val="00BD312D"/>
    <w:rsid w:val="00BD53C5"/>
    <w:rsid w:val="00BE4DED"/>
    <w:rsid w:val="00BE6669"/>
    <w:rsid w:val="00BF1B30"/>
    <w:rsid w:val="00C02D60"/>
    <w:rsid w:val="00C06EB2"/>
    <w:rsid w:val="00C071D1"/>
    <w:rsid w:val="00C178E4"/>
    <w:rsid w:val="00C47AA7"/>
    <w:rsid w:val="00C557C8"/>
    <w:rsid w:val="00C61F72"/>
    <w:rsid w:val="00C718E6"/>
    <w:rsid w:val="00C8039B"/>
    <w:rsid w:val="00CB66CC"/>
    <w:rsid w:val="00CE59B9"/>
    <w:rsid w:val="00D118E6"/>
    <w:rsid w:val="00D166ED"/>
    <w:rsid w:val="00D23FD0"/>
    <w:rsid w:val="00D350B1"/>
    <w:rsid w:val="00D47703"/>
    <w:rsid w:val="00D52337"/>
    <w:rsid w:val="00D542B2"/>
    <w:rsid w:val="00D62E92"/>
    <w:rsid w:val="00D72901"/>
    <w:rsid w:val="00D72F92"/>
    <w:rsid w:val="00D73F01"/>
    <w:rsid w:val="00D7682A"/>
    <w:rsid w:val="00D90BE3"/>
    <w:rsid w:val="00DC0F32"/>
    <w:rsid w:val="00E13B4C"/>
    <w:rsid w:val="00E21AC6"/>
    <w:rsid w:val="00E24CD6"/>
    <w:rsid w:val="00E33060"/>
    <w:rsid w:val="00E36594"/>
    <w:rsid w:val="00E37479"/>
    <w:rsid w:val="00E518B2"/>
    <w:rsid w:val="00E711C8"/>
    <w:rsid w:val="00E71FFA"/>
    <w:rsid w:val="00E85799"/>
    <w:rsid w:val="00E95287"/>
    <w:rsid w:val="00EA29AA"/>
    <w:rsid w:val="00EB7AB2"/>
    <w:rsid w:val="00EF054C"/>
    <w:rsid w:val="00EF115D"/>
    <w:rsid w:val="00EF53E3"/>
    <w:rsid w:val="00F00D41"/>
    <w:rsid w:val="00F16DEB"/>
    <w:rsid w:val="00F22FAD"/>
    <w:rsid w:val="00F25E06"/>
    <w:rsid w:val="00F26B70"/>
    <w:rsid w:val="00F45BA1"/>
    <w:rsid w:val="00F60E8A"/>
    <w:rsid w:val="00F71AAA"/>
    <w:rsid w:val="00F906BD"/>
    <w:rsid w:val="00FC27C8"/>
    <w:rsid w:val="00FD138F"/>
    <w:rsid w:val="00FD6EFB"/>
    <w:rsid w:val="00FE7ADC"/>
    <w:rsid w:val="00FF666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Reetkatablice" w:type="table">
    <w:name w:val="Table Grid"/>
    <w:basedOn w:val="Obinatablica"/>
    <w:rsid w:val="00202A15"/>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84E71"/>
    <w:pPr>
      <w:ind w:left="720"/>
      <w:contextualSpacing/>
    </w:pPr>
  </w:style>
  <w:style w:styleId="Uvuenotijeloteksta" w:type="paragraph">
    <w:name w:val="Body Text Indent"/>
    <w:basedOn w:val="Normal"/>
    <w:link w:val="UvuenotijelotekstaChar"/>
    <w:rsid w:val="00B71005"/>
    <w:pPr>
      <w:spacing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rsid w:val="00B71005"/>
    <w:rPr>
      <w:rFonts w:cs="Arial" w:eastAsia="Times New Roman" w:hAnsi="Arial" w:ascii="Arial"/>
      <w:sz w:val="24"/>
      <w:szCs w:val="24"/>
      <w:lang w:eastAsia="hr-HR"/>
    </w:rPr>
  </w:style>
  <w:style w:styleId="Tijeloteksta-uvlaka2" w:type="paragraph">
    <w:name w:val="Body Text Indent 2"/>
    <w:basedOn w:val="Normal"/>
    <w:link w:val="Tijeloteksta-uvlaka2Char"/>
    <w:uiPriority w:val="99"/>
    <w:unhideWhenUsed/>
    <w:rsid w:val="00935EA3"/>
    <w:pPr>
      <w:spacing w:lineRule="auto" w:line="480" w:after="120"/>
      <w:ind w:left="283"/>
    </w:pPr>
    <w:rPr>
      <w:rFonts w:eastAsia="Times New Roman" w:hAnsi="Times New Roman" w:ascii="Times New Roman"/>
      <w:sz w:val="24"/>
      <w:szCs w:val="24"/>
      <w:lang w:eastAsia="hr-HR"/>
    </w:rPr>
  </w:style>
  <w:style w:customStyle="true" w:styleId="Tijeloteksta-uvlaka2Char" w:type="character">
    <w:name w:val="Tijelo teksta - uvlaka 2 Char"/>
    <w:basedOn w:val="Zadanifontodlomka"/>
    <w:link w:val="Tijeloteksta-uvlaka2"/>
    <w:uiPriority w:val="99"/>
    <w:rsid w:val="00935EA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25E06"/>
    <w:rPr>
      <w:color w:val="808080"/>
      <w:bdr w:space="0" w:sz="0" w:color="auto" w:val="none"/>
      <w:shd w:fill="auto" w:color="auto" w:val="clear"/>
    </w:rPr>
  </w:style>
  <w:style w:customStyle="true" w:styleId="eSPISCCParagraphDefaultFont" w:type="character">
    <w:name w:val="eSPIS_CC_Paragraph Default Font"/>
    <w:basedOn w:val="Zadanifontodlomka"/>
    <w:rsid w:val="00F25E0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25E0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25E0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25E0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Reetkatablice" w:type="table">
    <w:name w:val="Table Grid"/>
    <w:basedOn w:val="Obinatablica"/>
    <w:rsid w:val="00202A1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84E71"/>
    <w:pPr>
      <w:ind w:left="720"/>
      <w:contextualSpacing/>
    </w:pPr>
  </w:style>
  <w:style w:styleId="Uvuenotijeloteksta" w:type="paragraph">
    <w:name w:val="Body Text Indent"/>
    <w:basedOn w:val="Normal"/>
    <w:link w:val="UvuenotijelotekstaChar"/>
    <w:rsid w:val="00B71005"/>
    <w:pPr>
      <w:spacing w:after="0"/>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B71005"/>
    <w:rPr>
      <w:rFonts w:ascii="Arial" w:cs="Arial" w:eastAsia="Times New Roman" w:hAnsi="Arial"/>
      <w:sz w:val="24"/>
      <w:szCs w:val="24"/>
      <w:lang w:eastAsia="hr-HR"/>
    </w:rPr>
  </w:style>
  <w:style w:styleId="Tijeloteksta-uvlaka2" w:type="paragraph">
    <w:name w:val="Body Text Indent 2"/>
    <w:basedOn w:val="Normal"/>
    <w:link w:val="Tijeloteksta-uvlaka2Char"/>
    <w:uiPriority w:val="99"/>
    <w:unhideWhenUsed/>
    <w:rsid w:val="00935EA3"/>
    <w:pPr>
      <w:spacing w:after="120" w:line="480" w:lineRule="auto"/>
      <w:ind w:left="283"/>
    </w:pPr>
    <w:rPr>
      <w:rFonts w:ascii="Times New Roman" w:eastAsia="Times New Roman" w:hAnsi="Times New Roman"/>
      <w:sz w:val="24"/>
      <w:szCs w:val="24"/>
      <w:lang w:eastAsia="hr-HR"/>
    </w:rPr>
  </w:style>
  <w:style w:customStyle="1" w:styleId="Tijeloteksta-uvlaka2Char" w:type="character">
    <w:name w:val="Tijelo teksta - uvlaka 2 Char"/>
    <w:basedOn w:val="Zadanifontodlomka"/>
    <w:link w:val="Tijeloteksta-uvlaka2"/>
    <w:uiPriority w:val="99"/>
    <w:rsid w:val="00935EA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25E06"/>
    <w:rPr>
      <w:color w:val="808080"/>
      <w:bdr w:color="auto" w:space="0" w:sz="0" w:val="none"/>
      <w:shd w:color="auto" w:fill="auto" w:val="clear"/>
    </w:rPr>
  </w:style>
  <w:style w:customStyle="1" w:styleId="eSPISCCParagraphDefaultFont" w:type="character">
    <w:name w:val="eSPIS_CC_Paragraph Default Font"/>
    <w:basedOn w:val="Zadanifontodlomka"/>
    <w:rsid w:val="00F25E0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25E0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25E0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25E0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D93ACA-0479-48D4-9148-4E7B74B674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1676</properties:Words>
  <properties:Characters>10406</properties:Characters>
  <properties:Lines>573</properties:Lines>
  <properties:Paragraphs>424</properties:Paragraphs>
  <properties:TotalTime>565</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11818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2015-10-13T08:37:00Z</dcterms:created>
  <dc:creator>ADMINIBM</dc:creator>
  <cp:lastModifiedBy>Monika Grbac</cp:lastModifiedBy>
  <cp:lastPrinted>2018-02-04T14:18:00Z</cp:lastPrinted>
  <dcterms:modified xmlns:xsi="http://www.w3.org/2001/XMLSchema-instance" xsi:type="dcterms:W3CDTF">2018-12-27T07:46:00Z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St-693/2013-81 / Podnesak - Podnesak (O22_ZAGREB PROJEKT_Završni račun stečajnoga upravitelja.docx)</vt:lpwstr>
  </prop:property>
  <prop:property name="CC_coloring" pid="4" fmtid="{D5CDD505-2E9C-101B-9397-08002B2CF9AE}">
    <vt:bool>false</vt:bool>
  </prop:property>
  <prop:property name="BrojStranica" pid="5" fmtid="{D5CDD505-2E9C-101B-9397-08002B2CF9AE}">
    <vt:i4>6</vt:i4>
  </prop:property>
</prop:Properties>
</file>