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a3b1" w14:paraId="5f1a3b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C5AFE">
      <w:pPr>
        <w:jc w:val="center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C5AF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C5AFE">
      <w:pPr>
        <w:jc w:val="center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BC5AF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C5AFE">
      <w:pPr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BC5AFE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BC5AFE">
        <w:rPr>
          <w:rFonts w:hAnsi="Times New Roman" w:ascii="Times New Roman"/>
          <w:szCs w:val="24"/>
          <w:lang w:val="hr-HR"/>
        </w:rPr>
        <w:t xml:space="preserve">u </w:t>
      </w:r>
      <w:r w:rsidR="00932D82" w:rsidRPr="00BC5AFE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714EE" w:rsidRPr="00BC5AFE">
        <w:rPr>
          <w:rFonts w:hAnsi="Times New Roman" w:ascii="Times New Roman"/>
          <w:szCs w:val="24"/>
          <w:lang w:val="hr-HR"/>
        </w:rPr>
        <w:t xml:space="preserve"> EKOTEKA AGRA d.o.o. za trgovinu i usluge, Zagreb (Grad Zagreb), Ante Topić-Mimare 1/B OIB:</w:t>
      </w:r>
      <w:r w:rsidR="003714EE" w:rsidRPr="00BC5AFE">
        <w:t xml:space="preserve"> </w:t>
      </w:r>
      <w:r w:rsidR="003714EE" w:rsidRPr="00BC5AFE">
        <w:rPr>
          <w:rFonts w:hAnsi="Times New Roman" w:ascii="Times New Roman"/>
          <w:szCs w:val="24"/>
          <w:lang w:val="hr-HR"/>
        </w:rPr>
        <w:t>86051586101</w:t>
      </w:r>
      <w:r w:rsidR="00131846" w:rsidRPr="00BC5AFE">
        <w:rPr>
          <w:rFonts w:hAnsi="Times New Roman" w:ascii="Times New Roman"/>
          <w:szCs w:val="24"/>
          <w:lang w:val="hr-HR"/>
        </w:rPr>
        <w:t>,</w:t>
      </w:r>
      <w:r w:rsidR="00DB4528" w:rsidRPr="00BC5AFE">
        <w:rPr>
          <w:rFonts w:hAnsi="Times New Roman" w:ascii="Times New Roman"/>
          <w:szCs w:val="24"/>
          <w:lang w:val="hr-HR"/>
        </w:rPr>
        <w:t xml:space="preserve"> dana </w:t>
      </w:r>
      <w:r w:rsidR="00E17510" w:rsidRPr="00BC5AFE">
        <w:rPr>
          <w:rFonts w:hAnsi="Times New Roman" w:ascii="Times New Roman"/>
          <w:szCs w:val="24"/>
          <w:lang w:val="hr-HR"/>
        </w:rPr>
        <w:t>15</w:t>
      </w:r>
      <w:r w:rsidR="00D749AF" w:rsidRPr="00BC5AFE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BC5AFE">
        <w:rPr>
          <w:rFonts w:hAnsi="Times New Roman" w:ascii="Times New Roman"/>
          <w:szCs w:val="24"/>
          <w:lang w:val="hr-HR"/>
        </w:rPr>
        <w:t>201</w:t>
      </w:r>
      <w:r w:rsidR="00D749AF" w:rsidRPr="00BC5AFE">
        <w:rPr>
          <w:rFonts w:hAnsi="Times New Roman" w:ascii="Times New Roman"/>
          <w:szCs w:val="24"/>
          <w:lang w:val="hr-HR"/>
        </w:rPr>
        <w:t>6</w:t>
      </w:r>
      <w:r w:rsidR="00D955F3" w:rsidRPr="00BC5AFE">
        <w:rPr>
          <w:rFonts w:hAnsi="Times New Roman" w:ascii="Times New Roman"/>
          <w:szCs w:val="24"/>
          <w:lang w:val="hr-HR"/>
        </w:rPr>
        <w:t>.</w:t>
      </w:r>
      <w:r w:rsidRPr="00BC5AFE">
        <w:rPr>
          <w:rFonts w:hAnsi="Times New Roman" w:ascii="Times New Roman"/>
          <w:szCs w:val="24"/>
          <w:lang w:val="hr-HR"/>
        </w:rPr>
        <w:t xml:space="preserve"> </w:t>
      </w:r>
      <w:r w:rsidR="00131846" w:rsidRPr="00BC5AFE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BC5AF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C5AFE">
      <w:pPr>
        <w:jc w:val="center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z a k l j u č i o</w:t>
      </w:r>
      <w:r w:rsidR="00997BA9" w:rsidRPr="00BC5AF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BC5AFE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C5AF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Pozivaju se vjerovnici dužnika</w:t>
      </w:r>
      <w:r w:rsidR="003714EE" w:rsidRPr="00BC5AFE">
        <w:rPr>
          <w:rFonts w:hAnsi="Times New Roman" w:ascii="Times New Roman"/>
          <w:szCs w:val="24"/>
          <w:lang w:val="hr-HR"/>
        </w:rPr>
        <w:t xml:space="preserve"> EKOTEKA AGRA d.o.o. za trgovinu i usluge, Zagreb (Grad Zagreb), Ante Topić-Mimare 1/B OIB:</w:t>
      </w:r>
      <w:r w:rsidR="003714EE" w:rsidRPr="00BC5AFE">
        <w:t xml:space="preserve"> </w:t>
      </w:r>
      <w:r w:rsidR="003714EE" w:rsidRPr="00BC5AFE">
        <w:rPr>
          <w:rFonts w:hAnsi="Times New Roman" w:ascii="Times New Roman"/>
          <w:szCs w:val="24"/>
          <w:lang w:val="hr-HR"/>
        </w:rPr>
        <w:t>86051586101</w:t>
      </w:r>
      <w:r w:rsidRPr="00BC5AFE">
        <w:rPr>
          <w:rFonts w:hAnsi="Times New Roman" w:ascii="Times New Roman"/>
          <w:szCs w:val="24"/>
          <w:lang w:val="hr-HR"/>
        </w:rPr>
        <w:t xml:space="preserve"> u roku od četrdeset pet (45) dana od isteka osmog dana od objave </w:t>
      </w:r>
      <w:r w:rsidR="00886558" w:rsidRPr="00BC5AFE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BC5AFE">
        <w:rPr>
          <w:rFonts w:hAnsi="Times New Roman" w:ascii="Times New Roman"/>
          <w:szCs w:val="24"/>
          <w:lang w:val="hr-HR"/>
        </w:rPr>
        <w:t xml:space="preserve"> </w:t>
      </w:r>
      <w:r w:rsidR="00131846" w:rsidRPr="00BC5AFE">
        <w:rPr>
          <w:rFonts w:hAnsi="Times New Roman" w:ascii="Times New Roman"/>
          <w:szCs w:val="24"/>
          <w:lang w:val="hr-HR"/>
        </w:rPr>
        <w:t>ovog suda</w:t>
      </w:r>
      <w:r w:rsidR="00604095" w:rsidRPr="00BC5AFE">
        <w:rPr>
          <w:rFonts w:hAnsi="Times New Roman" w:ascii="Times New Roman"/>
          <w:szCs w:val="24"/>
          <w:lang w:val="hr-HR"/>
        </w:rPr>
        <w:t xml:space="preserve">, </w:t>
      </w:r>
      <w:r w:rsidRPr="00BC5AFE">
        <w:rPr>
          <w:rFonts w:hAnsi="Times New Roman" w:ascii="Times New Roman"/>
          <w:szCs w:val="24"/>
          <w:lang w:val="hr-HR"/>
        </w:rPr>
        <w:t>predlož</w:t>
      </w:r>
      <w:r w:rsidR="00604095" w:rsidRPr="00BC5AFE">
        <w:rPr>
          <w:rFonts w:hAnsi="Times New Roman" w:ascii="Times New Roman"/>
          <w:szCs w:val="24"/>
          <w:lang w:val="hr-HR"/>
        </w:rPr>
        <w:t xml:space="preserve">iti </w:t>
      </w:r>
      <w:r w:rsidRPr="00BC5AFE">
        <w:rPr>
          <w:rFonts w:hAnsi="Times New Roman" w:ascii="Times New Roman"/>
          <w:szCs w:val="24"/>
          <w:lang w:val="hr-HR"/>
        </w:rPr>
        <w:t>otvaranje stečajnog postupka nad</w:t>
      </w:r>
      <w:r w:rsidR="003714EE" w:rsidRPr="00BC5AFE">
        <w:rPr>
          <w:rFonts w:hAnsi="Times New Roman" w:ascii="Times New Roman"/>
          <w:szCs w:val="24"/>
          <w:lang w:val="hr-HR"/>
        </w:rPr>
        <w:t xml:space="preserve"> EKOTEKA AGRA d.o.o. za trgovinu i usluge, Zagreb (Grad Zagreb), Ante Topić-Mimare 1/B OIB:</w:t>
      </w:r>
      <w:r w:rsidR="003714EE" w:rsidRPr="00BC5AFE">
        <w:t xml:space="preserve"> </w:t>
      </w:r>
      <w:r w:rsidR="003714EE" w:rsidRPr="00BC5AFE">
        <w:rPr>
          <w:rFonts w:hAnsi="Times New Roman" w:ascii="Times New Roman"/>
          <w:szCs w:val="24"/>
          <w:lang w:val="hr-HR"/>
        </w:rPr>
        <w:t>86051586101</w:t>
      </w:r>
      <w:r w:rsidR="00131846" w:rsidRPr="00BC5AFE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BC5AF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C5AF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3714EE" w:rsidRPr="00BC5AFE">
        <w:rPr>
          <w:rFonts w:hAnsi="Times New Roman" w:ascii="Times New Roman"/>
          <w:szCs w:val="24"/>
          <w:lang w:val="hr-HR"/>
        </w:rPr>
        <w:t>897</w:t>
      </w:r>
      <w:r w:rsidR="00A337A3" w:rsidRPr="00BC5AFE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BC5AF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C5AF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C5AFE">
        <w:rPr>
          <w:rFonts w:hAnsi="Times New Roman" w:ascii="Times New Roman"/>
          <w:szCs w:val="24"/>
          <w:lang w:val="hr-HR"/>
        </w:rPr>
        <w:t xml:space="preserve"> </w:t>
      </w:r>
      <w:r w:rsidR="003714EE" w:rsidRPr="00BC5AFE">
        <w:rPr>
          <w:rFonts w:hAnsi="Times New Roman" w:ascii="Times New Roman"/>
          <w:szCs w:val="24"/>
          <w:lang w:val="hr-HR"/>
        </w:rPr>
        <w:t>45.171,63</w:t>
      </w:r>
      <w:r w:rsidRPr="00BC5AFE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BC5AF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C5AFE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C5AFE">
        <w:rPr>
          <w:rFonts w:hAnsi="Times New Roman" w:ascii="Times New Roman"/>
          <w:szCs w:val="24"/>
          <w:lang w:val="hr-HR"/>
        </w:rPr>
        <w:t xml:space="preserve"> stečajnog </w:t>
      </w:r>
      <w:r w:rsidRPr="00BC5AFE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BC5AF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BC5AFE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C5AFE">
        <w:rPr>
          <w:rFonts w:hAnsi="Times New Roman" w:ascii="Times New Roman"/>
          <w:szCs w:val="24"/>
          <w:lang w:val="hr-HR"/>
        </w:rPr>
        <w:t xml:space="preserve"> stečajnog </w:t>
      </w:r>
      <w:r w:rsidRPr="00BC5AFE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C5AFE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C5AFE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C5AFE">
        <w:rPr>
          <w:rFonts w:hAnsi="Times New Roman" w:ascii="Times New Roman"/>
          <w:szCs w:val="24"/>
          <w:lang w:val="hr-HR"/>
        </w:rPr>
        <w:t xml:space="preserve">istovremenom </w:t>
      </w:r>
      <w:r w:rsidRPr="00BC5AFE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BC5AF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C5AF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C5AF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BC5AF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BC5AFE">
      <w:pPr>
        <w:jc w:val="center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C5AF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BC5AFE">
      <w:pPr>
        <w:jc w:val="both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ab/>
      </w:r>
      <w:r w:rsidR="00EC322B" w:rsidRPr="00BC5AF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BC5AFE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BC5AFE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BC5AFE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BC5AFE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C5AFE">
      <w:pPr>
        <w:jc w:val="both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ab/>
        <w:t>Nakon što je udovoljeno</w:t>
      </w:r>
      <w:r w:rsidR="00131846" w:rsidRPr="00BC5AFE">
        <w:rPr>
          <w:rFonts w:hAnsi="Times New Roman" w:ascii="Times New Roman"/>
          <w:lang w:val="hr-HR"/>
        </w:rPr>
        <w:t xml:space="preserve"> uvjetima  iz čl. 428. i 429. SZ-a</w:t>
      </w:r>
      <w:r w:rsidRPr="00BC5AFE">
        <w:rPr>
          <w:rFonts w:hAnsi="Times New Roman" w:ascii="Times New Roman"/>
          <w:lang w:val="hr-HR"/>
        </w:rPr>
        <w:t>, ovaj je sud  rješenjem br. St</w:t>
      </w:r>
      <w:r w:rsidR="003714EE" w:rsidRPr="00BC5AFE">
        <w:rPr>
          <w:rFonts w:hAnsi="Times New Roman" w:ascii="Times New Roman"/>
          <w:lang w:val="hr-HR"/>
        </w:rPr>
        <w:t>-8905</w:t>
      </w:r>
      <w:r w:rsidR="00131846" w:rsidRPr="00BC5AFE">
        <w:rPr>
          <w:rFonts w:hAnsi="Times New Roman" w:ascii="Times New Roman"/>
          <w:lang w:val="hr-HR"/>
        </w:rPr>
        <w:t xml:space="preserve">/15 </w:t>
      </w:r>
      <w:r w:rsidRPr="00BC5AFE">
        <w:rPr>
          <w:rFonts w:hAnsi="Times New Roman" w:ascii="Times New Roman"/>
          <w:lang w:val="hr-HR"/>
        </w:rPr>
        <w:t>od</w:t>
      </w:r>
      <w:r w:rsidR="00E17510" w:rsidRPr="00BC5AFE">
        <w:rPr>
          <w:rFonts w:hAnsi="Times New Roman" w:ascii="Times New Roman"/>
          <w:lang w:val="hr-HR"/>
        </w:rPr>
        <w:t xml:space="preserve"> 15</w:t>
      </w:r>
      <w:r w:rsidR="00D749AF" w:rsidRPr="00BC5AFE">
        <w:rPr>
          <w:rFonts w:hAnsi="Times New Roman" w:ascii="Times New Roman"/>
          <w:lang w:val="hr-HR"/>
        </w:rPr>
        <w:t>. siječnja 2016</w:t>
      </w:r>
      <w:r w:rsidR="00131846" w:rsidRPr="00BC5AFE">
        <w:rPr>
          <w:rFonts w:hAnsi="Times New Roman" w:ascii="Times New Roman"/>
          <w:lang w:val="hr-HR"/>
        </w:rPr>
        <w:t>. godine</w:t>
      </w:r>
      <w:r w:rsidRPr="00BC5AFE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BC5AFE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C5AFE">
      <w:pPr>
        <w:jc w:val="both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BC5AFE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BC5A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BC5AFE">
        <w:rPr>
          <w:rFonts w:hAnsi="Times New Roman" w:ascii="Times New Roman"/>
          <w:szCs w:val="24"/>
          <w:lang w:val="hr-HR"/>
        </w:rPr>
        <w:t>-a</w:t>
      </w:r>
      <w:r w:rsidRPr="00BC5AFE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BC5AFE">
        <w:rPr>
          <w:rFonts w:hAnsi="Times New Roman" w:ascii="Times New Roman"/>
          <w:szCs w:val="24"/>
          <w:lang w:val="hr-HR"/>
        </w:rPr>
        <w:t>.</w:t>
      </w:r>
      <w:r w:rsidRPr="00BC5AFE">
        <w:rPr>
          <w:rFonts w:hAnsi="Times New Roman" w:ascii="Times New Roman"/>
          <w:szCs w:val="24"/>
          <w:lang w:val="hr-HR"/>
        </w:rPr>
        <w:t xml:space="preserve"> 433 SZ</w:t>
      </w:r>
      <w:r w:rsidR="002521D2" w:rsidRPr="00BC5AFE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BC5AFE">
      <w:pPr>
        <w:jc w:val="both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ab/>
      </w:r>
    </w:p>
    <w:p w:rsidRDefault="00D44D4F" w:rsidP="00532B71" w:rsidR="00D44D4F" w:rsidRPr="00BC5AFE">
      <w:pPr>
        <w:jc w:val="center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>U Zagrebu</w:t>
      </w:r>
      <w:r w:rsidR="00E17510" w:rsidRPr="00BC5AFE">
        <w:rPr>
          <w:rFonts w:hAnsi="Times New Roman" w:ascii="Times New Roman"/>
          <w:lang w:val="hr-HR"/>
        </w:rPr>
        <w:t>, 15</w:t>
      </w:r>
      <w:r w:rsidR="00D749AF" w:rsidRPr="00BC5AFE">
        <w:rPr>
          <w:rFonts w:hAnsi="Times New Roman" w:ascii="Times New Roman"/>
          <w:lang w:val="hr-HR"/>
        </w:rPr>
        <w:t>. siječnja 2016</w:t>
      </w:r>
      <w:r w:rsidRPr="00BC5AFE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BC5AFE">
      <w:pPr>
        <w:ind w:firstLine="720" w:left="5040"/>
        <w:jc w:val="center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 xml:space="preserve">     </w:t>
      </w:r>
      <w:r w:rsidR="00D27B49" w:rsidRPr="00BC5AFE">
        <w:rPr>
          <w:rFonts w:hAnsi="Times New Roman" w:ascii="Times New Roman"/>
          <w:lang w:val="hr-HR"/>
        </w:rPr>
        <w:t xml:space="preserve"> </w:t>
      </w:r>
      <w:r w:rsidRPr="00BC5AFE">
        <w:rPr>
          <w:rFonts w:hAnsi="Times New Roman" w:ascii="Times New Roman"/>
          <w:lang w:val="hr-HR"/>
        </w:rPr>
        <w:t xml:space="preserve"> </w:t>
      </w:r>
      <w:r w:rsidR="00131846" w:rsidRPr="00BC5AFE">
        <w:rPr>
          <w:rFonts w:hAnsi="Times New Roman" w:ascii="Times New Roman"/>
          <w:lang w:val="hr-HR"/>
        </w:rPr>
        <w:t xml:space="preserve">  </w:t>
      </w:r>
      <w:r w:rsidRPr="00BC5AFE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BC5AFE">
      <w:pPr>
        <w:jc w:val="right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>Nevenka Siladi Rstić,</w:t>
      </w:r>
      <w:r w:rsidR="00D44D4F" w:rsidRPr="00BC5AFE">
        <w:rPr>
          <w:rFonts w:hAnsi="Times New Roman" w:ascii="Times New Roman"/>
          <w:lang w:val="hr-HR"/>
        </w:rPr>
        <w:t xml:space="preserve"> v.</w:t>
      </w:r>
      <w:r w:rsidRPr="00BC5AFE">
        <w:rPr>
          <w:rFonts w:hAnsi="Times New Roman" w:ascii="Times New Roman"/>
          <w:lang w:val="hr-HR"/>
        </w:rPr>
        <w:t xml:space="preserve"> </w:t>
      </w:r>
      <w:r w:rsidR="00D44D4F" w:rsidRPr="00BC5AFE">
        <w:rPr>
          <w:rFonts w:hAnsi="Times New Roman" w:ascii="Times New Roman"/>
          <w:lang w:val="hr-HR"/>
        </w:rPr>
        <w:t>r.</w:t>
      </w:r>
    </w:p>
    <w:p w:rsidRDefault="00586826" w:rsidP="0086691F" w:rsidR="00586826" w:rsidRPr="00BC5AFE">
      <w:pPr>
        <w:rPr>
          <w:rFonts w:hAnsi="Times New Roman" w:ascii="Times New Roman"/>
          <w:i/>
          <w:lang w:val="hr-HR"/>
        </w:rPr>
      </w:pPr>
      <w:r w:rsidRPr="00BC5AFE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BC5AFE">
      <w:pPr>
        <w:rPr>
          <w:rFonts w:hAnsi="Times New Roman" w:ascii="Times New Roman"/>
          <w:i/>
          <w:lang w:val="hr-HR"/>
        </w:rPr>
      </w:pPr>
      <w:r w:rsidRPr="00BC5AFE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BC5AF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BC5AFE">
      <w:pPr>
        <w:jc w:val="both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BC5AFE">
      <w:pPr>
        <w:jc w:val="both"/>
        <w:rPr>
          <w:rFonts w:hAnsi="Times New Roman" w:ascii="Times New Roman"/>
          <w:lang w:val="hr-HR"/>
        </w:rPr>
      </w:pPr>
      <w:r w:rsidRPr="00BC5AFE">
        <w:rPr>
          <w:rFonts w:hAnsi="Times New Roman" w:ascii="Times New Roman"/>
          <w:lang w:val="hr-HR"/>
        </w:rPr>
        <w:tab/>
        <w:t xml:space="preserve">       </w:t>
      </w:r>
      <w:r w:rsidR="00131846" w:rsidRPr="00BC5AFE">
        <w:rPr>
          <w:rFonts w:hAnsi="Times New Roman" w:ascii="Times New Roman"/>
          <w:lang w:val="hr-HR"/>
        </w:rPr>
        <w:t xml:space="preserve">   </w:t>
      </w:r>
      <w:r w:rsidRPr="00BC5AFE">
        <w:rPr>
          <w:rFonts w:hAnsi="Times New Roman" w:ascii="Times New Roman"/>
          <w:lang w:val="hr-HR"/>
        </w:rPr>
        <w:t xml:space="preserve">  </w:t>
      </w:r>
      <w:r w:rsidR="00131846" w:rsidRPr="00BC5AFE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BC5AF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BC5AF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C5AFE">
      <w:pPr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BC5AFE">
      <w:pPr>
        <w:jc w:val="both"/>
        <w:rPr>
          <w:rFonts w:hAnsi="Times New Roman" w:ascii="Times New Roman"/>
          <w:szCs w:val="24"/>
          <w:lang w:val="hr-HR"/>
        </w:rPr>
      </w:pPr>
      <w:r w:rsidRPr="00BC5AFE">
        <w:rPr>
          <w:rFonts w:hAnsi="Times New Roman" w:ascii="Times New Roman"/>
          <w:szCs w:val="24"/>
          <w:lang w:val="hr-HR"/>
        </w:rPr>
        <w:t>1</w:t>
      </w:r>
      <w:r w:rsidR="00586826" w:rsidRPr="00BC5AFE">
        <w:rPr>
          <w:rFonts w:hAnsi="Times New Roman" w:ascii="Times New Roman"/>
          <w:szCs w:val="24"/>
          <w:lang w:val="hr-HR"/>
        </w:rPr>
        <w:t xml:space="preserve">.) </w:t>
      </w:r>
      <w:r w:rsidR="00131846" w:rsidRPr="00BC5AFE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BC5AF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C5AF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37A" w:rsidP="00DB4528" w:rsidR="00F2137A">
      <w:r>
        <w:separator/>
      </w:r>
    </w:p>
  </w:endnote>
  <w:endnote w:id="0" w:type="continuationSeparator">
    <w:p w:rsidRDefault="00F2137A" w:rsidP="00DB4528" w:rsidR="00F21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37A" w:rsidP="00DB4528" w:rsidR="00F2137A">
      <w:r>
        <w:separator/>
      </w:r>
    </w:p>
  </w:footnote>
  <w:footnote w:id="0" w:type="continuationSeparator">
    <w:p w:rsidRDefault="00F2137A" w:rsidP="00DB4528" w:rsidR="00F21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1E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3714EE">
      <w:rPr>
        <w:rFonts w:hAnsi="Times New Roman" w:ascii="Times New Roman"/>
        <w:lang w:val="hr-HR"/>
      </w:rPr>
      <w:t>8905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3714EE">
      <w:rPr>
        <w:rFonts w:hAnsi="Times New Roman" w:ascii="Times New Roman"/>
        <w:lang w:val="hr-HR"/>
      </w:rPr>
      <w:t>8905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11EC4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3714EE"/>
    <w:rsid w:val="0042162E"/>
    <w:rsid w:val="00474F91"/>
    <w:rsid w:val="004E5A23"/>
    <w:rsid w:val="00532B71"/>
    <w:rsid w:val="00586826"/>
    <w:rsid w:val="005940E9"/>
    <w:rsid w:val="00604095"/>
    <w:rsid w:val="006356C5"/>
    <w:rsid w:val="006806F2"/>
    <w:rsid w:val="006A5E8D"/>
    <w:rsid w:val="006A6202"/>
    <w:rsid w:val="007A29F9"/>
    <w:rsid w:val="008301F7"/>
    <w:rsid w:val="00840E3D"/>
    <w:rsid w:val="00886558"/>
    <w:rsid w:val="008B4E93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BC5AFE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17510"/>
    <w:rsid w:val="00EC322B"/>
    <w:rsid w:val="00EE5750"/>
    <w:rsid w:val="00F2137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E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E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E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E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E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E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E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E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St-8905/2015-5</izvorni_sadrzaj>
    <derivirana_varijabla naziv="DomainObject.Oznaka_1">St-8905/2015-5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8905</izvorni_sadrzaj>
    <derivirana_varijabla naziv="DomainObject.Predmet.Broj_1">8905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St-8905/2015</izvorni_sadrzaj>
    <derivirana_varijabla naziv="DomainObject.Predmet.OznakaBroj_1">St-8905/2015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EKOTEKA AGRA d.o.o. zastupanog po punomoćniku Saša Đekić</izvorni_sadrzaj>
    <derivirana_varijabla naziv="DomainObject.Predmet.ProtustrankaFormated_1">  EKOTEKA AGRA d.o.o. zastupanog po punomoćniku Saša Đekić</derivirana_varijabla>
  </DomainObject.Predmet.ProtustrankaFormated>
  <DomainObject.Predmet.ProtustrankaFormatedOIB>
    <izvorni_sadrzaj>  EKOTEKA AGRA d.o.o., OIB 86051586101 zastupanog po punomoćniku Saša Đekić</izvorni_sadrzaj>
    <derivirana_varijabla naziv="DomainObject.Predmet.ProtustrankaFormatedOIB_1">  EKOTEKA AGRA d.o.o., OIB 86051586101 zastupanog po punomoćniku Saša Đekić</derivirana_varijabla>
  </DomainObject.Predmet.ProtustrankaFormatedOIB>
  <DomainObject.Predmet.ProtustrankaFormatedWithAdress>
    <izvorni_sadrzaj> EKOTEKA AGRA d.o.o., Ante Topić-Mimare 1/B, 10000 Zagreb zastupanog po punomoćniku Saša Đekić</izvorni_sadrzaj>
    <derivirana_varijabla naziv="DomainObject.Predmet.ProtustrankaFormatedWithAdress_1"> EKOTEKA AGRA d.o.o., Ante Topić-Mimare 1/B, 10000 Zagreb zastupanog po punomoćniku Saša Đekić</derivirana_varijabla>
  </DomainObject.Predmet.ProtustrankaFormatedWithAdress>
  <DomainObject.Predmet.ProtustrankaFormatedWithAdressOIB>
    <izvorni_sadrzaj> EKOTEKA AGRA d.o.o., OIB 86051586101, Ante Topić-Mimare 1/B, 10000 Zagreb zastupanog po punomoćniku Saša Đekić</izvorni_sadrzaj>
    <derivirana_varijabla naziv="DomainObject.Predmet.ProtustrankaFormatedWithAdressOIB_1"> EKOTEKA AGRA d.o.o., OIB 86051586101, Ante Topić-Mimare 1/B, 10000 Zagreb zastupanog po punomoćniku Saša Đekić</derivirana_varijabla>
  </DomainObject.Predmet.ProtustrankaFormatedWithAdressOIB>
  <DomainObject.Predmet.ProtustrankaWithAdress>
    <izvorni_sadrzaj>EKOTEKA AGRA d.o.o. Ante Topić-Mimare 1/B, 10000 Zagreb</izvorni_sadrzaj>
    <derivirana_varijabla naziv="DomainObject.Predmet.ProtustrankaWithAdress_1">EKOTEKA AGRA d.o.o. Ante Topić-Mimare 1/B, 10000 Zagreb</derivirana_varijabla>
  </DomainObject.Predmet.ProtustrankaWithAdress>
  <DomainObject.Predmet.ProtustrankaWithAdressOIB>
    <izvorni_sadrzaj>EKOTEKA AGRA d.o.o., OIB 86051586101, Ante Topić-Mimare 1/B, 10000 Zagreb</izvorni_sadrzaj>
    <derivirana_varijabla naziv="DomainObject.Predmet.ProtustrankaWithAdressOIB_1">EKOTEKA AGRA d.o.o., OIB 86051586101, Ante Topić-Mimare 1/B, 10000 Zagreb</derivirana_varijabla>
  </DomainObject.Predmet.ProtustrankaWithAdressOIB>
  <DomainObject.Predmet.ProtustrankaNazivFormated>
    <izvorni_sadrzaj>EKOTEKA AGRA d.o.o.</izvorni_sadrzaj>
    <derivirana_varijabla naziv="DomainObject.Predmet.ProtustrankaNazivFormated_1">EKOTEKA AGRA d.o.o.</derivirana_varijabla>
  </DomainObject.Predmet.ProtustrankaNazivFormated>
  <DomainObject.Predmet.ProtustrankaNazivFormatedOIB>
    <izvorni_sadrzaj>EKOTEKA AGRA d.o.o., OIB 86051586101</izvorni_sadrzaj>
    <derivirana_varijabla naziv="DomainObject.Predmet.ProtustrankaNazivFormatedOIB_1">EKOTEKA AGRA d.o.o., OIB 86051586101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EKOTEKA AGRA d.o.o. zastupanog po punomoćniku Saša Đekić</item>
    </izvorni_sadrzaj>
    <derivirana_varijabla naziv="DomainObject.Predmet.ProtuStrankaListFormated_1">
      <item>EKOTEKA AGRA d.o.o. zastupanog po punomoćniku Saša Đekić</item>
    </derivirana_varijabla>
  </DomainObject.Predmet.ProtuStrankaListFormated>
  <DomainObject.Predmet.ProtuStrankaListFormatedOIB>
    <izvorni_sadrzaj>
      <item>EKOTEKA AGRA d.o.o., OIB 86051586101 zastupanog po punomoćniku Saša Đekić</item>
    </izvorni_sadrzaj>
    <derivirana_varijabla naziv="DomainObject.Predmet.ProtuStrankaListFormatedOIB_1">
      <item>EKOTEKA AGRA d.o.o., OIB 86051586101 zastupanog po punomoćniku Saša Đekić</item>
    </derivirana_varijabla>
  </DomainObject.Predmet.ProtuStrankaListFormatedOIB>
  <DomainObject.Predmet.ProtuStrankaListFormatedWithAdress>
    <izvorni_sadrzaj>
      <item>EKOTEKA AGRA d.o.o., Ante Topić-Mimare 1/B, 10000 Zagreb zastupanog po punomoćniku Saša Đekić</item>
    </izvorni_sadrzaj>
    <derivirana_varijabla naziv="DomainObject.Predmet.ProtuStrankaListFormatedWithAdress_1">
      <item>EKOTEKA AGRA d.o.o., Ante Topić-Mimare 1/B, 10000 Zagreb zastupanog po punomoćniku Saša Đekić</item>
    </derivirana_varijabla>
  </DomainObject.Predmet.ProtuStrankaListFormatedWithAdress>
  <DomainObject.Predmet.ProtuStrankaListFormatedWithAdressOIB>
    <izvorni_sadrzaj>
      <item>EKOTEKA AGRA d.o.o., OIB 86051586101, Ante Topić-Mimare 1/B, 10000 Zagreb zastupanog po punomoćniku Saša Đekić</item>
    </izvorni_sadrzaj>
    <derivirana_varijabla naziv="DomainObject.Predmet.ProtuStrankaListFormatedWithAdressOIB_1">
      <item>EKOTEKA AGRA d.o.o., OIB 86051586101, Ante Topić-Mimare 1/B, 10000 Zagreb zastupanog po punomoćniku Saša Đekić</item>
    </derivirana_varijabla>
  </DomainObject.Predmet.ProtuStrankaListFormatedWithAdressOIB>
  <DomainObject.Predmet.ProtuStrankaListNazivFormated>
    <izvorni_sadrzaj>
      <item>EKOTEKA AGRA d.o.o.</item>
    </izvorni_sadrzaj>
    <derivirana_varijabla naziv="DomainObject.Predmet.ProtuStrankaListNazivFormated_1">
      <item>EKOTEKA AGRA d.o.o.</item>
    </derivirana_varijabla>
  </DomainObject.Predmet.ProtuStrankaListNazivFormated>
  <DomainObject.Predmet.ProtuStrankaListNazivFormatedOIB>
    <izvorni_sadrzaj>
      <item>EKOTEKA AGRA d.o.o., OIB 86051586101</item>
    </izvorni_sadrzaj>
    <derivirana_varijabla naziv="DomainObject.Predmet.ProtuStrankaListNazivFormatedOIB_1">
      <item>EKOTEKA AGRA d.o.o., OIB 86051586101</item>
    </derivirana_varijabla>
  </DomainObject.Predmet.ProtuStrankaListNazivFormatedOIB>
  <DomainObject.Predmet.OstaliListFormated>
    <izvorni_sadrzaj>
      <item>Saša Đekić punomoćnik sudionika u postupku EKOTEKA AGRA d.o.o.</item>
    </izvorni_sadrzaj>
    <derivirana_varijabla naziv="DomainObject.Predmet.OstaliListFormated_1">
      <item>Saša Đekić punomoćnik sudionika u postupku EKOTEKA AGRA d.o.o.</item>
    </derivirana_varijabla>
  </DomainObject.Predmet.OstaliListFormated>
  <DomainObject.Predmet.OstaliListFormatedOIB>
    <izvorni_sadrzaj>
      <item>Saša Đekić, OIB 40485364289 punomoćnik sudionika u postupku EKOTEKA AGRA d.o.o.</item>
    </izvorni_sadrzaj>
    <derivirana_varijabla naziv="DomainObject.Predmet.OstaliListFormatedOIB_1">
      <item>Saša Đekić, OIB 40485364289 punomoćnik sudionika u postupku EKOTEKA AGRA d.o.o.</item>
    </derivirana_varijabla>
  </DomainObject.Predmet.OstaliListFormatedOIB>
  <DomainObject.Predmet.OstaliListFormatedWithAdress>
    <izvorni_sadrzaj>
      <item>Saša Đekić, Ulica Ante Topić-mimare 1b, 10000 Zagreb punomoćnik sudionika u postupku EKOTEKA AGRA d.o.o.</item>
    </izvorni_sadrzaj>
    <derivirana_varijabla naziv="DomainObject.Predmet.OstaliListFormatedWithAdress_1">
      <item>Saša Đekić, Ulica Ante Topić-mimare 1b, 10000 Zagreb punomoćnik sudionika u postupku EKOTEKA AGRA d.o.o.</item>
    </derivirana_varijabla>
  </DomainObject.Predmet.OstaliListFormatedWithAdress>
  <DomainObject.Predmet.OstaliListFormatedWithAdressOIB>
    <izvorni_sadrzaj>
      <item>Saša Đekić, OIB 40485364289, Ulica Ante Topić-mimare 1b, 10000 Zagreb punomoćnik sudionika u postupku EKOTEKA AGRA d.o.o.</item>
    </izvorni_sadrzaj>
    <derivirana_varijabla naziv="DomainObject.Predmet.OstaliListFormatedWithAdressOIB_1">
      <item>Saša Đekić, OIB 40485364289, Ulica Ante Topić-mimare 1b, 10000 Zagreb punomoćnik sudionika u postupku EKOTEKA AGRA d.o.o.</item>
    </derivirana_varijabla>
  </DomainObject.Predmet.OstaliListFormatedWithAdressOIB>
  <DomainObject.Predmet.OstaliListNazivFormated>
    <izvorni_sadrzaj>
      <item>Saša Đekić</item>
    </izvorni_sadrzaj>
    <derivirana_varijabla naziv="DomainObject.Predmet.OstaliListNazivFormated_1">
      <item>Saša Đekić</item>
    </derivirana_varijabla>
  </DomainObject.Predmet.OstaliListNazivFormated>
  <DomainObject.Predmet.OstaliListNazivFormatedOIB>
    <izvorni_sadrzaj>
      <item>Saša Đekić, OIB 40485364289</item>
    </izvorni_sadrzaj>
    <derivirana_varijabla naziv="DomainObject.Predmet.OstaliListNazivFormatedOIB_1">
      <item>Saša Đekić, OIB 40485364289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St-8905/2015-5</izvorni_sadrzaj>
    <derivirana_varijabla naziv="DomainObject.PoslovniBrojDokumenta_1">St-8905/2015-5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EKOTEKA AGRA d.o.o.</izvorni_sadrzaj>
    <derivirana_varijabla naziv="DomainObject.Predmet.ProtustrankaIDrugi_1">EKOTEKA AGRA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EKOTEKA AGRA d.o.o., OIB 86051586101, Ante Topić-Mimare 1/B, 10000 Zagreb</izvorni_sadrzaj>
    <derivirana_varijabla naziv="DomainObject.Predmet.ProtustrankaIDrugiAdressOIB_1">EKOTEKA AGRA d.o.o., OIB 86051586101, Ante Topić-Mimare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EKOTEKA AGRA d.o.o.</item>
      <item>Saša Đekić</item>
    </izvorni_sadrzaj>
    <derivirana_varijabla naziv="DomainObject.Predmet.SudioniciListNaziv_1">
      <item>FINA Regionalni centar Zagreb</item>
      <item>EKOTEKA AGRA d.o.o.</item>
      <item>Saša Đekić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izvorni_sadrzaj>
    <derivirana_varijabla naziv="DomainObject.Predmet.SudioniciListAdressOIB_1">
      <item>FINA Regionalni centar Zagreb, OIB 85821130368, Trg svibanjskih žrtava 1995. 1,10000 Zagreb</item>
      <item>EKOTEKA AGRA d.o.o., OIB 86051586101, Ante Topić-Mimare 1/B,10000 Zagreb</item>
      <item>Saša Đekić, OIB 40485364289, Ulica Ante Topić-mimare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86051586101</item>
      <item>, OIB 40485364289</item>
    </izvorni_sadrzaj>
    <derivirana_varijabla naziv="DomainObject.Predmet.SudioniciListNazivOIB_1">
      <item>, OIB 85821130368</item>
      <item>, OIB 86051586101</item>
      <item>, OIB 40485364289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2474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2016-01-15T14:44:00Z</dcterms:created>
  <dc:creator>Sudsko vijeæe</dc:creator>
  <cp:lastModifiedBy>dvorana100</cp:lastModifiedBy>
  <cp:lastPrinted>2016-01-15T14:49:00Z</cp:lastPrinted>
  <dcterms:modified xmlns:xsi="http://www.w3.org/2001/XMLSchema-instance" xsi:type="dcterms:W3CDTF">2016-01-15T14:49:00Z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St-8905/2015-5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