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8164" w14:paraId="1288164"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81707A">
        <w:rPr>
          <w:b/>
          <w:sz w:val="22"/>
          <w:szCs w:val="22"/>
        </w:rPr>
        <w:t>1982</w:t>
      </w:r>
      <w:r w:rsidR="00EA4A96">
        <w:rPr>
          <w:b/>
          <w:sz w:val="22"/>
          <w:szCs w:val="22"/>
        </w:rPr>
        <w:t>/</w:t>
      </w:r>
      <w:r w:rsidR="00586D51">
        <w:rPr>
          <w:b/>
          <w:sz w:val="22"/>
          <w:szCs w:val="22"/>
        </w:rPr>
        <w:t>16</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3C6479">
        <w:rPr>
          <w:sz w:val="22"/>
          <w:szCs w:val="22"/>
        </w:rPr>
        <w:t>MONTALING  d.o.o. Metković, Mostarska 9, OIB: 71056361203</w:t>
      </w:r>
      <w:r w:rsidR="00364EA0">
        <w:rPr>
          <w:sz w:val="22"/>
          <w:szCs w:val="22"/>
        </w:rPr>
        <w:t xml:space="preserve">, </w:t>
      </w:r>
      <w:r w:rsidR="009D61DC" w:rsidRPr="00DF7B8C">
        <w:rPr>
          <w:sz w:val="22"/>
          <w:szCs w:val="22"/>
        </w:rPr>
        <w:t xml:space="preserve">dana </w:t>
      </w:r>
      <w:r w:rsidR="00726BEE">
        <w:rPr>
          <w:sz w:val="22"/>
          <w:szCs w:val="22"/>
        </w:rPr>
        <w:t>17. studenog</w:t>
      </w:r>
      <w:r w:rsidR="00C120AF">
        <w:rPr>
          <w:sz w:val="22"/>
          <w:szCs w:val="22"/>
        </w:rPr>
        <w:t xml:space="preserve">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3C6479">
        <w:rPr>
          <w:sz w:val="22"/>
          <w:szCs w:val="22"/>
        </w:rPr>
        <w:t>MONTALING  d.o.o. Metković, Mostarska 9, OIB: 71056361203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1707A" w:rsidP="00C7733A" w:rsidR="00C7733A" w:rsidRPr="00DF7B8C">
      <w:pPr>
        <w:jc w:val="center"/>
        <w:rPr>
          <w:b/>
          <w:sz w:val="22"/>
          <w:szCs w:val="22"/>
          <w:u w:val="single"/>
        </w:rPr>
      </w:pPr>
      <w:r>
        <w:rPr>
          <w:b/>
          <w:sz w:val="22"/>
          <w:szCs w:val="22"/>
          <w:u w:val="single"/>
        </w:rPr>
        <w:t>21</w:t>
      </w:r>
      <w:r w:rsidR="00586D51">
        <w:rPr>
          <w:b/>
          <w:sz w:val="22"/>
          <w:szCs w:val="22"/>
          <w:u w:val="single"/>
        </w:rPr>
        <w:t xml:space="preserve">. </w:t>
      </w:r>
      <w:r>
        <w:rPr>
          <w:b/>
          <w:sz w:val="22"/>
          <w:szCs w:val="22"/>
          <w:u w:val="single"/>
        </w:rPr>
        <w:t>prosinca</w:t>
      </w:r>
      <w:r w:rsidR="00A82D94">
        <w:rPr>
          <w:b/>
          <w:sz w:val="22"/>
          <w:szCs w:val="22"/>
          <w:u w:val="single"/>
        </w:rPr>
        <w:t xml:space="preserve">  2016. godine u </w:t>
      </w:r>
      <w:r w:rsidR="00194863">
        <w:rPr>
          <w:b/>
          <w:sz w:val="22"/>
          <w:szCs w:val="22"/>
          <w:u w:val="single"/>
        </w:rPr>
        <w:t>9,0</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194863">
        <w:rPr>
          <w:sz w:val="22"/>
          <w:szCs w:val="22"/>
        </w:rPr>
        <w:t>Leon Šprlje</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Leonu Šprlje</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194863">
        <w:rPr>
          <w:sz w:val="22"/>
          <w:szCs w:val="22"/>
        </w:rPr>
        <w:t>1</w:t>
      </w:r>
      <w:r w:rsidR="0081707A">
        <w:rPr>
          <w:sz w:val="22"/>
          <w:szCs w:val="22"/>
        </w:rPr>
        <w:t>6</w:t>
      </w:r>
      <w:r w:rsidRPr="00DF7B8C">
        <w:rPr>
          <w:sz w:val="22"/>
          <w:szCs w:val="22"/>
        </w:rPr>
        <w:t xml:space="preserve">. </w:t>
      </w:r>
      <w:r w:rsidR="0081707A">
        <w:rPr>
          <w:sz w:val="22"/>
          <w:szCs w:val="22"/>
        </w:rPr>
        <w:t xml:space="preserve">studenog </w:t>
      </w:r>
      <w:r w:rsidR="00586D51">
        <w:rPr>
          <w:sz w:val="22"/>
          <w:szCs w:val="22"/>
        </w:rPr>
        <w:t>2016</w:t>
      </w:r>
      <w:r w:rsidRPr="00DF7B8C">
        <w:rPr>
          <w:sz w:val="22"/>
          <w:szCs w:val="22"/>
        </w:rPr>
        <w:t>. godine predložio otvaranje stečajnog postupka nad dužnikom</w:t>
      </w:r>
      <w:r w:rsidR="004B5CAC">
        <w:rPr>
          <w:sz w:val="22"/>
          <w:szCs w:val="22"/>
        </w:rPr>
        <w:t xml:space="preserve"> </w:t>
      </w:r>
      <w:r w:rsidR="005D615B">
        <w:rPr>
          <w:sz w:val="22"/>
          <w:szCs w:val="22"/>
        </w:rPr>
        <w:t>MONTALING  d.o.o. Metković, Mostarska 9, OIB: 71056361203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81707A">
        <w:rPr>
          <w:sz w:val="22"/>
          <w:szCs w:val="22"/>
        </w:rPr>
        <w:t>10</w:t>
      </w:r>
      <w:r w:rsidRPr="00DF7B8C">
        <w:rPr>
          <w:sz w:val="22"/>
          <w:szCs w:val="22"/>
        </w:rPr>
        <w:t>.</w:t>
      </w:r>
      <w:r w:rsidR="00586D51">
        <w:rPr>
          <w:sz w:val="22"/>
          <w:szCs w:val="22"/>
        </w:rPr>
        <w:t xml:space="preserve"> </w:t>
      </w:r>
      <w:r w:rsidR="0081707A">
        <w:rPr>
          <w:sz w:val="22"/>
          <w:szCs w:val="22"/>
        </w:rPr>
        <w:t>studenog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1707A">
        <w:rPr>
          <w:sz w:val="22"/>
          <w:szCs w:val="22"/>
        </w:rPr>
        <w:t>120</w:t>
      </w:r>
      <w:r w:rsidR="00194863">
        <w:rPr>
          <w:sz w:val="22"/>
          <w:szCs w:val="22"/>
        </w:rPr>
        <w:t>5</w:t>
      </w:r>
      <w:r w:rsidR="004F1BA1">
        <w:rPr>
          <w:sz w:val="22"/>
          <w:szCs w:val="22"/>
        </w:rPr>
        <w:t xml:space="preserve"> </w:t>
      </w:r>
      <w:r w:rsidRPr="00DF7B8C">
        <w:rPr>
          <w:sz w:val="22"/>
          <w:szCs w:val="22"/>
        </w:rPr>
        <w:t xml:space="preserve">dana, u ukupnom iznosu od </w:t>
      </w:r>
      <w:r w:rsidR="00194863">
        <w:rPr>
          <w:sz w:val="22"/>
          <w:szCs w:val="22"/>
        </w:rPr>
        <w:t>4</w:t>
      </w:r>
      <w:r w:rsidR="0081707A">
        <w:rPr>
          <w:sz w:val="22"/>
          <w:szCs w:val="22"/>
        </w:rPr>
        <w:t>.393.699,42</w:t>
      </w:r>
      <w:r w:rsidRPr="00DF7B8C">
        <w:rPr>
          <w:sz w:val="22"/>
          <w:szCs w:val="22"/>
        </w:rPr>
        <w:t xml:space="preserve"> kuna, te ima </w:t>
      </w:r>
      <w:r w:rsidR="0081707A">
        <w:rPr>
          <w:sz w:val="22"/>
          <w:szCs w:val="22"/>
        </w:rPr>
        <w:t>sedam</w:t>
      </w:r>
      <w:r w:rsidR="00194863">
        <w:rPr>
          <w:sz w:val="22"/>
          <w:szCs w:val="22"/>
        </w:rPr>
        <w:t xml:space="preserve"> </w:t>
      </w:r>
      <w:r w:rsidR="00CC1CFD">
        <w:rPr>
          <w:sz w:val="22"/>
          <w:szCs w:val="22"/>
        </w:rPr>
        <w:t>zaposlen</w:t>
      </w:r>
      <w:r w:rsidR="00194863">
        <w:rPr>
          <w:sz w:val="22"/>
          <w:szCs w:val="22"/>
        </w:rPr>
        <w:t>ih</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r w:rsidRPr="00DF7B8C">
        <w:rPr>
          <w:sz w:val="22"/>
          <w:szCs w:val="22"/>
        </w:rPr>
        <w:lastRenderedPageBreak/>
        <w:t>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726BEE">
        <w:rPr>
          <w:b/>
          <w:sz w:val="22"/>
          <w:szCs w:val="22"/>
        </w:rPr>
        <w:t>17. studenog</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1BE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81BE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81707A">
      <w:rPr>
        <w:rFonts w:hAnsi="Book Antiqua" w:ascii="Book Antiqua"/>
        <w:b/>
        <w:sz w:val="20"/>
        <w:szCs w:val="20"/>
      </w:rPr>
      <w:t>982</w:t>
    </w:r>
    <w:r w:rsidR="00B01154">
      <w:rPr>
        <w:rFonts w:hAnsi="Book Antiqua" w:ascii="Book Antiqua"/>
        <w:b/>
        <w:sz w:val="20"/>
        <w:szCs w:val="20"/>
      </w:rPr>
      <w:t>/16</w:t>
    </w:r>
  </w:p>
  <w:p w:rsidRDefault="00181BE6" w:rsidP="0084417E" w:rsidR="00BE1B95" w:rsidRPr="005E6841">
    <w:pPr>
      <w:jc w:val="both"/>
      <w:rPr>
        <w:rFonts w:hAnsi="Book Antiqua" w:ascii="Book Antiqua"/>
        <w:b/>
      </w:rPr>
    </w:pPr>
  </w:p>
  <w:p w:rsidRDefault="00181BE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81BE6"/>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B5CAC"/>
    <w:rsid w:val="004F1BA1"/>
    <w:rsid w:val="00503DCD"/>
    <w:rsid w:val="005844B8"/>
    <w:rsid w:val="00586D51"/>
    <w:rsid w:val="00593D06"/>
    <w:rsid w:val="005D615B"/>
    <w:rsid w:val="00657560"/>
    <w:rsid w:val="006738CC"/>
    <w:rsid w:val="007200F9"/>
    <w:rsid w:val="00726BEE"/>
    <w:rsid w:val="00776843"/>
    <w:rsid w:val="007D5569"/>
    <w:rsid w:val="007F1BBF"/>
    <w:rsid w:val="0081707A"/>
    <w:rsid w:val="00847E26"/>
    <w:rsid w:val="008923B5"/>
    <w:rsid w:val="008931A3"/>
    <w:rsid w:val="008E14EB"/>
    <w:rsid w:val="0090724C"/>
    <w:rsid w:val="009C7CA7"/>
    <w:rsid w:val="009D61DC"/>
    <w:rsid w:val="00A82D94"/>
    <w:rsid w:val="00A918DD"/>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81BE6"/>
    <w:rPr>
      <w:color w:val="808080"/>
      <w:bdr w:space="0" w:sz="0" w:color="auto" w:val="none"/>
      <w:shd w:fill="auto" w:color="auto" w:val="clear"/>
    </w:rPr>
  </w:style>
  <w:style w:customStyle="true" w:styleId="eSPISCCParagraphDefaultFont" w:type="character">
    <w:name w:val="eSPIS_CC_Paragraph Default Font"/>
    <w:basedOn w:val="Zadanifontodlomka"/>
    <w:rsid w:val="00181BE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81BE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1BE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1BE6"/>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81BE6"/>
    <w:rPr>
      <w:color w:val="808080"/>
      <w:bdr w:color="auto" w:space="0" w:sz="0" w:val="none"/>
      <w:shd w:color="auto" w:fill="auto" w:val="clear"/>
    </w:rPr>
  </w:style>
  <w:style w:customStyle="1" w:styleId="eSPISCCParagraphDefaultFont" w:type="character">
    <w:name w:val="eSPIS_CC_Paragraph Default Font"/>
    <w:basedOn w:val="Zadanifontodlomka"/>
    <w:rsid w:val="00181BE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81BE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1BE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1BE6"/>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1982</izvorni_sadrzaj>
    <derivirana_varijabla naziv="DomainObject.Predmet.Broj_1">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St-1982/2016</izvorni_sadrzaj>
    <derivirana_varijabla naziv="DomainObject.Predmet.OznakaBroj_1">St-1982/2016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MONTALING, za trgovinu, uvoz-izvoz d.o.o.</izvorni_sadrzaj>
    <derivirana_varijabla naziv="DomainObject.Predmet.ProtustrankaFormated_1">  MONTALING, za trgovinu, uvoz-izvoz d.o.o.</derivirana_varijabla>
  </DomainObject.Predmet.ProtustrankaFormated>
  <DomainObject.Predmet.ProtustrankaFormatedOIB>
    <izvorni_sadrzaj>  MONTALING, za trgovinu, uvoz-izvoz d.o.o., OIB 71056361203</izvorni_sadrzaj>
    <derivirana_varijabla naziv="DomainObject.Predmet.ProtustrankaFormatedOIB_1">  MONTALING, za trgovinu, uvoz-izvoz d.o.o., OIB 71056361203</derivirana_varijabla>
  </DomainObject.Predmet.ProtustrankaFormatedOIB>
  <DomainObject.Predmet.ProtustrankaFormatedWithAdress>
    <izvorni_sadrzaj> MONTALING, za trgovinu, uvoz-izvoz d.o.o., Mostarska 9, 20350 Metković</izvorni_sadrzaj>
    <derivirana_varijabla naziv="DomainObject.Predmet.ProtustrankaFormatedWithAdress_1"> MONTALING, za trgovinu, uvoz-izvoz d.o.o., Mostarska 9, 20350 Metković</derivirana_varijabla>
  </DomainObject.Predmet.ProtustrankaFormatedWithAdress>
  <DomainObject.Predmet.ProtustrankaFormatedWithAdressOIB>
    <izvorni_sadrzaj> MONTALING, za trgovinu, uvoz-izvoz d.o.o., OIB 71056361203, Mostarska 9, 20350 Metković</izvorni_sadrzaj>
    <derivirana_varijabla naziv="DomainObject.Predmet.ProtustrankaFormatedWithAdressOIB_1"> MONTALING, za trgovinu, uvoz-izvoz d.o.o., OIB 71056361203, Mostarska 9, 20350 Metković</derivirana_varijabla>
  </DomainObject.Predmet.ProtustrankaFormatedWithAdressOIB>
  <DomainObject.Predmet.ProtustrankaWithAdress>
    <izvorni_sadrzaj>MONTALING, za trgovinu, uvoz-izvoz d.o.o. Mostarska 9, 20350 Metković</izvorni_sadrzaj>
    <derivirana_varijabla naziv="DomainObject.Predmet.ProtustrankaWithAdress_1">MONTALING, za trgovinu, uvoz-izvoz d.o.o. Mostarska 9, 20350 Metković</derivirana_varijabla>
  </DomainObject.Predmet.ProtustrankaWithAdress>
  <DomainObject.Predmet.ProtustrankaWithAdressOIB>
    <izvorni_sadrzaj>MONTALING, za trgovinu, uvoz-izvoz d.o.o., OIB 71056361203, Mostarska 9, 20350 Metković</izvorni_sadrzaj>
    <derivirana_varijabla naziv="DomainObject.Predmet.ProtustrankaWithAdressOIB_1">MONTALING, za trgovinu, uvoz-izvoz d.o.o., OIB 71056361203, Mostarska 9, 20350 Metković</derivirana_varijabla>
  </DomainObject.Predmet.ProtustrankaWithAdressOIB>
  <DomainObject.Predmet.ProtustrankaNazivFormated>
    <izvorni_sadrzaj>MONTALING, za trgovinu, uvoz-izvoz d.o.o.</izvorni_sadrzaj>
    <derivirana_varijabla naziv="DomainObject.Predmet.ProtustrankaNazivFormated_1">MONTALING, za trgovinu, uvoz-izvoz d.o.o.</derivirana_varijabla>
  </DomainObject.Predmet.ProtustrankaNazivFormated>
  <DomainObject.Predmet.ProtustrankaNazivFormatedOIB>
    <izvorni_sadrzaj>MONTALING, za trgovinu, uvoz-izvoz d.o.o., OIB 71056361203</izvorni_sadrzaj>
    <derivirana_varijabla naziv="DomainObject.Predmet.ProtustrankaNazivFormatedOIB_1">MONTALING, za trgovinu, uvoz-izvoz d.o.o., OIB 71056361203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4393699.42</izvorni_sadrzaj>
    <derivirana_varijabla naziv="DomainObject.Predmet.TrenutnaVrijednost_1">4393699.42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MONTALING, za trgovinu, uvoz-izvoz d.o.o.</item>
    </izvorni_sadrzaj>
    <derivirana_varijabla naziv="DomainObject.Predmet.ProtuStrankaListFormated_1">
      <item>MONTALING, za trgovinu, uvoz-izvoz d.o.o.</item>
    </derivirana_varijabla>
  </DomainObject.Predmet.ProtuStrankaListFormated>
  <DomainObject.Predmet.ProtuStrankaListFormatedOIB>
    <izvorni_sadrzaj>
      <item>MONTALING, za trgovinu, uvoz-izvoz d.o.o., OIB 71056361203</item>
    </izvorni_sadrzaj>
    <derivirana_varijabla naziv="DomainObject.Predmet.ProtuStrankaListFormatedOIB_1">
      <item>MONTALING, za trgovinu, uvoz-izvoz d.o.o., OIB 71056361203</item>
    </derivirana_varijabla>
  </DomainObject.Predmet.ProtuStrankaListFormatedOIB>
  <DomainObject.Predmet.ProtuStrankaListFormatedWithAdress>
    <izvorni_sadrzaj>
      <item>MONTALING, za trgovinu, uvoz-izvoz d.o.o., Mostarska 9, 20350 Metković</item>
    </izvorni_sadrzaj>
    <derivirana_varijabla naziv="DomainObject.Predmet.ProtuStrankaListFormatedWithAdress_1">
      <item>MONTALING, za trgovinu, uvoz-izvoz d.o.o., Mostarska 9, 20350 Metković</item>
    </derivirana_varijabla>
  </DomainObject.Predmet.ProtuStrankaListFormatedWithAdress>
  <DomainObject.Predmet.ProtuStrankaListFormatedWithAdressOIB>
    <izvorni_sadrzaj>
      <item>MONTALING, za trgovinu, uvoz-izvoz d.o.o., OIB 71056361203, Mostarska 9, 20350 Metković</item>
    </izvorni_sadrzaj>
    <derivirana_varijabla naziv="DomainObject.Predmet.ProtuStrankaListFormatedWithAdressOIB_1">
      <item>MONTALING, za trgovinu, uvoz-izvoz d.o.o., OIB 71056361203, Mostarska 9, 20350 Metković</item>
    </derivirana_varijabla>
  </DomainObject.Predmet.ProtuStrankaListFormatedWithAdressOIB>
  <DomainObject.Predmet.ProtuStrankaListNazivFormated>
    <izvorni_sadrzaj>
      <item>MONTALING, za trgovinu, uvoz-izvoz d.o.o.</item>
    </izvorni_sadrzaj>
    <derivirana_varijabla naziv="DomainObject.Predmet.ProtuStrankaListNazivFormated_1">
      <item>MONTALING, za trgovinu, uvoz-izvoz d.o.o.</item>
    </derivirana_varijabla>
  </DomainObject.Predmet.ProtuStrankaListNazivFormated>
  <DomainObject.Predmet.ProtuStrankaListNazivFormatedOIB>
    <izvorni_sadrzaj>
      <item>MONTALING, za trgovinu, uvoz-izvoz d.o.o., OIB 71056361203</item>
    </izvorni_sadrzaj>
    <derivirana_varijabla naziv="DomainObject.Predmet.ProtuStrankaListNazivFormatedOIB_1">
      <item>MONTALING, za trgovinu, uvoz-izvoz d.o.o., OIB 71056361203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MONTALING, za trgovinu, uvoz-izvoz d.o.o.</izvorni_sadrzaj>
    <derivirana_varijabla naziv="DomainObject.Predmet.ProtustrankaIDrugi_1">MONTALING, za trgovinu, uvoz-izvoz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MONTALING, za trgovinu, uvoz-izvoz d.o.o., OIB 71056361203, Mostarska 9, 20350 Metković</izvorni_sadrzaj>
    <derivirana_varijabla naziv="DomainObject.Predmet.ProtustrankaIDrugiAdressOIB_1">MONTALING, za trgovinu, uvoz-izvoz d.o.o., OIB 71056361203, Mostarska 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MONTALING, za trgovinu, uvoz-izvoz d.o.o.</item>
    </izvorni_sadrzaj>
    <derivirana_varijabla naziv="DomainObject.Predmet.SudioniciListNaziv_1">
      <item>FINA, RC Split, Podružnica Dubrovnik</item>
      <item>MONTALING, za trgovinu, uvoz-izvoz d.o.o.</item>
    </derivirana_varijabla>
  </DomainObject.Predmet.SudioniciListNaziv>
  <DomainObject.Predmet.SudioniciListAdressOIB>
    <izvorni_sadrzaj>
      <item>FINA, RC Split, Podružnica Dubrovnik, OIB 85821130368, Vukovarska 2,20000 Dubrovnik</item>
      <item>MONTALING, za trgovinu, uvoz-izvoz d.o.o., OIB 71056361203, Mostarska 9,20350 Metković</item>
    </izvorni_sadrzaj>
    <derivirana_varijabla naziv="DomainObject.Predmet.SudioniciListAdressOIB_1">
      <item>FINA, RC Split, Podružnica Dubrovnik, OIB 85821130368, Vukovarska 2,20000 Dubrovnik</item>
      <item>MONTALING, za trgovinu, uvoz-izvoz d.o.o., OIB 71056361203, Mostarska 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71056361203</item>
    </izvorni_sadrzaj>
    <derivirana_varijabla naziv="DomainObject.Predmet.SudioniciListNazivOIB_1">
      <item>, OIB 85821130368</item>
      <item>, OIB 71056361203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5563</properties:Characters>
  <properties:Lines>131</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2016-11-17T09:51:00Z</dcterms:created>
  <dc:creator>Diana Butigan Granić</dc:creator>
  <cp:lastModifiedBy>Mara Marčinko</cp:lastModifiedBy>
  <cp:lastPrinted>2016-11-17T09:53:00Z</cp:lastPrinted>
  <dcterms:modified xmlns:xsi="http://www.w3.org/2001/XMLSchema-instance" xsi:type="dcterms:W3CDTF">2016-11-17T09:56:00Z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