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0d710" w14:paraId="bd0d710" w:rsidRDefault="00E74B68" w:rsidP="00E74B68" w:rsidR="00E74B68">
      <w:pPr>
        <w:spacing w:after="0"/>
        <w:jc w:val="both"/>
        <w15:collapsed w:val="false"/>
      </w:pPr>
      <w:bookmarkStart w:name="_GoBack" w:id="0"/>
      <w:bookmarkEnd w:id="0"/>
      <w:r>
        <w:t xml:space="preserve">                    </w:t>
      </w:r>
      <w:r>
        <w:rPr>
          <w:noProof/>
          <w:lang w:eastAsia="hr-HR"/>
        </w:rPr>
        <w:drawing>
          <wp:inline distR="0" distL="0" distB="0" distT="0">
            <wp:extent cy="726440" cx="55372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53720"/>
                    </a:xfrm>
                    <a:prstGeom prst="rect">
                      <a:avLst/>
                    </a:prstGeom>
                    <a:noFill/>
                    <a:ln>
                      <a:noFill/>
                    </a:ln>
                  </pic:spPr>
                </pic:pic>
              </a:graphicData>
            </a:graphic>
          </wp:inline>
        </w:drawing>
      </w:r>
      <w:r>
        <w:rPr>
          <w:bCs/>
        </w:rPr>
        <w:tab/>
      </w:r>
      <w:r>
        <w:rPr>
          <w:bCs/>
        </w:rPr>
        <w:tab/>
        <w:t xml:space="preserve">                                  </w:t>
      </w:r>
    </w:p>
    <w:p w:rsidRDefault="00E74B68" w:rsidP="00E74B68" w:rsidR="00E74B68">
      <w:pPr>
        <w:spacing w:after="0"/>
        <w:jc w:val="both"/>
      </w:pPr>
      <w:r>
        <w:t xml:space="preserve">       REPUBLIKA HRVATSKA</w:t>
      </w:r>
    </w:p>
    <w:p w:rsidRDefault="00E74B68" w:rsidP="00E74B68" w:rsidR="00E74B68">
      <w:pPr>
        <w:spacing w:after="0"/>
        <w:jc w:val="both"/>
      </w:pPr>
      <w:r>
        <w:rPr>
          <w:lang w:val="pt-BR"/>
        </w:rPr>
        <w:t>TRGOVA</w:t>
      </w:r>
      <w:r>
        <w:t>Č</w:t>
      </w:r>
      <w:r>
        <w:rPr>
          <w:lang w:val="pt-BR"/>
        </w:rPr>
        <w:t>KI SUD U VARA</w:t>
      </w:r>
      <w:r>
        <w:t>Ž</w:t>
      </w:r>
      <w:r>
        <w:rPr>
          <w:lang w:val="pt-BR"/>
        </w:rPr>
        <w:t>DINU</w:t>
      </w:r>
    </w:p>
    <w:p w:rsidRDefault="00E74B68" w:rsidP="00E74B68" w:rsidR="00E74B68">
      <w:pPr>
        <w:spacing w:after="0"/>
        <w:rPr>
          <w:bCs/>
        </w:rPr>
      </w:pPr>
      <w:r>
        <w:t xml:space="preserve">                  </w:t>
      </w:r>
      <w:r>
        <w:rPr>
          <w:lang w:val="pt-BR"/>
        </w:rPr>
        <w:t>B. Radić 2</w:t>
      </w:r>
      <w:r>
        <w:rPr>
          <w:bCs/>
        </w:rPr>
        <w:t xml:space="preserve">   </w:t>
      </w:r>
    </w:p>
    <w:p w:rsidRDefault="00E74B68" w:rsidP="00E74B68" w:rsidR="00E74B68">
      <w:pPr>
        <w:spacing w:after="0"/>
        <w:jc w:val="center"/>
      </w:pPr>
    </w:p>
    <w:p w:rsidRDefault="00E74B68" w:rsidP="00E74B68" w:rsidR="00E74B68">
      <w:pPr>
        <w:spacing w:after="0"/>
        <w:jc w:val="center"/>
      </w:pPr>
      <w:r>
        <w:t>R E P U B L I K A   H R V A T S K A</w:t>
      </w:r>
    </w:p>
    <w:p w:rsidRDefault="00E74B68" w:rsidP="00E74B68" w:rsidR="00E74B68">
      <w:pPr>
        <w:spacing w:after="0"/>
        <w:jc w:val="center"/>
      </w:pPr>
    </w:p>
    <w:p w:rsidRDefault="00E74B68" w:rsidP="00E74B68" w:rsidR="00E74B68">
      <w:pPr>
        <w:spacing w:after="0"/>
        <w:jc w:val="center"/>
      </w:pPr>
      <w:r>
        <w:t>R J E Š E NJ E</w:t>
      </w:r>
    </w:p>
    <w:p w:rsidRDefault="00E74B68" w:rsidP="00E74B68" w:rsidR="00E74B68">
      <w:pPr>
        <w:spacing w:after="0"/>
        <w:jc w:val="both"/>
      </w:pPr>
    </w:p>
    <w:p w:rsidRDefault="00E74B68" w:rsidP="00E74B68" w:rsidR="00E74B68">
      <w:pPr>
        <w:spacing w:after="0"/>
        <w:ind w:firstLine="708"/>
        <w:jc w:val="both"/>
      </w:pPr>
      <w:r>
        <w:t xml:space="preserve">Trgovački sud u Varaždinu po sucu toga suda Iris Hatvalić Nemec, u postupku predstečajne nagodbe povodom prijedloga dužnika </w:t>
      </w:r>
      <w:r w:rsidR="005C54DE" w:rsidRPr="005D5DBA">
        <w:t xml:space="preserve">ALPHA-DRVO - d.o.o. </w:t>
      </w:r>
      <w:r w:rsidR="005C54DE">
        <w:t>iz Varaždina, M. Krleže 1/1, OIB:87735306219</w:t>
      </w:r>
      <w:r>
        <w:t xml:space="preserve">, dana </w:t>
      </w:r>
      <w:r w:rsidR="00877CCB">
        <w:t>19</w:t>
      </w:r>
      <w:r w:rsidR="00B527E8">
        <w:t>. svibnja</w:t>
      </w:r>
      <w:r>
        <w:t xml:space="preserve"> 2017.</w:t>
      </w:r>
    </w:p>
    <w:p w:rsidRDefault="00E74B68" w:rsidP="00B6794C" w:rsidR="00E74B68">
      <w:pPr>
        <w:spacing w:after="0"/>
        <w:jc w:val="both"/>
      </w:pPr>
    </w:p>
    <w:p w:rsidRDefault="00E74B68" w:rsidP="00B6794C" w:rsidR="00E74B68">
      <w:pPr>
        <w:spacing w:after="0"/>
        <w:jc w:val="center"/>
      </w:pPr>
      <w:r>
        <w:t>r i j e š i o  j e</w:t>
      </w:r>
    </w:p>
    <w:p w:rsidRDefault="00E74B68" w:rsidP="00E74B68" w:rsidR="00E74B68">
      <w:pPr>
        <w:spacing w:after="0"/>
        <w:jc w:val="center"/>
        <w:rPr>
          <w:b/>
        </w:rPr>
      </w:pPr>
    </w:p>
    <w:p w:rsidRDefault="00E74B68" w:rsidP="00E74B68" w:rsidR="00E74B68">
      <w:pPr>
        <w:spacing w:after="0"/>
        <w:jc w:val="both"/>
      </w:pPr>
      <w:r w:rsidRPr="00974128">
        <w:tab/>
        <w:t>UTVRĐUJU SE SLJEDEĆE TRAŽBINE:</w:t>
      </w:r>
    </w:p>
    <w:p w:rsidRDefault="00B6794C" w:rsidP="00E74B68" w:rsidR="00B6794C">
      <w:pPr>
        <w:spacing w:after="0"/>
        <w:jc w:val="both"/>
      </w:pPr>
    </w:p>
    <w:p w:rsidRDefault="00B6794C" w:rsidP="00E74B68" w:rsidR="00B6794C">
      <w:pPr>
        <w:spacing w:after="0"/>
        <w:jc w:val="both"/>
      </w:pPr>
    </w:p>
    <w:tbl>
      <w:tblPr>
        <w:tblW w:type="dxa" w:w="9632"/>
        <w:tblInd w:type="dxa" w:w="-276"/>
        <w:tblBorders>
          <w:top w:space="0" w:sz="2" w:color="000001" w:val="double"/>
          <w:left w:space="0" w:sz="2" w:color="000001" w:val="double"/>
          <w:bottom w:space="0" w:sz="8" w:color="000001" w:val="single"/>
          <w:right w:space="0" w:sz="8" w:color="000001" w:val="single"/>
          <w:insideH w:space="0" w:sz="8" w:color="000001" w:val="single"/>
          <w:insideV w:space="0" w:sz="8" w:color="000001" w:val="single"/>
        </w:tblBorders>
        <w:tblLayout w:type="fixed"/>
        <w:tblCellMar>
          <w:left w:type="dxa" w:w="-7"/>
          <w:right w:type="dxa" w:w="0"/>
        </w:tblCellMar>
        <w:tblLook w:val="0000" w:noVBand="0" w:noHBand="0" w:lastColumn="0" w:firstColumn="0" w:lastRow="0" w:firstRow="0"/>
      </w:tblPr>
      <w:tblGrid>
        <w:gridCol w:w="391"/>
        <w:gridCol w:w="1736"/>
        <w:gridCol w:w="1248"/>
        <w:gridCol w:w="992"/>
        <w:gridCol w:w="993"/>
        <w:gridCol w:w="1134"/>
        <w:gridCol w:w="995"/>
        <w:gridCol w:w="992"/>
        <w:gridCol w:w="1134"/>
        <w:gridCol w:w="17"/>
      </w:tblGrid>
      <w:tr w:rsidTr="00B6794C" w:rsidR="00B6794C" w:rsidRPr="003614D5">
        <w:trPr>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E8234F" w:rsidR="00B6794C" w:rsidRPr="003614D5">
            <w:pPr>
              <w:pStyle w:val="Sadrajitablice"/>
              <w:jc w:val="center"/>
              <w:rPr>
                <w:rFonts w:hAnsi="Times New Roman" w:ascii="Times New Roman"/>
                <w:b/>
                <w:bCs/>
                <w:color w:val="auto"/>
                <w:sz w:val="16"/>
                <w:szCs w:val="16"/>
              </w:rPr>
            </w:pPr>
          </w:p>
          <w:p w:rsidRDefault="00B6794C" w:rsidP="00E8234F" w:rsidR="00B6794C" w:rsidRPr="003614D5">
            <w:pPr>
              <w:pStyle w:val="Sadrajitablice"/>
              <w:jc w:val="center"/>
              <w:rPr>
                <w:rFonts w:hAnsi="Times New Roman" w:ascii="Times New Roman"/>
                <w:b/>
                <w:bCs/>
                <w:color w:val="auto"/>
                <w:sz w:val="16"/>
                <w:szCs w:val="16"/>
              </w:rPr>
            </w:pPr>
          </w:p>
          <w:p w:rsidRDefault="00B6794C" w:rsidP="00E8234F" w:rsidR="00B6794C" w:rsidRPr="003614D5">
            <w:pPr>
              <w:pStyle w:val="Sadrajitablice"/>
              <w:jc w:val="center"/>
              <w:rPr>
                <w:rFonts w:hint="eastAsia"/>
                <w:color w:val="auto"/>
                <w:sz w:val="18"/>
                <w:szCs w:val="18"/>
              </w:rPr>
            </w:pPr>
            <w:r w:rsidRPr="003614D5">
              <w:rPr>
                <w:rFonts w:hAnsi="Times New Roman" w:ascii="Times New Roman"/>
                <w:b/>
                <w:bCs/>
                <w:color w:val="auto"/>
                <w:sz w:val="16"/>
                <w:szCs w:val="16"/>
              </w:rPr>
              <w:t>R.Br.</w:t>
            </w:r>
          </w:p>
        </w:tc>
        <w:tc>
          <w:tcPr>
            <w:tcW w:type="dxa" w:w="1736"/>
            <w:tcBorders>
              <w:top w:space="0" w:sz="2" w:color="000001" w:val="single"/>
              <w:left w:space="0" w:sz="2" w:color="000001" w:val="single"/>
              <w:bottom w:space="0" w:sz="2" w:color="000001" w:val="single"/>
            </w:tcBorders>
            <w:shd w:fill="CCCCCC" w:color="auto" w:val="clear"/>
          </w:tcPr>
          <w:p w:rsidRDefault="00B6794C" w:rsidP="00E8234F" w:rsidR="00B6794C" w:rsidRPr="003614D5">
            <w:pPr>
              <w:pStyle w:val="Sadrajitablice"/>
              <w:jc w:val="center"/>
              <w:rPr>
                <w:rFonts w:hAnsi="Times New Roman" w:ascii="Times New Roman"/>
                <w:b/>
                <w:bCs/>
                <w:color w:val="auto"/>
                <w:sz w:val="16"/>
                <w:szCs w:val="16"/>
              </w:rPr>
            </w:pPr>
          </w:p>
          <w:p w:rsidRDefault="00B6794C" w:rsidP="00E8234F" w:rsidR="00B6794C" w:rsidRPr="003614D5">
            <w:pPr>
              <w:pStyle w:val="Sadrajitablice"/>
              <w:jc w:val="center"/>
              <w:rPr>
                <w:rFonts w:hAnsi="Times New Roman" w:ascii="Times New Roman"/>
                <w:b/>
                <w:bCs/>
                <w:color w:val="auto"/>
                <w:sz w:val="16"/>
                <w:szCs w:val="16"/>
              </w:rPr>
            </w:pPr>
          </w:p>
          <w:p w:rsidRDefault="00B6794C" w:rsidP="00E8234F" w:rsidR="00B6794C" w:rsidRPr="003614D5">
            <w:pPr>
              <w:pStyle w:val="Sadrajitablice"/>
              <w:jc w:val="center"/>
              <w:rPr>
                <w:rFonts w:hint="eastAsia"/>
                <w:color w:val="auto"/>
                <w:sz w:val="18"/>
                <w:szCs w:val="18"/>
              </w:rPr>
            </w:pPr>
            <w:r w:rsidRPr="003614D5">
              <w:rPr>
                <w:rFonts w:hAnsi="Times New Roman" w:ascii="Times New Roman"/>
                <w:b/>
                <w:bCs/>
                <w:color w:val="auto"/>
                <w:sz w:val="16"/>
                <w:szCs w:val="16"/>
              </w:rPr>
              <w:t>Naziv vjerovnika</w:t>
            </w:r>
          </w:p>
        </w:tc>
        <w:tc>
          <w:tcPr>
            <w:tcW w:type="dxa" w:w="1248"/>
            <w:tcBorders>
              <w:top w:space="0" w:sz="2" w:color="000001" w:val="single"/>
              <w:left w:space="0" w:sz="2" w:color="000001" w:val="single"/>
              <w:bottom w:space="0" w:sz="2" w:color="000001" w:val="single"/>
            </w:tcBorders>
            <w:shd w:fill="FFFFFF" w:color="auto" w:val="clear"/>
          </w:tcPr>
          <w:p w:rsidRDefault="00B6794C" w:rsidP="00E8234F" w:rsidR="00B6794C" w:rsidRPr="003614D5">
            <w:pPr>
              <w:pStyle w:val="Sadrajitablice"/>
              <w:jc w:val="center"/>
              <w:rPr>
                <w:rFonts w:hAnsi="Times New Roman" w:ascii="Times New Roman"/>
                <w:b/>
                <w:bCs/>
                <w:color w:val="auto"/>
                <w:sz w:val="16"/>
                <w:szCs w:val="16"/>
              </w:rPr>
            </w:pPr>
          </w:p>
          <w:p w:rsidRDefault="00B6794C" w:rsidP="00E8234F" w:rsidR="00B6794C" w:rsidRPr="003614D5">
            <w:pPr>
              <w:pStyle w:val="Sadrajitablice"/>
              <w:jc w:val="center"/>
              <w:rPr>
                <w:rFonts w:hint="eastAsia"/>
                <w:color w:val="auto"/>
                <w:sz w:val="18"/>
                <w:szCs w:val="18"/>
              </w:rPr>
            </w:pPr>
            <w:r w:rsidRPr="003614D5">
              <w:rPr>
                <w:rFonts w:hAnsi="Times New Roman" w:ascii="Times New Roman"/>
                <w:b/>
                <w:bCs/>
                <w:color w:val="auto"/>
                <w:sz w:val="16"/>
                <w:szCs w:val="16"/>
              </w:rPr>
              <w:t>OIB vjerovnika</w:t>
            </w:r>
          </w:p>
        </w:tc>
        <w:tc>
          <w:tcPr>
            <w:tcW w:type="dxa" w:w="992"/>
            <w:tcBorders>
              <w:top w:space="0" w:sz="2" w:color="000001" w:val="single"/>
              <w:left w:space="0" w:sz="2" w:color="000001" w:val="single"/>
              <w:bottom w:space="0" w:sz="2" w:color="000001" w:val="single"/>
            </w:tcBorders>
            <w:shd w:fill="auto" w:color="auto" w:val="clear"/>
          </w:tcPr>
          <w:p w:rsidRDefault="00B6794C" w:rsidP="00E8234F" w:rsidR="00B6794C" w:rsidRPr="003614D5">
            <w:pPr>
              <w:pStyle w:val="Sadrajitablice"/>
              <w:jc w:val="center"/>
              <w:rPr>
                <w:rFonts w:hAnsi="Times New Roman" w:ascii="Times New Roman"/>
                <w:b/>
                <w:bCs/>
                <w:color w:val="auto"/>
                <w:sz w:val="16"/>
                <w:szCs w:val="16"/>
              </w:rPr>
            </w:pPr>
          </w:p>
          <w:p w:rsidRDefault="00B6794C" w:rsidP="00E8234F" w:rsidR="00B6794C" w:rsidRPr="003614D5">
            <w:pPr>
              <w:pStyle w:val="Sadrajitablice"/>
              <w:jc w:val="center"/>
              <w:rPr>
                <w:rFonts w:hint="eastAsia"/>
                <w:color w:val="auto"/>
                <w:sz w:val="18"/>
                <w:szCs w:val="18"/>
              </w:rPr>
            </w:pPr>
            <w:r w:rsidRPr="003614D5">
              <w:rPr>
                <w:rFonts w:hAnsi="Times New Roman" w:ascii="Times New Roman"/>
                <w:b/>
                <w:bCs/>
                <w:color w:val="auto"/>
                <w:sz w:val="16"/>
                <w:szCs w:val="16"/>
              </w:rPr>
              <w:t>Adresa / sjedište vjerovnika</w:t>
            </w:r>
          </w:p>
        </w:tc>
        <w:tc>
          <w:tcPr>
            <w:tcW w:type="dxa" w:w="993"/>
            <w:tcBorders>
              <w:top w:space="0" w:sz="2" w:color="000001" w:val="single"/>
              <w:left w:space="0" w:sz="2" w:color="000001" w:val="single"/>
              <w:bottom w:space="0" w:sz="2" w:color="000001" w:val="single"/>
            </w:tcBorders>
            <w:shd w:fill="FFFFFF" w:color="auto" w:val="clear"/>
          </w:tcPr>
          <w:p w:rsidRDefault="00B6794C" w:rsidP="00E8234F" w:rsidR="00B6794C" w:rsidRPr="003614D5">
            <w:pPr>
              <w:pStyle w:val="Sadrajitablice"/>
              <w:jc w:val="center"/>
              <w:rPr>
                <w:rFonts w:hAnsi="Times New Roman" w:ascii="Times New Roman"/>
                <w:b/>
                <w:bCs/>
                <w:color w:val="auto"/>
                <w:sz w:val="16"/>
                <w:szCs w:val="16"/>
              </w:rPr>
            </w:pPr>
          </w:p>
          <w:p w:rsidRDefault="00B6794C" w:rsidP="00E8234F" w:rsidR="00B6794C" w:rsidRPr="003614D5">
            <w:pPr>
              <w:pStyle w:val="Sadrajitablice"/>
              <w:jc w:val="center"/>
              <w:rPr>
                <w:rFonts w:hint="eastAsia"/>
                <w:color w:val="auto"/>
                <w:sz w:val="18"/>
                <w:szCs w:val="18"/>
              </w:rPr>
            </w:pPr>
            <w:r w:rsidRPr="003614D5">
              <w:rPr>
                <w:rFonts w:hAnsi="Times New Roman" w:ascii="Times New Roman"/>
                <w:b/>
                <w:bCs/>
                <w:color w:val="auto"/>
                <w:sz w:val="16"/>
                <w:szCs w:val="16"/>
              </w:rPr>
              <w:t>Iznos prijavljene tražbine (kn)</w:t>
            </w:r>
          </w:p>
        </w:tc>
        <w:tc>
          <w:tcPr>
            <w:tcW w:type="dxa" w:w="1134"/>
            <w:tcBorders>
              <w:top w:space="0" w:sz="2" w:color="000001" w:val="single"/>
              <w:left w:space="0" w:sz="2" w:color="000001" w:val="single"/>
              <w:bottom w:space="0" w:sz="2" w:color="000001" w:val="single"/>
            </w:tcBorders>
            <w:shd w:fill="auto" w:color="auto" w:val="clear"/>
          </w:tcPr>
          <w:p w:rsidRDefault="00B6794C" w:rsidP="00E8234F" w:rsidR="00B6794C" w:rsidRPr="003614D5">
            <w:pPr>
              <w:pStyle w:val="Sadrajitablice"/>
              <w:jc w:val="center"/>
              <w:rPr>
                <w:rFonts w:hAnsi="Times New Roman" w:ascii="Times New Roman"/>
                <w:b/>
                <w:bCs/>
                <w:color w:val="auto"/>
                <w:sz w:val="16"/>
                <w:szCs w:val="16"/>
              </w:rPr>
            </w:pPr>
          </w:p>
          <w:p w:rsidRDefault="00B6794C" w:rsidP="00E8234F" w:rsidR="00B6794C" w:rsidRPr="003614D5">
            <w:pPr>
              <w:pStyle w:val="Sadrajitablice"/>
              <w:jc w:val="center"/>
              <w:rPr>
                <w:rFonts w:hint="eastAsia"/>
                <w:color w:val="auto"/>
                <w:sz w:val="18"/>
                <w:szCs w:val="18"/>
              </w:rPr>
            </w:pPr>
            <w:r w:rsidRPr="003614D5">
              <w:rPr>
                <w:rFonts w:hAnsi="Times New Roman" w:ascii="Times New Roman"/>
                <w:b/>
                <w:bCs/>
                <w:color w:val="auto"/>
                <w:sz w:val="16"/>
                <w:szCs w:val="16"/>
              </w:rPr>
              <w:t>Priznati iznos tražbine (kn)</w:t>
            </w:r>
          </w:p>
        </w:tc>
        <w:tc>
          <w:tcPr>
            <w:tcW w:type="dxa" w:w="995"/>
            <w:tcBorders>
              <w:top w:space="0" w:sz="2" w:color="000001" w:val="single"/>
              <w:left w:space="0" w:sz="2" w:color="000001" w:val="single"/>
              <w:bottom w:space="0" w:sz="2" w:color="000001" w:val="single"/>
            </w:tcBorders>
            <w:shd w:fill="auto" w:color="auto" w:val="clear"/>
          </w:tcPr>
          <w:p w:rsidRDefault="00B6794C" w:rsidP="00E8234F" w:rsidR="00B6794C" w:rsidRPr="003614D5">
            <w:pPr>
              <w:pStyle w:val="Sadrajitablice"/>
              <w:jc w:val="center"/>
              <w:rPr>
                <w:rFonts w:hAnsi="Times New Roman" w:ascii="Times New Roman"/>
                <w:b/>
                <w:bCs/>
                <w:color w:val="auto"/>
                <w:sz w:val="16"/>
                <w:szCs w:val="16"/>
              </w:rPr>
            </w:pPr>
          </w:p>
          <w:p w:rsidRDefault="00B6794C" w:rsidP="00E8234F" w:rsidR="00B6794C" w:rsidRPr="003614D5">
            <w:pPr>
              <w:pStyle w:val="Sadrajitablice"/>
              <w:jc w:val="center"/>
              <w:rPr>
                <w:rFonts w:hint="eastAsia"/>
                <w:color w:val="auto"/>
                <w:sz w:val="18"/>
                <w:szCs w:val="18"/>
              </w:rPr>
            </w:pPr>
            <w:r w:rsidRPr="003614D5">
              <w:rPr>
                <w:rFonts w:hAnsi="Times New Roman" w:ascii="Times New Roman"/>
                <w:b/>
                <w:bCs/>
                <w:color w:val="auto"/>
                <w:sz w:val="16"/>
                <w:szCs w:val="16"/>
              </w:rPr>
              <w:t>Osporeni iznos tražbine (kn)</w:t>
            </w:r>
          </w:p>
        </w:tc>
        <w:tc>
          <w:tcPr>
            <w:tcW w:type="dxa" w:w="992"/>
            <w:tcBorders>
              <w:top w:space="0" w:sz="2" w:color="000001" w:val="single"/>
              <w:left w:space="0" w:sz="2" w:color="000001" w:val="single"/>
              <w:bottom w:space="0" w:sz="2" w:color="000001" w:val="single"/>
            </w:tcBorders>
            <w:shd w:fill="auto" w:color="auto" w:val="clear"/>
          </w:tcPr>
          <w:p w:rsidRDefault="00B6794C" w:rsidP="00E8234F" w:rsidR="00B6794C" w:rsidRPr="003614D5">
            <w:pPr>
              <w:pStyle w:val="Sadrajitablice"/>
              <w:jc w:val="center"/>
              <w:rPr>
                <w:rFonts w:hint="eastAsia"/>
                <w:color w:val="auto"/>
                <w:sz w:val="18"/>
                <w:szCs w:val="18"/>
              </w:rPr>
            </w:pPr>
            <w:r w:rsidRPr="003614D5">
              <w:rPr>
                <w:rFonts w:hAnsi="Times New Roman" w:ascii="Times New Roman"/>
                <w:b/>
                <w:bCs/>
                <w:color w:val="auto"/>
                <w:sz w:val="16"/>
                <w:szCs w:val="16"/>
              </w:rPr>
              <w:t>Tko je osporio tražbinu i razlog osporavanja</w:t>
            </w:r>
          </w:p>
        </w:tc>
        <w:tc>
          <w:tcPr>
            <w:tcW w:type="dxa" w:w="1151"/>
            <w:gridSpan w:val="2"/>
            <w:tcBorders>
              <w:top w:space="0" w:sz="2" w:color="000001" w:val="single"/>
              <w:left w:space="0" w:sz="2" w:color="000001" w:val="single"/>
              <w:bottom w:space="0" w:sz="2" w:color="000001" w:val="single"/>
              <w:right w:space="0" w:sz="2" w:color="000001" w:val="single"/>
            </w:tcBorders>
            <w:shd w:fill="CCCCCC" w:color="auto" w:val="clear"/>
          </w:tcPr>
          <w:p w:rsidRDefault="00B6794C" w:rsidP="00E8234F" w:rsidR="00B6794C" w:rsidRPr="003614D5">
            <w:pPr>
              <w:pStyle w:val="Sadrajitablice"/>
              <w:jc w:val="center"/>
              <w:rPr>
                <w:rFonts w:hAnsi="Times New Roman" w:ascii="Times New Roman"/>
                <w:b/>
                <w:bCs/>
                <w:color w:val="auto"/>
                <w:sz w:val="16"/>
                <w:szCs w:val="16"/>
              </w:rPr>
            </w:pPr>
          </w:p>
          <w:p w:rsidRDefault="00B6794C" w:rsidP="00E8234F" w:rsidR="00B6794C" w:rsidRPr="003614D5">
            <w:pPr>
              <w:pStyle w:val="Sadrajitablice"/>
              <w:jc w:val="center"/>
              <w:rPr>
                <w:rFonts w:hint="eastAsia"/>
                <w:color w:val="auto"/>
                <w:sz w:val="18"/>
                <w:szCs w:val="18"/>
              </w:rPr>
            </w:pPr>
            <w:r w:rsidRPr="003614D5">
              <w:rPr>
                <w:rFonts w:hAnsi="Times New Roman" w:ascii="Times New Roman"/>
                <w:b/>
                <w:bCs/>
                <w:color w:val="auto"/>
                <w:sz w:val="16"/>
                <w:szCs w:val="16"/>
              </w:rPr>
              <w:t>Iznos utvrđene tražbine (kn)</w:t>
            </w:r>
          </w:p>
        </w:tc>
      </w:tr>
      <w:tr w:rsidTr="00B6794C" w:rsidR="00B6794C" w:rsidRPr="003614D5">
        <w:trPr>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E8234F" w:rsidR="00B6794C" w:rsidRPr="003614D5">
            <w:pPr>
              <w:pStyle w:val="Sadrajitablice"/>
              <w:jc w:val="center"/>
              <w:rPr>
                <w:rFonts w:hint="eastAsia"/>
                <w:color w:val="auto"/>
                <w:sz w:val="18"/>
                <w:szCs w:val="18"/>
              </w:rPr>
            </w:pPr>
            <w:r w:rsidRPr="003614D5">
              <w:rPr>
                <w:rFonts w:hAnsi="Times New Roman" w:ascii="Times New Roman"/>
                <w:b/>
                <w:bCs/>
                <w:color w:val="auto"/>
                <w:sz w:val="16"/>
                <w:szCs w:val="16"/>
              </w:rPr>
              <w:t>1</w:t>
            </w:r>
          </w:p>
        </w:tc>
        <w:tc>
          <w:tcPr>
            <w:tcW w:type="dxa" w:w="1736"/>
            <w:tcBorders>
              <w:left w:space="0" w:sz="2" w:color="000001" w:val="single"/>
              <w:bottom w:space="0" w:sz="2" w:color="000001" w:val="single"/>
            </w:tcBorders>
            <w:shd w:fill="CCCCCC" w:color="auto" w:val="clear"/>
          </w:tcPr>
          <w:p w:rsidRDefault="00B6794C" w:rsidP="00E8234F" w:rsidR="00B6794C" w:rsidRPr="003614D5">
            <w:pPr>
              <w:rPr>
                <w:sz w:val="18"/>
                <w:szCs w:val="18"/>
              </w:rPr>
            </w:pPr>
            <w:r w:rsidRPr="003614D5">
              <w:rPr>
                <w:sz w:val="16"/>
                <w:szCs w:val="16"/>
              </w:rPr>
              <w:t>CENTAR KOVAČIĆ –društvo s ograničenom odgovornošću za trgovinu, servis, usluge i zastupanje u osiguranju</w:t>
            </w:r>
          </w:p>
        </w:tc>
        <w:tc>
          <w:tcPr>
            <w:tcW w:type="dxa" w:w="1248"/>
            <w:tcBorders>
              <w:left w:space="0" w:sz="2" w:color="000001" w:val="single"/>
              <w:bottom w:space="0" w:sz="2" w:color="000001" w:val="single"/>
            </w:tcBorders>
            <w:shd w:fill="FFFFFF" w:color="auto" w:val="clear"/>
          </w:tcPr>
          <w:p w:rsidRDefault="00B6794C" w:rsidP="00E8234F" w:rsidR="00B6794C" w:rsidRPr="003614D5">
            <w:pPr>
              <w:rPr>
                <w:sz w:val="18"/>
                <w:szCs w:val="18"/>
              </w:rPr>
            </w:pPr>
            <w:r w:rsidRPr="003614D5">
              <w:rPr>
                <w:sz w:val="16"/>
                <w:szCs w:val="16"/>
              </w:rPr>
              <w:t>36941458821</w:t>
            </w:r>
          </w:p>
        </w:tc>
        <w:tc>
          <w:tcPr>
            <w:tcW w:type="dxa" w:w="992"/>
            <w:tcBorders>
              <w:left w:space="0" w:sz="2" w:color="000001" w:val="single"/>
              <w:bottom w:space="0" w:sz="2" w:color="000001" w:val="single"/>
            </w:tcBorders>
            <w:shd w:fill="auto" w:color="auto" w:val="clear"/>
          </w:tcPr>
          <w:p w:rsidRDefault="00B6794C" w:rsidP="00E8234F" w:rsidR="00B6794C" w:rsidRPr="003614D5">
            <w:pPr>
              <w:rPr>
                <w:sz w:val="18"/>
                <w:szCs w:val="18"/>
              </w:rPr>
            </w:pPr>
            <w:r w:rsidRPr="003614D5">
              <w:rPr>
                <w:sz w:val="16"/>
                <w:szCs w:val="16"/>
              </w:rPr>
              <w:t>Koprivnička 36, Ludbreg</w:t>
            </w:r>
          </w:p>
        </w:tc>
        <w:tc>
          <w:tcPr>
            <w:tcW w:type="dxa" w:w="993"/>
            <w:tcBorders>
              <w:left w:space="0" w:sz="2" w:color="000001" w:val="single"/>
              <w:bottom w:space="0" w:sz="2" w:color="000001" w:val="single"/>
            </w:tcBorders>
            <w:shd w:fill="FFFFFF" w:color="auto" w:val="clear"/>
          </w:tcPr>
          <w:p w:rsidRDefault="00B6794C" w:rsidP="00E8234F" w:rsidR="00B6794C" w:rsidRPr="003614D5">
            <w:pPr>
              <w:jc w:val="right"/>
              <w:rPr>
                <w:sz w:val="16"/>
                <w:szCs w:val="16"/>
              </w:rPr>
            </w:pPr>
          </w:p>
          <w:p w:rsidRDefault="00B6794C" w:rsidP="00E8234F" w:rsidR="00B6794C" w:rsidRPr="003614D5">
            <w:pPr>
              <w:jc w:val="right"/>
              <w:rPr>
                <w:sz w:val="18"/>
                <w:szCs w:val="18"/>
              </w:rPr>
            </w:pPr>
            <w:r w:rsidRPr="003614D5">
              <w:rPr>
                <w:sz w:val="16"/>
                <w:szCs w:val="16"/>
              </w:rPr>
              <w:t>2.037,09 kn</w:t>
            </w:r>
          </w:p>
        </w:tc>
        <w:tc>
          <w:tcPr>
            <w:tcW w:type="dxa" w:w="1134"/>
            <w:tcBorders>
              <w:left w:space="0" w:sz="2" w:color="000001" w:val="single"/>
              <w:bottom w:space="0" w:sz="2" w:color="000001" w:val="single"/>
            </w:tcBorders>
            <w:shd w:fill="auto" w:color="auto" w:val="clear"/>
          </w:tcPr>
          <w:p w:rsidRDefault="00B6794C" w:rsidP="00E8234F" w:rsidR="00B6794C" w:rsidRPr="003614D5">
            <w:pPr>
              <w:jc w:val="right"/>
              <w:rPr>
                <w:sz w:val="16"/>
                <w:szCs w:val="16"/>
              </w:rPr>
            </w:pPr>
          </w:p>
          <w:p w:rsidRDefault="00B6794C" w:rsidP="00E8234F" w:rsidR="00B6794C" w:rsidRPr="003614D5">
            <w:pPr>
              <w:jc w:val="right"/>
              <w:rPr>
                <w:sz w:val="16"/>
                <w:szCs w:val="16"/>
              </w:rPr>
            </w:pPr>
            <w:r w:rsidRPr="003614D5">
              <w:rPr>
                <w:sz w:val="16"/>
                <w:szCs w:val="16"/>
              </w:rPr>
              <w:t>2.037,09 kn</w:t>
            </w:r>
          </w:p>
        </w:tc>
        <w:tc>
          <w:tcPr>
            <w:tcW w:type="dxa" w:w="995"/>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color w:val="auto"/>
                <w:sz w:val="16"/>
                <w:szCs w:val="16"/>
              </w:rPr>
            </w:pPr>
          </w:p>
        </w:tc>
        <w:tc>
          <w:tcPr>
            <w:tcW w:type="dxa" w:w="992"/>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b/>
                <w:bCs/>
                <w:color w:val="auto"/>
                <w:sz w:val="16"/>
                <w:szCs w:val="16"/>
              </w:rPr>
            </w:pPr>
          </w:p>
        </w:tc>
        <w:tc>
          <w:tcPr>
            <w:tcW w:type="dxa" w:w="1151"/>
            <w:gridSpan w:val="2"/>
            <w:tcBorders>
              <w:left w:space="0" w:sz="2" w:color="000001" w:val="single"/>
              <w:bottom w:space="0" w:sz="2" w:color="000001" w:val="single"/>
              <w:right w:space="0" w:sz="2" w:color="000001" w:val="single"/>
            </w:tcBorders>
            <w:shd w:fill="CCCCCC" w:color="auto" w:val="clear"/>
          </w:tcPr>
          <w:p w:rsidRDefault="00B6794C" w:rsidP="00E8234F" w:rsidR="00B6794C" w:rsidRPr="003614D5">
            <w:pPr>
              <w:pStyle w:val="Sadrajitablice"/>
              <w:rPr>
                <w:rFonts w:hAnsi="Times New Roman" w:ascii="Times New Roman"/>
                <w:b/>
                <w:bCs/>
                <w:color w:val="auto"/>
                <w:sz w:val="16"/>
                <w:szCs w:val="16"/>
              </w:rPr>
            </w:pPr>
          </w:p>
          <w:p w:rsidRDefault="00B6794C" w:rsidP="00E8234F"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2.037,09 kn</w:t>
            </w:r>
          </w:p>
        </w:tc>
      </w:tr>
      <w:tr w:rsidTr="00B6794C" w:rsidR="00B6794C" w:rsidRPr="003614D5">
        <w:trPr>
          <w:trHeight w:val="1182"/>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E8234F" w:rsidR="00B6794C" w:rsidRPr="003614D5">
            <w:pPr>
              <w:pStyle w:val="Sadrajitablice"/>
              <w:jc w:val="center"/>
              <w:rPr>
                <w:rFonts w:hint="eastAsia"/>
                <w:color w:val="auto"/>
                <w:sz w:val="18"/>
                <w:szCs w:val="18"/>
              </w:rPr>
            </w:pPr>
            <w:r w:rsidRPr="003614D5">
              <w:rPr>
                <w:rFonts w:hAnsi="Times New Roman" w:ascii="Times New Roman"/>
                <w:b/>
                <w:bCs/>
                <w:color w:val="auto"/>
                <w:sz w:val="16"/>
                <w:szCs w:val="16"/>
              </w:rPr>
              <w:t>2</w:t>
            </w:r>
          </w:p>
        </w:tc>
        <w:tc>
          <w:tcPr>
            <w:tcW w:type="dxa" w:w="1736"/>
            <w:tcBorders>
              <w:left w:space="0" w:sz="2" w:color="000001" w:val="single"/>
              <w:bottom w:space="0" w:sz="2" w:color="000001" w:val="single"/>
            </w:tcBorders>
            <w:shd w:fill="CCCCCC" w:color="auto" w:val="clear"/>
          </w:tcPr>
          <w:p w:rsidRDefault="00B6794C" w:rsidP="00E8234F" w:rsidR="00B6794C" w:rsidRPr="003614D5">
            <w:pPr>
              <w:rPr>
                <w:sz w:val="18"/>
                <w:szCs w:val="18"/>
              </w:rPr>
            </w:pPr>
            <w:r w:rsidRPr="003614D5">
              <w:rPr>
                <w:sz w:val="16"/>
                <w:szCs w:val="16"/>
              </w:rPr>
              <w:t>CLEAN ENERGY društvo s ograničenom odgovornošću za proizvodnju toplinske i električne energije</w:t>
            </w:r>
          </w:p>
        </w:tc>
        <w:tc>
          <w:tcPr>
            <w:tcW w:type="dxa" w:w="1248"/>
            <w:tcBorders>
              <w:left w:space="0" w:sz="2" w:color="000001" w:val="single"/>
              <w:bottom w:space="0" w:sz="2" w:color="000001" w:val="single"/>
            </w:tcBorders>
            <w:shd w:fill="FFFFFF" w:color="auto" w:val="clear"/>
          </w:tcPr>
          <w:p w:rsidRDefault="00B6794C" w:rsidP="00E8234F" w:rsidR="00B6794C" w:rsidRPr="003614D5">
            <w:pPr>
              <w:rPr>
                <w:sz w:val="18"/>
                <w:szCs w:val="18"/>
              </w:rPr>
            </w:pPr>
            <w:r w:rsidRPr="003614D5">
              <w:rPr>
                <w:sz w:val="16"/>
                <w:szCs w:val="16"/>
              </w:rPr>
              <w:t>263915815963</w:t>
            </w:r>
          </w:p>
        </w:tc>
        <w:tc>
          <w:tcPr>
            <w:tcW w:type="dxa" w:w="992"/>
            <w:tcBorders>
              <w:left w:space="0" w:sz="2" w:color="000001" w:val="single"/>
              <w:bottom w:space="0" w:sz="2" w:color="000001" w:val="single"/>
            </w:tcBorders>
            <w:shd w:fill="auto" w:color="auto" w:val="clear"/>
          </w:tcPr>
          <w:p w:rsidRDefault="00B6794C" w:rsidP="00E8234F" w:rsidR="00B6794C" w:rsidRPr="003614D5">
            <w:pPr>
              <w:rPr>
                <w:sz w:val="18"/>
                <w:szCs w:val="18"/>
              </w:rPr>
            </w:pPr>
            <w:r w:rsidRPr="003614D5">
              <w:rPr>
                <w:sz w:val="16"/>
                <w:szCs w:val="16"/>
              </w:rPr>
              <w:t>Dravska 40, Veliki Bukovec</w:t>
            </w:r>
          </w:p>
        </w:tc>
        <w:tc>
          <w:tcPr>
            <w:tcW w:type="dxa" w:w="993"/>
            <w:tcBorders>
              <w:left w:space="0" w:sz="2" w:color="000001" w:val="single"/>
              <w:bottom w:space="0" w:sz="2" w:color="000001" w:val="single"/>
            </w:tcBorders>
            <w:shd w:fill="FFFFFF" w:color="auto" w:val="clear"/>
          </w:tcPr>
          <w:p w:rsidRDefault="00B6794C" w:rsidP="00E8234F" w:rsidR="00B6794C" w:rsidRPr="003614D5">
            <w:pPr>
              <w:jc w:val="right"/>
              <w:rPr>
                <w:sz w:val="16"/>
                <w:szCs w:val="16"/>
              </w:rPr>
            </w:pPr>
          </w:p>
          <w:p w:rsidRDefault="00B6794C" w:rsidP="00E8234F" w:rsidR="00B6794C" w:rsidRPr="003614D5">
            <w:pPr>
              <w:jc w:val="right"/>
              <w:rPr>
                <w:sz w:val="18"/>
                <w:szCs w:val="18"/>
              </w:rPr>
            </w:pPr>
            <w:r w:rsidRPr="003614D5">
              <w:rPr>
                <w:sz w:val="16"/>
                <w:szCs w:val="16"/>
              </w:rPr>
              <w:t>50.000,00 kn</w:t>
            </w:r>
          </w:p>
        </w:tc>
        <w:tc>
          <w:tcPr>
            <w:tcW w:type="dxa" w:w="1134"/>
            <w:tcBorders>
              <w:left w:space="0" w:sz="2" w:color="000001" w:val="single"/>
              <w:bottom w:space="0" w:sz="2" w:color="000001" w:val="single"/>
            </w:tcBorders>
            <w:shd w:fill="auto" w:color="auto" w:val="clear"/>
          </w:tcPr>
          <w:p w:rsidRDefault="00B6794C" w:rsidP="00E8234F" w:rsidR="00B6794C" w:rsidRPr="003614D5">
            <w:pPr>
              <w:jc w:val="right"/>
              <w:rPr>
                <w:sz w:val="16"/>
                <w:szCs w:val="16"/>
              </w:rPr>
            </w:pPr>
          </w:p>
          <w:p w:rsidRDefault="00B6794C" w:rsidP="00E8234F" w:rsidR="00B6794C" w:rsidRPr="003614D5">
            <w:pPr>
              <w:jc w:val="right"/>
              <w:rPr>
                <w:sz w:val="16"/>
                <w:szCs w:val="16"/>
              </w:rPr>
            </w:pPr>
            <w:r w:rsidRPr="003614D5">
              <w:rPr>
                <w:sz w:val="16"/>
                <w:szCs w:val="16"/>
              </w:rPr>
              <w:t>50.000,00 kn</w:t>
            </w:r>
          </w:p>
        </w:tc>
        <w:tc>
          <w:tcPr>
            <w:tcW w:type="dxa" w:w="995"/>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color w:val="auto"/>
                <w:sz w:val="16"/>
                <w:szCs w:val="16"/>
              </w:rPr>
            </w:pPr>
          </w:p>
        </w:tc>
        <w:tc>
          <w:tcPr>
            <w:tcW w:type="dxa" w:w="992"/>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b/>
                <w:bCs/>
                <w:color w:val="auto"/>
                <w:sz w:val="16"/>
                <w:szCs w:val="16"/>
              </w:rPr>
            </w:pPr>
          </w:p>
        </w:tc>
        <w:tc>
          <w:tcPr>
            <w:tcW w:type="dxa" w:w="1151"/>
            <w:gridSpan w:val="2"/>
            <w:tcBorders>
              <w:left w:space="0" w:sz="2" w:color="000001" w:val="single"/>
              <w:bottom w:space="0" w:sz="2" w:color="000001" w:val="single"/>
              <w:right w:space="0" w:sz="2" w:color="000001" w:val="single"/>
            </w:tcBorders>
            <w:shd w:fill="CCCCCC" w:color="auto" w:val="clear"/>
          </w:tcPr>
          <w:p w:rsidRDefault="00B6794C" w:rsidP="00E8234F" w:rsidR="00B6794C" w:rsidRPr="003614D5">
            <w:pPr>
              <w:pStyle w:val="Sadrajitablice"/>
              <w:rPr>
                <w:rFonts w:hAnsi="Times New Roman" w:ascii="Times New Roman"/>
                <w:b/>
                <w:bCs/>
                <w:color w:val="auto"/>
                <w:sz w:val="16"/>
                <w:szCs w:val="16"/>
              </w:rPr>
            </w:pPr>
          </w:p>
          <w:p w:rsidRDefault="00B6794C" w:rsidP="00E8234F"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50.000,00 kn</w:t>
            </w:r>
          </w:p>
        </w:tc>
      </w:tr>
      <w:tr w:rsidTr="00B6794C" w:rsidR="00B6794C" w:rsidRPr="003614D5">
        <w:trPr>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E8234F" w:rsidR="00B6794C" w:rsidRPr="003614D5">
            <w:pPr>
              <w:pStyle w:val="Sadrajitablice"/>
              <w:jc w:val="center"/>
              <w:rPr>
                <w:rFonts w:hint="eastAsia"/>
                <w:color w:val="auto"/>
                <w:sz w:val="18"/>
                <w:szCs w:val="18"/>
              </w:rPr>
            </w:pPr>
            <w:r w:rsidRPr="003614D5">
              <w:rPr>
                <w:rFonts w:hAnsi="Times New Roman" w:ascii="Times New Roman"/>
                <w:b/>
                <w:bCs/>
                <w:color w:val="auto"/>
                <w:sz w:val="16"/>
                <w:szCs w:val="16"/>
              </w:rPr>
              <w:t>3</w:t>
            </w:r>
          </w:p>
        </w:tc>
        <w:tc>
          <w:tcPr>
            <w:tcW w:type="dxa" w:w="1736"/>
            <w:tcBorders>
              <w:left w:space="0" w:sz="2" w:color="000001" w:val="single"/>
              <w:bottom w:space="0" w:sz="2" w:color="000001" w:val="single"/>
            </w:tcBorders>
            <w:shd w:fill="CCCCCC" w:color="auto" w:val="clear"/>
          </w:tcPr>
          <w:p w:rsidRDefault="00B6794C" w:rsidP="00E8234F" w:rsidR="00B6794C" w:rsidRPr="003614D5">
            <w:pPr>
              <w:rPr>
                <w:sz w:val="18"/>
                <w:szCs w:val="18"/>
              </w:rPr>
            </w:pPr>
            <w:r w:rsidRPr="003614D5">
              <w:rPr>
                <w:sz w:val="16"/>
                <w:szCs w:val="16"/>
              </w:rPr>
              <w:t>CROATIA OSIGURANJE d.d.</w:t>
            </w:r>
          </w:p>
        </w:tc>
        <w:tc>
          <w:tcPr>
            <w:tcW w:type="dxa" w:w="1248"/>
            <w:tcBorders>
              <w:left w:space="0" w:sz="2" w:color="000001" w:val="single"/>
              <w:bottom w:space="0" w:sz="2" w:color="000001" w:val="single"/>
            </w:tcBorders>
            <w:shd w:fill="FFFFFF" w:color="auto" w:val="clear"/>
          </w:tcPr>
          <w:p w:rsidRDefault="00B6794C" w:rsidP="00E8234F" w:rsidR="00B6794C" w:rsidRPr="003614D5">
            <w:pPr>
              <w:rPr>
                <w:sz w:val="18"/>
                <w:szCs w:val="18"/>
              </w:rPr>
            </w:pPr>
            <w:r w:rsidRPr="003614D5">
              <w:rPr>
                <w:sz w:val="16"/>
                <w:szCs w:val="16"/>
              </w:rPr>
              <w:t>26187994862</w:t>
            </w:r>
          </w:p>
        </w:tc>
        <w:tc>
          <w:tcPr>
            <w:tcW w:type="dxa" w:w="992"/>
            <w:tcBorders>
              <w:left w:space="0" w:sz="2" w:color="000001" w:val="single"/>
              <w:bottom w:space="0" w:sz="2" w:color="000001" w:val="single"/>
            </w:tcBorders>
            <w:shd w:fill="auto" w:color="auto" w:val="clear"/>
          </w:tcPr>
          <w:p w:rsidRDefault="00B6794C" w:rsidP="00E8234F" w:rsidR="00B6794C" w:rsidRPr="003614D5">
            <w:pPr>
              <w:rPr>
                <w:sz w:val="18"/>
                <w:szCs w:val="18"/>
              </w:rPr>
            </w:pPr>
            <w:r w:rsidRPr="003614D5">
              <w:rPr>
                <w:sz w:val="16"/>
                <w:szCs w:val="16"/>
              </w:rPr>
              <w:t>Vatroslava Jagića 33, Zagreb</w:t>
            </w:r>
          </w:p>
        </w:tc>
        <w:tc>
          <w:tcPr>
            <w:tcW w:type="dxa" w:w="993"/>
            <w:tcBorders>
              <w:left w:space="0" w:sz="2" w:color="000001" w:val="single"/>
              <w:bottom w:space="0" w:sz="2" w:color="000001" w:val="single"/>
            </w:tcBorders>
            <w:shd w:fill="FFFFFF" w:color="auto" w:val="clear"/>
          </w:tcPr>
          <w:p w:rsidRDefault="00B6794C" w:rsidP="00E8234F" w:rsidR="00B6794C" w:rsidRPr="003614D5">
            <w:pPr>
              <w:jc w:val="right"/>
              <w:rPr>
                <w:sz w:val="16"/>
                <w:szCs w:val="16"/>
              </w:rPr>
            </w:pPr>
          </w:p>
          <w:p w:rsidRDefault="00B6794C" w:rsidP="00E8234F" w:rsidR="00B6794C" w:rsidRPr="003614D5">
            <w:pPr>
              <w:jc w:val="right"/>
              <w:rPr>
                <w:sz w:val="18"/>
                <w:szCs w:val="18"/>
              </w:rPr>
            </w:pPr>
            <w:r w:rsidRPr="003614D5">
              <w:rPr>
                <w:sz w:val="16"/>
                <w:szCs w:val="16"/>
              </w:rPr>
              <w:t>65.730,66 kn</w:t>
            </w:r>
          </w:p>
        </w:tc>
        <w:tc>
          <w:tcPr>
            <w:tcW w:type="dxa" w:w="1134"/>
            <w:tcBorders>
              <w:left w:space="0" w:sz="2" w:color="000001" w:val="single"/>
              <w:bottom w:space="0" w:sz="2" w:color="000001" w:val="single"/>
            </w:tcBorders>
            <w:shd w:fill="auto" w:color="auto" w:val="clear"/>
          </w:tcPr>
          <w:p w:rsidRDefault="00B6794C" w:rsidP="00E8234F" w:rsidR="00B6794C" w:rsidRPr="003614D5">
            <w:pPr>
              <w:jc w:val="right"/>
              <w:rPr>
                <w:sz w:val="16"/>
                <w:szCs w:val="16"/>
              </w:rPr>
            </w:pPr>
          </w:p>
          <w:p w:rsidRDefault="00B6794C" w:rsidP="00E8234F" w:rsidR="00B6794C" w:rsidRPr="003614D5">
            <w:pPr>
              <w:jc w:val="right"/>
              <w:rPr>
                <w:sz w:val="16"/>
                <w:szCs w:val="16"/>
              </w:rPr>
            </w:pPr>
            <w:r w:rsidRPr="003614D5">
              <w:rPr>
                <w:sz w:val="16"/>
                <w:szCs w:val="16"/>
              </w:rPr>
              <w:t>65,730,66 kn</w:t>
            </w:r>
          </w:p>
        </w:tc>
        <w:tc>
          <w:tcPr>
            <w:tcW w:type="dxa" w:w="995"/>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color w:val="auto"/>
                <w:sz w:val="16"/>
                <w:szCs w:val="16"/>
              </w:rPr>
            </w:pPr>
          </w:p>
        </w:tc>
        <w:tc>
          <w:tcPr>
            <w:tcW w:type="dxa" w:w="992"/>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b/>
                <w:bCs/>
                <w:color w:val="auto"/>
                <w:sz w:val="16"/>
                <w:szCs w:val="16"/>
              </w:rPr>
            </w:pPr>
          </w:p>
        </w:tc>
        <w:tc>
          <w:tcPr>
            <w:tcW w:type="dxa" w:w="1151"/>
            <w:gridSpan w:val="2"/>
            <w:tcBorders>
              <w:left w:space="0" w:sz="2" w:color="000001" w:val="single"/>
              <w:bottom w:space="0" w:sz="2" w:color="000001" w:val="single"/>
              <w:right w:space="0" w:sz="2" w:color="000001" w:val="single"/>
            </w:tcBorders>
            <w:shd w:fill="CCCCCC" w:color="auto" w:val="clear"/>
          </w:tcPr>
          <w:p w:rsidRDefault="00B6794C" w:rsidP="00E8234F" w:rsidR="00B6794C" w:rsidRPr="003614D5">
            <w:pPr>
              <w:pStyle w:val="Sadrajitablice"/>
              <w:rPr>
                <w:rFonts w:hAnsi="Times New Roman" w:ascii="Times New Roman"/>
                <w:b/>
                <w:bCs/>
                <w:color w:val="auto"/>
                <w:sz w:val="16"/>
                <w:szCs w:val="16"/>
              </w:rPr>
            </w:pPr>
          </w:p>
          <w:p w:rsidRDefault="00B6794C" w:rsidP="00E8234F"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65.730,66 kn</w:t>
            </w:r>
          </w:p>
        </w:tc>
      </w:tr>
      <w:tr w:rsidTr="00B6794C" w:rsidR="00B6794C" w:rsidRPr="003614D5">
        <w:trPr>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E8234F" w:rsidR="00B6794C" w:rsidRPr="003614D5">
            <w:pPr>
              <w:pStyle w:val="Sadrajitablice"/>
              <w:jc w:val="center"/>
              <w:rPr>
                <w:rFonts w:hint="eastAsia"/>
                <w:color w:val="auto"/>
                <w:sz w:val="18"/>
                <w:szCs w:val="18"/>
              </w:rPr>
            </w:pPr>
            <w:r w:rsidRPr="003614D5">
              <w:rPr>
                <w:rFonts w:hAnsi="Times New Roman" w:ascii="Times New Roman"/>
                <w:b/>
                <w:bCs/>
                <w:color w:val="auto"/>
                <w:sz w:val="16"/>
                <w:szCs w:val="16"/>
              </w:rPr>
              <w:t>4</w:t>
            </w:r>
          </w:p>
        </w:tc>
        <w:tc>
          <w:tcPr>
            <w:tcW w:type="dxa" w:w="1736"/>
            <w:tcBorders>
              <w:left w:space="0" w:sz="2" w:color="000001" w:val="single"/>
              <w:bottom w:space="0" w:sz="2" w:color="000001" w:val="single"/>
            </w:tcBorders>
            <w:shd w:fill="CCCCCC" w:color="auto" w:val="clear"/>
          </w:tcPr>
          <w:p w:rsidRDefault="00B6794C" w:rsidP="00E8234F" w:rsidR="00B6794C" w:rsidRPr="003614D5">
            <w:pPr>
              <w:rPr>
                <w:sz w:val="18"/>
                <w:szCs w:val="18"/>
              </w:rPr>
            </w:pPr>
            <w:r w:rsidRPr="003614D5">
              <w:rPr>
                <w:sz w:val="16"/>
                <w:szCs w:val="16"/>
              </w:rPr>
              <w:t>DELTA-KLIČEK d.o.o. za trgovinu i grafičke usluge</w:t>
            </w:r>
          </w:p>
        </w:tc>
        <w:tc>
          <w:tcPr>
            <w:tcW w:type="dxa" w:w="1248"/>
            <w:tcBorders>
              <w:left w:space="0" w:sz="2" w:color="000001" w:val="single"/>
              <w:bottom w:space="0" w:sz="2" w:color="000001" w:val="single"/>
            </w:tcBorders>
            <w:shd w:fill="FFFFFF" w:color="auto" w:val="clear"/>
          </w:tcPr>
          <w:p w:rsidRDefault="00B6794C" w:rsidP="00E8234F" w:rsidR="00B6794C" w:rsidRPr="003614D5">
            <w:pPr>
              <w:rPr>
                <w:sz w:val="18"/>
                <w:szCs w:val="18"/>
              </w:rPr>
            </w:pPr>
            <w:r w:rsidRPr="003614D5">
              <w:rPr>
                <w:sz w:val="16"/>
                <w:szCs w:val="16"/>
              </w:rPr>
              <w:t>94552037001</w:t>
            </w:r>
          </w:p>
        </w:tc>
        <w:tc>
          <w:tcPr>
            <w:tcW w:type="dxa" w:w="992"/>
            <w:tcBorders>
              <w:left w:space="0" w:sz="2" w:color="000001" w:val="single"/>
              <w:bottom w:space="0" w:sz="2" w:color="000001" w:val="single"/>
            </w:tcBorders>
            <w:shd w:fill="auto" w:color="auto" w:val="clear"/>
          </w:tcPr>
          <w:p w:rsidRDefault="00B6794C" w:rsidP="00E8234F" w:rsidR="00B6794C" w:rsidRPr="003614D5">
            <w:pPr>
              <w:rPr>
                <w:sz w:val="18"/>
                <w:szCs w:val="18"/>
              </w:rPr>
            </w:pPr>
            <w:r w:rsidRPr="003614D5">
              <w:rPr>
                <w:sz w:val="16"/>
                <w:szCs w:val="16"/>
              </w:rPr>
              <w:t>Ivana Pergošića 2, Varaždin</w:t>
            </w:r>
          </w:p>
        </w:tc>
        <w:tc>
          <w:tcPr>
            <w:tcW w:type="dxa" w:w="993"/>
            <w:tcBorders>
              <w:left w:space="0" w:sz="2" w:color="000001" w:val="single"/>
              <w:bottom w:space="0" w:sz="2" w:color="000001" w:val="single"/>
            </w:tcBorders>
            <w:shd w:fill="FFFFFF" w:color="auto" w:val="clear"/>
          </w:tcPr>
          <w:p w:rsidRDefault="00B6794C" w:rsidP="00E8234F" w:rsidR="00B6794C" w:rsidRPr="003614D5">
            <w:pPr>
              <w:jc w:val="right"/>
              <w:rPr>
                <w:sz w:val="16"/>
                <w:szCs w:val="16"/>
              </w:rPr>
            </w:pPr>
          </w:p>
          <w:p w:rsidRDefault="00B6794C" w:rsidP="00E8234F" w:rsidR="00B6794C" w:rsidRPr="003614D5">
            <w:pPr>
              <w:jc w:val="right"/>
              <w:rPr>
                <w:sz w:val="18"/>
                <w:szCs w:val="18"/>
              </w:rPr>
            </w:pPr>
            <w:r w:rsidRPr="003614D5">
              <w:rPr>
                <w:sz w:val="16"/>
                <w:szCs w:val="16"/>
              </w:rPr>
              <w:t>837,50 kn</w:t>
            </w:r>
          </w:p>
        </w:tc>
        <w:tc>
          <w:tcPr>
            <w:tcW w:type="dxa" w:w="1134"/>
            <w:tcBorders>
              <w:left w:space="0" w:sz="2" w:color="000001" w:val="single"/>
              <w:bottom w:space="0" w:sz="2" w:color="000001" w:val="single"/>
            </w:tcBorders>
            <w:shd w:fill="auto" w:color="auto" w:val="clear"/>
          </w:tcPr>
          <w:p w:rsidRDefault="00B6794C" w:rsidP="00E8234F" w:rsidR="00B6794C" w:rsidRPr="003614D5">
            <w:pPr>
              <w:jc w:val="right"/>
              <w:rPr>
                <w:sz w:val="16"/>
                <w:szCs w:val="16"/>
              </w:rPr>
            </w:pPr>
          </w:p>
          <w:p w:rsidRDefault="00B6794C" w:rsidP="00E8234F" w:rsidR="00B6794C" w:rsidRPr="003614D5">
            <w:pPr>
              <w:jc w:val="right"/>
              <w:rPr>
                <w:sz w:val="16"/>
                <w:szCs w:val="16"/>
              </w:rPr>
            </w:pPr>
            <w:r w:rsidRPr="003614D5">
              <w:rPr>
                <w:sz w:val="16"/>
                <w:szCs w:val="16"/>
              </w:rPr>
              <w:t xml:space="preserve">837,50 kn </w:t>
            </w:r>
          </w:p>
        </w:tc>
        <w:tc>
          <w:tcPr>
            <w:tcW w:type="dxa" w:w="995"/>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color w:val="auto"/>
                <w:sz w:val="16"/>
                <w:szCs w:val="16"/>
              </w:rPr>
            </w:pPr>
          </w:p>
        </w:tc>
        <w:tc>
          <w:tcPr>
            <w:tcW w:type="dxa" w:w="992"/>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b/>
                <w:bCs/>
                <w:color w:val="auto"/>
                <w:sz w:val="16"/>
                <w:szCs w:val="16"/>
              </w:rPr>
            </w:pPr>
          </w:p>
        </w:tc>
        <w:tc>
          <w:tcPr>
            <w:tcW w:type="dxa" w:w="1151"/>
            <w:gridSpan w:val="2"/>
            <w:tcBorders>
              <w:left w:space="0" w:sz="2" w:color="000001" w:val="single"/>
              <w:bottom w:space="0" w:sz="2" w:color="000001" w:val="single"/>
              <w:right w:space="0" w:sz="2" w:color="000001" w:val="single"/>
            </w:tcBorders>
            <w:shd w:fill="CCCCCC" w:color="auto" w:val="clear"/>
          </w:tcPr>
          <w:p w:rsidRDefault="00B6794C" w:rsidP="00E8234F" w:rsidR="00B6794C" w:rsidRPr="003614D5">
            <w:pPr>
              <w:pStyle w:val="Sadrajitablice"/>
              <w:rPr>
                <w:rFonts w:hAnsi="Times New Roman" w:ascii="Times New Roman"/>
                <w:b/>
                <w:bCs/>
                <w:color w:val="auto"/>
                <w:sz w:val="16"/>
                <w:szCs w:val="16"/>
              </w:rPr>
            </w:pPr>
          </w:p>
          <w:p w:rsidRDefault="00B6794C" w:rsidP="00E8234F"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837,50 kn</w:t>
            </w:r>
          </w:p>
        </w:tc>
      </w:tr>
      <w:tr w:rsidTr="00B6794C" w:rsidR="00B6794C" w:rsidRPr="003614D5">
        <w:trPr>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E8234F" w:rsidR="00B6794C" w:rsidRPr="003614D5">
            <w:pPr>
              <w:pStyle w:val="Sadrajitablice"/>
              <w:jc w:val="center"/>
              <w:rPr>
                <w:rFonts w:hint="eastAsia"/>
                <w:color w:val="auto"/>
                <w:sz w:val="18"/>
                <w:szCs w:val="18"/>
              </w:rPr>
            </w:pPr>
            <w:r w:rsidRPr="003614D5">
              <w:rPr>
                <w:rFonts w:hAnsi="Times New Roman" w:ascii="Times New Roman"/>
                <w:b/>
                <w:bCs/>
                <w:color w:val="auto"/>
                <w:sz w:val="16"/>
                <w:szCs w:val="16"/>
              </w:rPr>
              <w:t>5</w:t>
            </w:r>
          </w:p>
        </w:tc>
        <w:tc>
          <w:tcPr>
            <w:tcW w:type="dxa" w:w="1736"/>
            <w:tcBorders>
              <w:left w:space="0" w:sz="2" w:color="000001" w:val="single"/>
              <w:bottom w:space="0" w:sz="2" w:color="000001" w:val="single"/>
            </w:tcBorders>
            <w:shd w:fill="CCCCCC" w:color="auto" w:val="clear"/>
          </w:tcPr>
          <w:p w:rsidRDefault="00B6794C" w:rsidP="00E8234F" w:rsidR="00B6794C" w:rsidRPr="003614D5">
            <w:pPr>
              <w:rPr>
                <w:sz w:val="18"/>
                <w:szCs w:val="18"/>
              </w:rPr>
            </w:pPr>
            <w:r w:rsidRPr="003614D5">
              <w:rPr>
                <w:sz w:val="16"/>
                <w:szCs w:val="16"/>
              </w:rPr>
              <w:t>DRVO TRGOVINA d.o.o. za proizvodnju i promet drvom i građevinskim materijalom</w:t>
            </w:r>
          </w:p>
        </w:tc>
        <w:tc>
          <w:tcPr>
            <w:tcW w:type="dxa" w:w="1248"/>
            <w:tcBorders>
              <w:left w:space="0" w:sz="2" w:color="000001" w:val="single"/>
              <w:bottom w:space="0" w:sz="2" w:color="000001" w:val="single"/>
            </w:tcBorders>
            <w:shd w:fill="FFFFFF" w:color="auto" w:val="clear"/>
          </w:tcPr>
          <w:p w:rsidRDefault="00B6794C" w:rsidP="00E8234F" w:rsidR="00B6794C" w:rsidRPr="003614D5">
            <w:pPr>
              <w:rPr>
                <w:sz w:val="18"/>
                <w:szCs w:val="18"/>
              </w:rPr>
            </w:pPr>
            <w:r w:rsidRPr="003614D5">
              <w:rPr>
                <w:sz w:val="16"/>
                <w:szCs w:val="16"/>
              </w:rPr>
              <w:t>54982279274</w:t>
            </w:r>
          </w:p>
        </w:tc>
        <w:tc>
          <w:tcPr>
            <w:tcW w:type="dxa" w:w="992"/>
            <w:tcBorders>
              <w:left w:space="0" w:sz="2" w:color="000001" w:val="single"/>
              <w:bottom w:space="0" w:sz="2" w:color="000001" w:val="single"/>
            </w:tcBorders>
            <w:shd w:fill="auto" w:color="auto" w:val="clear"/>
          </w:tcPr>
          <w:p w:rsidRDefault="00B6794C" w:rsidP="00E8234F" w:rsidR="00B6794C" w:rsidRPr="003614D5">
            <w:pPr>
              <w:rPr>
                <w:sz w:val="18"/>
                <w:szCs w:val="18"/>
              </w:rPr>
            </w:pPr>
            <w:r w:rsidRPr="003614D5">
              <w:rPr>
                <w:sz w:val="16"/>
                <w:szCs w:val="16"/>
              </w:rPr>
              <w:t>A. Mihanovića 7, Karlovac</w:t>
            </w:r>
          </w:p>
        </w:tc>
        <w:tc>
          <w:tcPr>
            <w:tcW w:type="dxa" w:w="993"/>
            <w:tcBorders>
              <w:left w:space="0" w:sz="2" w:color="000001" w:val="single"/>
              <w:bottom w:space="0" w:sz="2" w:color="000001" w:val="single"/>
            </w:tcBorders>
            <w:shd w:fill="FFFFFF" w:color="auto" w:val="clear"/>
          </w:tcPr>
          <w:p w:rsidRDefault="00B6794C" w:rsidP="00E8234F" w:rsidR="00B6794C" w:rsidRPr="003614D5">
            <w:pPr>
              <w:jc w:val="right"/>
              <w:rPr>
                <w:sz w:val="16"/>
                <w:szCs w:val="16"/>
              </w:rPr>
            </w:pPr>
          </w:p>
          <w:p w:rsidRDefault="00B6794C" w:rsidP="00E8234F" w:rsidR="00B6794C" w:rsidRPr="003614D5">
            <w:pPr>
              <w:jc w:val="right"/>
              <w:rPr>
                <w:sz w:val="18"/>
                <w:szCs w:val="18"/>
              </w:rPr>
            </w:pPr>
            <w:r w:rsidRPr="003614D5">
              <w:rPr>
                <w:sz w:val="16"/>
                <w:szCs w:val="16"/>
              </w:rPr>
              <w:t>649,00 kn</w:t>
            </w:r>
          </w:p>
        </w:tc>
        <w:tc>
          <w:tcPr>
            <w:tcW w:type="dxa" w:w="1134"/>
            <w:tcBorders>
              <w:left w:space="0" w:sz="2" w:color="000001" w:val="single"/>
              <w:bottom w:space="0" w:sz="2" w:color="000001" w:val="single"/>
            </w:tcBorders>
            <w:shd w:fill="auto" w:color="auto" w:val="clear"/>
          </w:tcPr>
          <w:p w:rsidRDefault="00B6794C" w:rsidP="00E8234F" w:rsidR="00B6794C" w:rsidRPr="003614D5">
            <w:pPr>
              <w:jc w:val="right"/>
              <w:rPr>
                <w:sz w:val="16"/>
                <w:szCs w:val="16"/>
              </w:rPr>
            </w:pPr>
          </w:p>
          <w:p w:rsidRDefault="00B6794C" w:rsidP="00E8234F" w:rsidR="00B6794C" w:rsidRPr="003614D5">
            <w:pPr>
              <w:jc w:val="right"/>
              <w:rPr>
                <w:sz w:val="16"/>
                <w:szCs w:val="16"/>
              </w:rPr>
            </w:pPr>
            <w:r w:rsidRPr="003614D5">
              <w:rPr>
                <w:sz w:val="16"/>
                <w:szCs w:val="16"/>
              </w:rPr>
              <w:t>649,00 kn</w:t>
            </w:r>
          </w:p>
        </w:tc>
        <w:tc>
          <w:tcPr>
            <w:tcW w:type="dxa" w:w="995"/>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color w:val="auto"/>
                <w:sz w:val="16"/>
                <w:szCs w:val="16"/>
              </w:rPr>
            </w:pPr>
          </w:p>
        </w:tc>
        <w:tc>
          <w:tcPr>
            <w:tcW w:type="dxa" w:w="992"/>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b/>
                <w:bCs/>
                <w:color w:val="auto"/>
                <w:sz w:val="16"/>
                <w:szCs w:val="16"/>
              </w:rPr>
            </w:pPr>
          </w:p>
        </w:tc>
        <w:tc>
          <w:tcPr>
            <w:tcW w:type="dxa" w:w="1151"/>
            <w:gridSpan w:val="2"/>
            <w:tcBorders>
              <w:left w:space="0" w:sz="2" w:color="000001" w:val="single"/>
              <w:bottom w:space="0" w:sz="2" w:color="000001" w:val="single"/>
              <w:right w:space="0" w:sz="2" w:color="000001" w:val="single"/>
            </w:tcBorders>
            <w:shd w:fill="CCCCCC" w:color="auto" w:val="clear"/>
          </w:tcPr>
          <w:p w:rsidRDefault="00B6794C" w:rsidP="00E8234F" w:rsidR="00B6794C" w:rsidRPr="003614D5">
            <w:pPr>
              <w:pStyle w:val="Sadrajitablice"/>
              <w:rPr>
                <w:rFonts w:hAnsi="Times New Roman" w:ascii="Times New Roman"/>
                <w:b/>
                <w:bCs/>
                <w:color w:val="auto"/>
                <w:sz w:val="16"/>
                <w:szCs w:val="16"/>
              </w:rPr>
            </w:pPr>
          </w:p>
          <w:p w:rsidRDefault="00B6794C" w:rsidP="00E8234F"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649,00 kn</w:t>
            </w:r>
          </w:p>
        </w:tc>
      </w:tr>
      <w:tr w:rsidTr="00B6794C" w:rsidR="00B6794C" w:rsidRPr="003614D5">
        <w:trPr>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E8234F" w:rsidR="00B6794C" w:rsidRPr="003614D5">
            <w:pPr>
              <w:pStyle w:val="Sadrajitablice"/>
              <w:jc w:val="center"/>
              <w:rPr>
                <w:rFonts w:hint="eastAsia"/>
                <w:color w:val="auto"/>
                <w:sz w:val="18"/>
                <w:szCs w:val="18"/>
              </w:rPr>
            </w:pPr>
            <w:r w:rsidRPr="003614D5">
              <w:rPr>
                <w:rFonts w:hAnsi="Times New Roman" w:ascii="Times New Roman"/>
                <w:b/>
                <w:bCs/>
                <w:color w:val="auto"/>
                <w:sz w:val="16"/>
                <w:szCs w:val="16"/>
              </w:rPr>
              <w:t>6</w:t>
            </w:r>
          </w:p>
        </w:tc>
        <w:tc>
          <w:tcPr>
            <w:tcW w:type="dxa" w:w="1736"/>
            <w:tcBorders>
              <w:left w:space="0" w:sz="2" w:color="000001" w:val="single"/>
              <w:bottom w:space="0" w:sz="2" w:color="000001" w:val="single"/>
            </w:tcBorders>
            <w:shd w:fill="CCCCCC" w:color="auto" w:val="clear"/>
          </w:tcPr>
          <w:p w:rsidRDefault="00B6794C" w:rsidP="00E8234F" w:rsidR="00B6794C" w:rsidRPr="003614D5">
            <w:pPr>
              <w:rPr>
                <w:sz w:val="16"/>
                <w:szCs w:val="16"/>
              </w:rPr>
            </w:pPr>
            <w:r w:rsidRPr="003614D5">
              <w:rPr>
                <w:sz w:val="16"/>
                <w:szCs w:val="16"/>
              </w:rPr>
              <w:t>FINANCIJSKA</w:t>
            </w:r>
          </w:p>
          <w:p w:rsidRDefault="00B6794C" w:rsidP="00E8234F" w:rsidR="00B6794C" w:rsidRPr="003614D5">
            <w:pPr>
              <w:rPr>
                <w:sz w:val="18"/>
                <w:szCs w:val="18"/>
              </w:rPr>
            </w:pPr>
            <w:r w:rsidRPr="003614D5">
              <w:rPr>
                <w:sz w:val="16"/>
                <w:szCs w:val="16"/>
              </w:rPr>
              <w:t xml:space="preserve">AGEN CIJA </w:t>
            </w:r>
          </w:p>
        </w:tc>
        <w:tc>
          <w:tcPr>
            <w:tcW w:type="dxa" w:w="1248"/>
            <w:tcBorders>
              <w:left w:space="0" w:sz="2" w:color="000001" w:val="single"/>
              <w:bottom w:space="0" w:sz="2" w:color="000001" w:val="single"/>
            </w:tcBorders>
            <w:shd w:fill="FFFFFF" w:color="auto" w:val="clear"/>
          </w:tcPr>
          <w:p w:rsidRDefault="00B6794C" w:rsidP="00E8234F" w:rsidR="00B6794C" w:rsidRPr="003614D5">
            <w:pPr>
              <w:rPr>
                <w:sz w:val="18"/>
                <w:szCs w:val="18"/>
              </w:rPr>
            </w:pPr>
            <w:r w:rsidRPr="003614D5">
              <w:rPr>
                <w:sz w:val="16"/>
                <w:szCs w:val="16"/>
              </w:rPr>
              <w:t>85821130368</w:t>
            </w:r>
          </w:p>
        </w:tc>
        <w:tc>
          <w:tcPr>
            <w:tcW w:type="dxa" w:w="992"/>
            <w:tcBorders>
              <w:left w:space="0" w:sz="2" w:color="000001" w:val="single"/>
              <w:bottom w:space="0" w:sz="2" w:color="000001" w:val="single"/>
            </w:tcBorders>
            <w:shd w:fill="auto" w:color="auto" w:val="clear"/>
          </w:tcPr>
          <w:p w:rsidRDefault="00B6794C" w:rsidP="00E8234F" w:rsidR="00B6794C" w:rsidRPr="003614D5">
            <w:pPr>
              <w:rPr>
                <w:sz w:val="18"/>
                <w:szCs w:val="18"/>
              </w:rPr>
            </w:pPr>
            <w:r w:rsidRPr="003614D5">
              <w:rPr>
                <w:sz w:val="16"/>
                <w:szCs w:val="16"/>
              </w:rPr>
              <w:t>Ulica Grada Vukovara 70, Zagreb</w:t>
            </w:r>
          </w:p>
        </w:tc>
        <w:tc>
          <w:tcPr>
            <w:tcW w:type="dxa" w:w="993"/>
            <w:tcBorders>
              <w:left w:space="0" w:sz="2" w:color="000001" w:val="single"/>
              <w:bottom w:space="0" w:sz="2" w:color="000001" w:val="single"/>
            </w:tcBorders>
            <w:shd w:fill="FFFFFF" w:color="auto" w:val="clear"/>
          </w:tcPr>
          <w:p w:rsidRDefault="00B6794C" w:rsidP="00E8234F" w:rsidR="00B6794C" w:rsidRPr="003614D5">
            <w:pPr>
              <w:jc w:val="right"/>
              <w:rPr>
                <w:sz w:val="16"/>
                <w:szCs w:val="16"/>
              </w:rPr>
            </w:pPr>
          </w:p>
          <w:p w:rsidRDefault="00B6794C" w:rsidP="00E8234F" w:rsidR="00B6794C" w:rsidRPr="003614D5">
            <w:pPr>
              <w:jc w:val="right"/>
              <w:rPr>
                <w:sz w:val="18"/>
                <w:szCs w:val="18"/>
              </w:rPr>
            </w:pPr>
            <w:r w:rsidRPr="003614D5">
              <w:rPr>
                <w:sz w:val="16"/>
                <w:szCs w:val="16"/>
              </w:rPr>
              <w:t>809,09 kn</w:t>
            </w:r>
          </w:p>
        </w:tc>
        <w:tc>
          <w:tcPr>
            <w:tcW w:type="dxa" w:w="1134"/>
            <w:tcBorders>
              <w:left w:space="0" w:sz="2" w:color="000001" w:val="single"/>
              <w:bottom w:space="0" w:sz="2" w:color="000001" w:val="single"/>
            </w:tcBorders>
            <w:shd w:fill="auto" w:color="auto" w:val="clear"/>
          </w:tcPr>
          <w:p w:rsidRDefault="00B6794C" w:rsidP="00E8234F" w:rsidR="00B6794C" w:rsidRPr="003614D5">
            <w:pPr>
              <w:jc w:val="right"/>
              <w:rPr>
                <w:sz w:val="16"/>
                <w:szCs w:val="16"/>
              </w:rPr>
            </w:pPr>
          </w:p>
          <w:p w:rsidRDefault="00B6794C" w:rsidP="00E8234F" w:rsidR="00B6794C" w:rsidRPr="003614D5">
            <w:pPr>
              <w:jc w:val="right"/>
              <w:rPr>
                <w:sz w:val="16"/>
                <w:szCs w:val="16"/>
              </w:rPr>
            </w:pPr>
            <w:r w:rsidRPr="003614D5">
              <w:rPr>
                <w:sz w:val="16"/>
                <w:szCs w:val="16"/>
              </w:rPr>
              <w:t>809,09 kn</w:t>
            </w:r>
          </w:p>
        </w:tc>
        <w:tc>
          <w:tcPr>
            <w:tcW w:type="dxa" w:w="995"/>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color w:val="auto"/>
                <w:sz w:val="16"/>
                <w:szCs w:val="16"/>
              </w:rPr>
            </w:pPr>
          </w:p>
        </w:tc>
        <w:tc>
          <w:tcPr>
            <w:tcW w:type="dxa" w:w="992"/>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b/>
                <w:bCs/>
                <w:color w:val="auto"/>
                <w:sz w:val="16"/>
                <w:szCs w:val="16"/>
              </w:rPr>
            </w:pPr>
          </w:p>
        </w:tc>
        <w:tc>
          <w:tcPr>
            <w:tcW w:type="dxa" w:w="1151"/>
            <w:gridSpan w:val="2"/>
            <w:tcBorders>
              <w:left w:space="0" w:sz="2" w:color="000001" w:val="single"/>
              <w:bottom w:space="0" w:sz="2" w:color="000001" w:val="single"/>
              <w:right w:space="0" w:sz="2" w:color="000001" w:val="single"/>
            </w:tcBorders>
            <w:shd w:fill="CCCCCC" w:color="auto" w:val="clear"/>
          </w:tcPr>
          <w:p w:rsidRDefault="00B6794C" w:rsidP="00E8234F" w:rsidR="00B6794C" w:rsidRPr="003614D5">
            <w:pPr>
              <w:pStyle w:val="Sadrajitablice"/>
              <w:rPr>
                <w:rFonts w:hAnsi="Times New Roman" w:ascii="Times New Roman"/>
                <w:b/>
                <w:bCs/>
                <w:color w:val="auto"/>
                <w:sz w:val="16"/>
                <w:szCs w:val="16"/>
              </w:rPr>
            </w:pPr>
          </w:p>
          <w:p w:rsidRDefault="00B6794C" w:rsidP="00E8234F"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809,09 kn</w:t>
            </w:r>
          </w:p>
        </w:tc>
      </w:tr>
      <w:tr w:rsidTr="00B6794C" w:rsidR="00B6794C" w:rsidRPr="003614D5">
        <w:trPr>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E8234F" w:rsidR="00B6794C" w:rsidRPr="003614D5">
            <w:pPr>
              <w:pStyle w:val="Sadrajitablice"/>
              <w:jc w:val="center"/>
              <w:rPr>
                <w:rFonts w:hint="eastAsia"/>
                <w:color w:val="auto"/>
                <w:sz w:val="18"/>
                <w:szCs w:val="18"/>
              </w:rPr>
            </w:pPr>
            <w:r w:rsidRPr="003614D5">
              <w:rPr>
                <w:rFonts w:hAnsi="Times New Roman" w:ascii="Times New Roman"/>
                <w:b/>
                <w:bCs/>
                <w:color w:val="auto"/>
                <w:sz w:val="16"/>
                <w:szCs w:val="16"/>
              </w:rPr>
              <w:t>7</w:t>
            </w:r>
          </w:p>
        </w:tc>
        <w:tc>
          <w:tcPr>
            <w:tcW w:type="dxa" w:w="1736"/>
            <w:tcBorders>
              <w:left w:space="0" w:sz="2" w:color="000001" w:val="single"/>
              <w:bottom w:space="0" w:sz="2" w:color="000001" w:val="single"/>
            </w:tcBorders>
            <w:shd w:fill="CCCCCC" w:color="auto" w:val="clear"/>
          </w:tcPr>
          <w:p w:rsidRDefault="00B6794C" w:rsidP="00E8234F" w:rsidR="00B6794C" w:rsidRPr="003614D5">
            <w:pPr>
              <w:rPr>
                <w:sz w:val="18"/>
                <w:szCs w:val="18"/>
              </w:rPr>
            </w:pPr>
            <w:r w:rsidRPr="003614D5">
              <w:rPr>
                <w:sz w:val="16"/>
                <w:szCs w:val="16"/>
              </w:rPr>
              <w:t>GRAD OSIJEK</w:t>
            </w:r>
          </w:p>
        </w:tc>
        <w:tc>
          <w:tcPr>
            <w:tcW w:type="dxa" w:w="1248"/>
            <w:tcBorders>
              <w:left w:space="0" w:sz="2" w:color="000001" w:val="single"/>
              <w:bottom w:space="0" w:sz="2" w:color="000001" w:val="single"/>
            </w:tcBorders>
            <w:shd w:fill="FFFFFF" w:color="auto" w:val="clear"/>
          </w:tcPr>
          <w:p w:rsidRDefault="00B6794C" w:rsidP="00E8234F" w:rsidR="00B6794C" w:rsidRPr="003614D5">
            <w:pPr>
              <w:rPr>
                <w:sz w:val="18"/>
                <w:szCs w:val="18"/>
              </w:rPr>
            </w:pPr>
            <w:r w:rsidRPr="003614D5">
              <w:rPr>
                <w:sz w:val="16"/>
                <w:szCs w:val="16"/>
              </w:rPr>
              <w:t>30050049642</w:t>
            </w:r>
          </w:p>
        </w:tc>
        <w:tc>
          <w:tcPr>
            <w:tcW w:type="dxa" w:w="992"/>
            <w:tcBorders>
              <w:left w:space="0" w:sz="2" w:color="000001" w:val="single"/>
              <w:bottom w:space="0" w:sz="2" w:color="000001" w:val="single"/>
            </w:tcBorders>
            <w:shd w:fill="auto" w:color="auto" w:val="clear"/>
          </w:tcPr>
          <w:p w:rsidRDefault="00B6794C" w:rsidP="00E8234F" w:rsidR="00B6794C" w:rsidRPr="003614D5">
            <w:pPr>
              <w:rPr>
                <w:sz w:val="18"/>
                <w:szCs w:val="18"/>
              </w:rPr>
            </w:pPr>
            <w:r w:rsidRPr="003614D5">
              <w:rPr>
                <w:sz w:val="16"/>
                <w:szCs w:val="16"/>
              </w:rPr>
              <w:t>Franje Kuhača 9, Osijek</w:t>
            </w:r>
          </w:p>
        </w:tc>
        <w:tc>
          <w:tcPr>
            <w:tcW w:type="dxa" w:w="993"/>
            <w:tcBorders>
              <w:left w:space="0" w:sz="2" w:color="000001" w:val="single"/>
              <w:bottom w:space="0" w:sz="2" w:color="000001" w:val="single"/>
            </w:tcBorders>
            <w:shd w:fill="FFFFFF" w:color="auto" w:val="clear"/>
          </w:tcPr>
          <w:p w:rsidRDefault="00B6794C" w:rsidP="00E8234F" w:rsidR="00B6794C" w:rsidRPr="003614D5">
            <w:pPr>
              <w:jc w:val="right"/>
              <w:rPr>
                <w:sz w:val="18"/>
                <w:szCs w:val="18"/>
              </w:rPr>
            </w:pPr>
            <w:r w:rsidRPr="003614D5">
              <w:rPr>
                <w:sz w:val="16"/>
                <w:szCs w:val="16"/>
              </w:rPr>
              <w:t>251,61 kn</w:t>
            </w:r>
          </w:p>
        </w:tc>
        <w:tc>
          <w:tcPr>
            <w:tcW w:type="dxa" w:w="1134"/>
            <w:tcBorders>
              <w:left w:space="0" w:sz="2" w:color="000001" w:val="single"/>
              <w:bottom w:space="0" w:sz="2" w:color="000001" w:val="single"/>
            </w:tcBorders>
            <w:shd w:fill="auto" w:color="auto" w:val="clear"/>
          </w:tcPr>
          <w:p w:rsidRDefault="00B6794C" w:rsidP="00E8234F" w:rsidR="00B6794C" w:rsidRPr="003614D5">
            <w:pPr>
              <w:jc w:val="right"/>
              <w:rPr>
                <w:sz w:val="16"/>
                <w:szCs w:val="16"/>
              </w:rPr>
            </w:pPr>
            <w:r w:rsidRPr="003614D5">
              <w:rPr>
                <w:sz w:val="16"/>
                <w:szCs w:val="16"/>
              </w:rPr>
              <w:t>251,61 kn</w:t>
            </w:r>
          </w:p>
        </w:tc>
        <w:tc>
          <w:tcPr>
            <w:tcW w:type="dxa" w:w="995"/>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color w:val="auto"/>
                <w:sz w:val="16"/>
                <w:szCs w:val="16"/>
              </w:rPr>
            </w:pPr>
          </w:p>
        </w:tc>
        <w:tc>
          <w:tcPr>
            <w:tcW w:type="dxa" w:w="992"/>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b/>
                <w:bCs/>
                <w:color w:val="auto"/>
                <w:sz w:val="16"/>
                <w:szCs w:val="16"/>
              </w:rPr>
            </w:pPr>
          </w:p>
        </w:tc>
        <w:tc>
          <w:tcPr>
            <w:tcW w:type="dxa" w:w="1151"/>
            <w:gridSpan w:val="2"/>
            <w:tcBorders>
              <w:left w:space="0" w:sz="2" w:color="000001" w:val="single"/>
              <w:bottom w:space="0" w:sz="2" w:color="000001" w:val="single"/>
              <w:right w:space="0" w:sz="2" w:color="000001" w:val="single"/>
            </w:tcBorders>
            <w:shd w:fill="CCCCCC" w:color="auto" w:val="clear"/>
          </w:tcPr>
          <w:p w:rsidRDefault="00B6794C" w:rsidP="00E8234F"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251,61 kn</w:t>
            </w:r>
          </w:p>
        </w:tc>
      </w:tr>
      <w:tr w:rsidTr="00B6794C" w:rsidR="00B6794C" w:rsidRPr="003614D5">
        <w:trPr>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E8234F" w:rsidR="00B6794C" w:rsidRPr="003614D5">
            <w:pPr>
              <w:pStyle w:val="Sadrajitablice"/>
              <w:jc w:val="center"/>
              <w:rPr>
                <w:rFonts w:hint="eastAsia"/>
                <w:color w:val="auto"/>
                <w:sz w:val="18"/>
                <w:szCs w:val="18"/>
              </w:rPr>
            </w:pPr>
            <w:r w:rsidRPr="003614D5">
              <w:rPr>
                <w:rFonts w:hAnsi="Times New Roman" w:ascii="Times New Roman"/>
                <w:b/>
                <w:bCs/>
                <w:color w:val="auto"/>
                <w:sz w:val="16"/>
                <w:szCs w:val="16"/>
              </w:rPr>
              <w:t>8</w:t>
            </w:r>
          </w:p>
        </w:tc>
        <w:tc>
          <w:tcPr>
            <w:tcW w:type="dxa" w:w="1736"/>
            <w:tcBorders>
              <w:left w:space="0" w:sz="2" w:color="000001" w:val="single"/>
              <w:bottom w:space="0" w:sz="2" w:color="000001" w:val="single"/>
            </w:tcBorders>
            <w:shd w:fill="CCCCCC" w:color="auto" w:val="clear"/>
          </w:tcPr>
          <w:p w:rsidRDefault="00B6794C" w:rsidP="00E8234F" w:rsidR="00B6794C" w:rsidRPr="003614D5">
            <w:pPr>
              <w:rPr>
                <w:sz w:val="18"/>
                <w:szCs w:val="18"/>
              </w:rPr>
            </w:pPr>
            <w:r w:rsidRPr="003614D5">
              <w:rPr>
                <w:sz w:val="16"/>
                <w:szCs w:val="16"/>
              </w:rPr>
              <w:t>HP-Hrvatska pošta d.d.</w:t>
            </w:r>
          </w:p>
        </w:tc>
        <w:tc>
          <w:tcPr>
            <w:tcW w:type="dxa" w:w="1248"/>
            <w:tcBorders>
              <w:left w:space="0" w:sz="2" w:color="000001" w:val="single"/>
              <w:bottom w:space="0" w:sz="2" w:color="000001" w:val="single"/>
            </w:tcBorders>
            <w:shd w:fill="FFFFFF" w:color="auto" w:val="clear"/>
          </w:tcPr>
          <w:p w:rsidRDefault="00B6794C" w:rsidP="00E8234F" w:rsidR="00B6794C" w:rsidRPr="003614D5">
            <w:pPr>
              <w:rPr>
                <w:sz w:val="18"/>
                <w:szCs w:val="18"/>
              </w:rPr>
            </w:pPr>
            <w:r w:rsidRPr="003614D5">
              <w:rPr>
                <w:sz w:val="16"/>
                <w:szCs w:val="16"/>
              </w:rPr>
              <w:t>87311810356</w:t>
            </w:r>
          </w:p>
        </w:tc>
        <w:tc>
          <w:tcPr>
            <w:tcW w:type="dxa" w:w="992"/>
            <w:tcBorders>
              <w:left w:space="0" w:sz="2" w:color="000001" w:val="single"/>
              <w:bottom w:space="0" w:sz="2" w:color="000001" w:val="single"/>
            </w:tcBorders>
            <w:shd w:fill="auto" w:color="auto" w:val="clear"/>
          </w:tcPr>
          <w:p w:rsidRDefault="00B6794C" w:rsidP="00E8234F" w:rsidR="00B6794C" w:rsidRPr="003614D5">
            <w:pPr>
              <w:rPr>
                <w:sz w:val="18"/>
                <w:szCs w:val="18"/>
              </w:rPr>
            </w:pPr>
            <w:r w:rsidRPr="003614D5">
              <w:rPr>
                <w:sz w:val="16"/>
                <w:szCs w:val="16"/>
              </w:rPr>
              <w:t>Jurišićeva 13, Zagreb</w:t>
            </w:r>
          </w:p>
        </w:tc>
        <w:tc>
          <w:tcPr>
            <w:tcW w:type="dxa" w:w="993"/>
            <w:tcBorders>
              <w:left w:space="0" w:sz="2" w:color="000001" w:val="single"/>
              <w:bottom w:space="0" w:sz="2" w:color="000001" w:val="single"/>
            </w:tcBorders>
            <w:shd w:fill="FFFFFF" w:color="auto" w:val="clear"/>
          </w:tcPr>
          <w:p w:rsidRDefault="00B6794C" w:rsidP="00E8234F" w:rsidR="00B6794C" w:rsidRPr="003614D5">
            <w:pPr>
              <w:jc w:val="right"/>
              <w:rPr>
                <w:sz w:val="18"/>
                <w:szCs w:val="18"/>
              </w:rPr>
            </w:pPr>
            <w:r w:rsidRPr="003614D5">
              <w:rPr>
                <w:sz w:val="16"/>
                <w:szCs w:val="16"/>
              </w:rPr>
              <w:t>59,60 kn</w:t>
            </w:r>
          </w:p>
        </w:tc>
        <w:tc>
          <w:tcPr>
            <w:tcW w:type="dxa" w:w="1134"/>
            <w:tcBorders>
              <w:left w:space="0" w:sz="2" w:color="000001" w:val="single"/>
              <w:bottom w:space="0" w:sz="2" w:color="000001" w:val="single"/>
            </w:tcBorders>
            <w:shd w:fill="auto" w:color="auto" w:val="clear"/>
          </w:tcPr>
          <w:p w:rsidRDefault="00B6794C" w:rsidP="00E8234F" w:rsidR="00B6794C" w:rsidRPr="003614D5">
            <w:pPr>
              <w:jc w:val="right"/>
              <w:rPr>
                <w:sz w:val="16"/>
                <w:szCs w:val="16"/>
              </w:rPr>
            </w:pPr>
            <w:r w:rsidRPr="003614D5">
              <w:rPr>
                <w:sz w:val="16"/>
                <w:szCs w:val="16"/>
              </w:rPr>
              <w:t>59,60 kn</w:t>
            </w:r>
          </w:p>
        </w:tc>
        <w:tc>
          <w:tcPr>
            <w:tcW w:type="dxa" w:w="995"/>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color w:val="auto"/>
                <w:sz w:val="16"/>
                <w:szCs w:val="16"/>
              </w:rPr>
            </w:pPr>
          </w:p>
        </w:tc>
        <w:tc>
          <w:tcPr>
            <w:tcW w:type="dxa" w:w="992"/>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b/>
                <w:bCs/>
                <w:color w:val="auto"/>
                <w:sz w:val="16"/>
                <w:szCs w:val="16"/>
              </w:rPr>
            </w:pPr>
          </w:p>
        </w:tc>
        <w:tc>
          <w:tcPr>
            <w:tcW w:type="dxa" w:w="1151"/>
            <w:gridSpan w:val="2"/>
            <w:tcBorders>
              <w:left w:space="0" w:sz="2" w:color="000001" w:val="single"/>
              <w:bottom w:space="0" w:sz="2" w:color="000001" w:val="single"/>
              <w:right w:space="0" w:sz="2" w:color="000001" w:val="single"/>
            </w:tcBorders>
            <w:shd w:fill="CCCCCC" w:color="auto" w:val="clear"/>
          </w:tcPr>
          <w:p w:rsidRDefault="00B6794C" w:rsidP="00E8234F"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59,60 kn</w:t>
            </w:r>
          </w:p>
        </w:tc>
      </w:tr>
      <w:tr w:rsidTr="00B6794C" w:rsidR="00B6794C" w:rsidRPr="003614D5">
        <w:trPr>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E8234F" w:rsidR="00B6794C" w:rsidRPr="003614D5">
            <w:pPr>
              <w:pStyle w:val="Sadrajitablice"/>
              <w:jc w:val="center"/>
              <w:rPr>
                <w:rFonts w:hint="eastAsia"/>
                <w:color w:val="auto"/>
                <w:sz w:val="18"/>
                <w:szCs w:val="18"/>
              </w:rPr>
            </w:pPr>
            <w:r w:rsidRPr="003614D5">
              <w:rPr>
                <w:rFonts w:hAnsi="Times New Roman" w:ascii="Times New Roman"/>
                <w:b/>
                <w:bCs/>
                <w:color w:val="auto"/>
                <w:sz w:val="16"/>
                <w:szCs w:val="16"/>
              </w:rPr>
              <w:lastRenderedPageBreak/>
              <w:t>9</w:t>
            </w:r>
          </w:p>
        </w:tc>
        <w:tc>
          <w:tcPr>
            <w:tcW w:type="dxa" w:w="1736"/>
            <w:tcBorders>
              <w:left w:space="0" w:sz="2" w:color="000001" w:val="single"/>
              <w:bottom w:space="0" w:sz="2" w:color="000001" w:val="single"/>
            </w:tcBorders>
            <w:shd w:fill="CCCCCC" w:color="auto" w:val="clear"/>
          </w:tcPr>
          <w:p w:rsidRDefault="00B6794C" w:rsidP="00E8234F" w:rsidR="00B6794C" w:rsidRPr="003614D5">
            <w:pPr>
              <w:rPr>
                <w:sz w:val="18"/>
                <w:szCs w:val="18"/>
              </w:rPr>
            </w:pPr>
            <w:r w:rsidRPr="003614D5">
              <w:rPr>
                <w:sz w:val="16"/>
                <w:szCs w:val="16"/>
              </w:rPr>
              <w:t>HRVATSKA BANKA ZA OBNOVU I RAZVITAK</w:t>
            </w:r>
          </w:p>
        </w:tc>
        <w:tc>
          <w:tcPr>
            <w:tcW w:type="dxa" w:w="1248"/>
            <w:tcBorders>
              <w:left w:space="0" w:sz="2" w:color="000001" w:val="single"/>
              <w:bottom w:space="0" w:sz="2" w:color="000001" w:val="single"/>
            </w:tcBorders>
            <w:shd w:fill="FFFFFF" w:color="auto" w:val="clear"/>
          </w:tcPr>
          <w:p w:rsidRDefault="00B6794C" w:rsidP="00E8234F" w:rsidR="00B6794C" w:rsidRPr="003614D5">
            <w:pPr>
              <w:rPr>
                <w:sz w:val="18"/>
                <w:szCs w:val="18"/>
              </w:rPr>
            </w:pPr>
            <w:r w:rsidRPr="003614D5">
              <w:rPr>
                <w:sz w:val="16"/>
                <w:szCs w:val="16"/>
              </w:rPr>
              <w:t>26702280390</w:t>
            </w:r>
          </w:p>
        </w:tc>
        <w:tc>
          <w:tcPr>
            <w:tcW w:type="dxa" w:w="992"/>
            <w:tcBorders>
              <w:left w:space="0" w:sz="2" w:color="000001" w:val="single"/>
              <w:bottom w:space="0" w:sz="2" w:color="000001" w:val="single"/>
            </w:tcBorders>
            <w:shd w:fill="auto" w:color="auto" w:val="clear"/>
          </w:tcPr>
          <w:p w:rsidRDefault="00B6794C" w:rsidP="00E8234F" w:rsidR="00B6794C" w:rsidRPr="003614D5">
            <w:pPr>
              <w:rPr>
                <w:sz w:val="18"/>
                <w:szCs w:val="18"/>
              </w:rPr>
            </w:pPr>
            <w:r w:rsidRPr="003614D5">
              <w:rPr>
                <w:sz w:val="16"/>
                <w:szCs w:val="16"/>
              </w:rPr>
              <w:t>Trg J.J. Strossmeyera 9, Zagreb</w:t>
            </w:r>
          </w:p>
        </w:tc>
        <w:tc>
          <w:tcPr>
            <w:tcW w:type="dxa" w:w="993"/>
            <w:tcBorders>
              <w:left w:space="0" w:sz="2" w:color="000001" w:val="single"/>
              <w:bottom w:space="0" w:sz="2" w:color="000001" w:val="single"/>
            </w:tcBorders>
            <w:shd w:fill="FFFFFF" w:color="auto" w:val="clear"/>
          </w:tcPr>
          <w:p w:rsidRDefault="00B6794C" w:rsidP="00E8234F" w:rsidR="00B6794C" w:rsidRPr="003614D5">
            <w:pPr>
              <w:jc w:val="right"/>
              <w:rPr>
                <w:sz w:val="16"/>
                <w:szCs w:val="16"/>
              </w:rPr>
            </w:pPr>
          </w:p>
          <w:p w:rsidRDefault="00B6794C" w:rsidP="00E8234F" w:rsidR="00B6794C" w:rsidRPr="003614D5">
            <w:pPr>
              <w:jc w:val="right"/>
              <w:rPr>
                <w:sz w:val="18"/>
                <w:szCs w:val="18"/>
              </w:rPr>
            </w:pPr>
            <w:r w:rsidRPr="003614D5">
              <w:rPr>
                <w:sz w:val="16"/>
                <w:szCs w:val="16"/>
              </w:rPr>
              <w:t>7.621.352,44 kn</w:t>
            </w:r>
          </w:p>
        </w:tc>
        <w:tc>
          <w:tcPr>
            <w:tcW w:type="dxa" w:w="1134"/>
            <w:tcBorders>
              <w:left w:space="0" w:sz="2" w:color="000001" w:val="single"/>
              <w:bottom w:space="0" w:sz="2" w:color="000001" w:val="single"/>
            </w:tcBorders>
            <w:shd w:fill="auto" w:color="auto" w:val="clear"/>
          </w:tcPr>
          <w:p w:rsidRDefault="00B6794C" w:rsidP="00E8234F" w:rsidR="00B6794C" w:rsidRPr="003614D5">
            <w:pPr>
              <w:jc w:val="right"/>
              <w:rPr>
                <w:sz w:val="16"/>
                <w:szCs w:val="16"/>
              </w:rPr>
            </w:pPr>
          </w:p>
          <w:p w:rsidRDefault="00B6794C" w:rsidP="00E8234F" w:rsidR="00B6794C" w:rsidRPr="003614D5">
            <w:pPr>
              <w:jc w:val="right"/>
              <w:rPr>
                <w:sz w:val="16"/>
                <w:szCs w:val="16"/>
              </w:rPr>
            </w:pPr>
            <w:r w:rsidRPr="003614D5">
              <w:rPr>
                <w:sz w:val="16"/>
                <w:szCs w:val="16"/>
              </w:rPr>
              <w:t>7.621.352,44 kn</w:t>
            </w:r>
          </w:p>
        </w:tc>
        <w:tc>
          <w:tcPr>
            <w:tcW w:type="dxa" w:w="995"/>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color w:val="auto"/>
                <w:sz w:val="16"/>
                <w:szCs w:val="16"/>
              </w:rPr>
            </w:pPr>
          </w:p>
          <w:p w:rsidRDefault="00B6794C" w:rsidP="00E8234F" w:rsidR="00B6794C" w:rsidRPr="003614D5">
            <w:pPr>
              <w:pStyle w:val="Sadrajitablice"/>
              <w:rPr>
                <w:rFonts w:hAnsi="Times New Roman" w:ascii="Times New Roman"/>
                <w:color w:val="auto"/>
                <w:sz w:val="16"/>
                <w:szCs w:val="16"/>
              </w:rPr>
            </w:pPr>
          </w:p>
        </w:tc>
        <w:tc>
          <w:tcPr>
            <w:tcW w:type="dxa" w:w="992"/>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b/>
                <w:bCs/>
                <w:color w:val="auto"/>
                <w:sz w:val="16"/>
                <w:szCs w:val="16"/>
              </w:rPr>
            </w:pPr>
          </w:p>
        </w:tc>
        <w:tc>
          <w:tcPr>
            <w:tcW w:type="dxa" w:w="1151"/>
            <w:gridSpan w:val="2"/>
            <w:tcBorders>
              <w:left w:space="0" w:sz="2" w:color="000001" w:val="single"/>
              <w:bottom w:space="0" w:sz="2" w:color="000001" w:val="single"/>
              <w:right w:space="0" w:sz="2" w:color="000001" w:val="single"/>
            </w:tcBorders>
            <w:shd w:fill="CCCCCC" w:color="auto" w:val="clear"/>
          </w:tcPr>
          <w:p w:rsidRDefault="00B6794C" w:rsidP="00E8234F" w:rsidR="00B6794C" w:rsidRPr="003614D5">
            <w:pPr>
              <w:pStyle w:val="Sadrajitablice"/>
              <w:rPr>
                <w:rFonts w:hAnsi="Times New Roman" w:ascii="Times New Roman"/>
                <w:b/>
                <w:bCs/>
                <w:color w:val="auto"/>
                <w:sz w:val="16"/>
                <w:szCs w:val="16"/>
              </w:rPr>
            </w:pPr>
          </w:p>
          <w:p w:rsidRDefault="00B6794C" w:rsidP="00E8234F"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7.621.352,44 kn</w:t>
            </w:r>
          </w:p>
        </w:tc>
      </w:tr>
      <w:tr w:rsidTr="00B6794C" w:rsidR="00B6794C" w:rsidRPr="003614D5">
        <w:trPr>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E8234F" w:rsidR="00B6794C" w:rsidRPr="003614D5">
            <w:pPr>
              <w:pStyle w:val="Sadrajitablice"/>
              <w:jc w:val="center"/>
              <w:rPr>
                <w:rFonts w:hint="eastAsia"/>
                <w:color w:val="auto"/>
                <w:sz w:val="18"/>
                <w:szCs w:val="18"/>
              </w:rPr>
            </w:pPr>
            <w:r w:rsidRPr="003614D5">
              <w:rPr>
                <w:rFonts w:hAnsi="Times New Roman" w:ascii="Times New Roman"/>
                <w:b/>
                <w:bCs/>
                <w:color w:val="auto"/>
                <w:sz w:val="16"/>
                <w:szCs w:val="16"/>
              </w:rPr>
              <w:t>10</w:t>
            </w:r>
          </w:p>
        </w:tc>
        <w:tc>
          <w:tcPr>
            <w:tcW w:type="dxa" w:w="1736"/>
            <w:tcBorders>
              <w:left w:space="0" w:sz="2" w:color="000001" w:val="single"/>
              <w:bottom w:space="0" w:sz="2" w:color="000001" w:val="single"/>
            </w:tcBorders>
            <w:shd w:fill="CCCCCC" w:color="auto" w:val="clear"/>
          </w:tcPr>
          <w:p w:rsidRDefault="00B6794C" w:rsidP="00E8234F" w:rsidR="00B6794C" w:rsidRPr="003614D5">
            <w:pPr>
              <w:rPr>
                <w:sz w:val="18"/>
                <w:szCs w:val="18"/>
              </w:rPr>
            </w:pPr>
            <w:r w:rsidRPr="003614D5">
              <w:rPr>
                <w:sz w:val="16"/>
                <w:szCs w:val="16"/>
              </w:rPr>
              <w:t>HRVATSKA GOSPODARSKA KOMORA .</w:t>
            </w:r>
          </w:p>
        </w:tc>
        <w:tc>
          <w:tcPr>
            <w:tcW w:type="dxa" w:w="1248"/>
            <w:tcBorders>
              <w:left w:space="0" w:sz="2" w:color="000001" w:val="single"/>
              <w:bottom w:space="0" w:sz="2" w:color="000001" w:val="single"/>
            </w:tcBorders>
            <w:shd w:fill="FFFFFF" w:color="auto" w:val="clear"/>
          </w:tcPr>
          <w:p w:rsidRDefault="00B6794C" w:rsidP="00E8234F" w:rsidR="00B6794C" w:rsidRPr="003614D5">
            <w:pPr>
              <w:rPr>
                <w:sz w:val="18"/>
                <w:szCs w:val="18"/>
              </w:rPr>
            </w:pPr>
            <w:r w:rsidRPr="003614D5">
              <w:rPr>
                <w:sz w:val="16"/>
                <w:szCs w:val="16"/>
              </w:rPr>
              <w:t>85167032587</w:t>
            </w:r>
          </w:p>
        </w:tc>
        <w:tc>
          <w:tcPr>
            <w:tcW w:type="dxa" w:w="992"/>
            <w:tcBorders>
              <w:left w:space="0" w:sz="2" w:color="000001" w:val="single"/>
              <w:bottom w:space="0" w:sz="2" w:color="000001" w:val="single"/>
            </w:tcBorders>
            <w:shd w:fill="auto" w:color="auto" w:val="clear"/>
          </w:tcPr>
          <w:p w:rsidRDefault="00B6794C" w:rsidP="00E8234F" w:rsidR="00B6794C" w:rsidRPr="003614D5">
            <w:pPr>
              <w:rPr>
                <w:sz w:val="18"/>
                <w:szCs w:val="18"/>
              </w:rPr>
            </w:pPr>
            <w:r w:rsidRPr="003614D5">
              <w:rPr>
                <w:sz w:val="16"/>
                <w:szCs w:val="16"/>
              </w:rPr>
              <w:t>Rooseveltov trg 2, Zagreb</w:t>
            </w:r>
          </w:p>
        </w:tc>
        <w:tc>
          <w:tcPr>
            <w:tcW w:type="dxa" w:w="993"/>
            <w:tcBorders>
              <w:left w:space="0" w:sz="2" w:color="000001" w:val="single"/>
              <w:bottom w:space="0" w:sz="2" w:color="000001" w:val="single"/>
            </w:tcBorders>
            <w:shd w:fill="FFFFFF" w:color="auto" w:val="clear"/>
          </w:tcPr>
          <w:p w:rsidRDefault="00B6794C" w:rsidP="00E8234F" w:rsidR="00B6794C" w:rsidRPr="003614D5">
            <w:pPr>
              <w:jc w:val="right"/>
              <w:rPr>
                <w:sz w:val="16"/>
                <w:szCs w:val="16"/>
              </w:rPr>
            </w:pPr>
          </w:p>
          <w:p w:rsidRDefault="00B6794C" w:rsidP="00E8234F" w:rsidR="00B6794C" w:rsidRPr="003614D5">
            <w:pPr>
              <w:jc w:val="right"/>
              <w:rPr>
                <w:sz w:val="18"/>
                <w:szCs w:val="18"/>
              </w:rPr>
            </w:pPr>
            <w:r w:rsidRPr="003614D5">
              <w:rPr>
                <w:sz w:val="16"/>
                <w:szCs w:val="16"/>
              </w:rPr>
              <w:t>2.143,41 kn</w:t>
            </w:r>
          </w:p>
        </w:tc>
        <w:tc>
          <w:tcPr>
            <w:tcW w:type="dxa" w:w="1134"/>
            <w:tcBorders>
              <w:left w:space="0" w:sz="2" w:color="000001" w:val="single"/>
              <w:bottom w:space="0" w:sz="2" w:color="000001" w:val="single"/>
            </w:tcBorders>
            <w:shd w:fill="auto" w:color="auto" w:val="clear"/>
          </w:tcPr>
          <w:p w:rsidRDefault="00B6794C" w:rsidP="00E8234F" w:rsidR="00B6794C" w:rsidRPr="003614D5">
            <w:pPr>
              <w:jc w:val="right"/>
              <w:rPr>
                <w:sz w:val="16"/>
                <w:szCs w:val="16"/>
              </w:rPr>
            </w:pPr>
          </w:p>
          <w:p w:rsidRDefault="00B6794C" w:rsidP="00E8234F" w:rsidR="00B6794C" w:rsidRPr="003614D5">
            <w:pPr>
              <w:jc w:val="right"/>
              <w:rPr>
                <w:sz w:val="16"/>
                <w:szCs w:val="16"/>
              </w:rPr>
            </w:pPr>
            <w:r w:rsidRPr="003614D5">
              <w:rPr>
                <w:sz w:val="16"/>
                <w:szCs w:val="16"/>
              </w:rPr>
              <w:t>2.143,41 kn</w:t>
            </w:r>
          </w:p>
        </w:tc>
        <w:tc>
          <w:tcPr>
            <w:tcW w:type="dxa" w:w="995"/>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color w:val="auto"/>
                <w:sz w:val="16"/>
                <w:szCs w:val="16"/>
              </w:rPr>
            </w:pPr>
          </w:p>
        </w:tc>
        <w:tc>
          <w:tcPr>
            <w:tcW w:type="dxa" w:w="992"/>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b/>
                <w:bCs/>
                <w:color w:val="auto"/>
                <w:sz w:val="16"/>
                <w:szCs w:val="16"/>
              </w:rPr>
            </w:pPr>
          </w:p>
        </w:tc>
        <w:tc>
          <w:tcPr>
            <w:tcW w:type="dxa" w:w="1151"/>
            <w:gridSpan w:val="2"/>
            <w:tcBorders>
              <w:left w:space="0" w:sz="2" w:color="000001" w:val="single"/>
              <w:bottom w:space="0" w:sz="2" w:color="000001" w:val="single"/>
              <w:right w:space="0" w:sz="2" w:color="000001" w:val="single"/>
            </w:tcBorders>
            <w:shd w:fill="CCCCCC" w:color="auto" w:val="clear"/>
          </w:tcPr>
          <w:p w:rsidRDefault="00B6794C" w:rsidP="00E8234F" w:rsidR="00B6794C" w:rsidRPr="003614D5">
            <w:pPr>
              <w:pStyle w:val="Sadrajitablice"/>
              <w:rPr>
                <w:rFonts w:hAnsi="Times New Roman" w:ascii="Times New Roman"/>
                <w:b/>
                <w:bCs/>
                <w:color w:val="auto"/>
                <w:sz w:val="16"/>
                <w:szCs w:val="16"/>
              </w:rPr>
            </w:pPr>
          </w:p>
          <w:p w:rsidRDefault="00B6794C" w:rsidP="00E8234F"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2.143,41 kn</w:t>
            </w:r>
          </w:p>
        </w:tc>
      </w:tr>
      <w:tr w:rsidTr="00B6794C" w:rsidR="00B6794C" w:rsidRPr="003614D5">
        <w:trPr>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E8234F" w:rsidR="00B6794C" w:rsidRPr="003614D5">
            <w:pPr>
              <w:pStyle w:val="Sadrajitablice"/>
              <w:jc w:val="center"/>
              <w:rPr>
                <w:rFonts w:hint="eastAsia"/>
                <w:color w:val="auto"/>
                <w:sz w:val="18"/>
                <w:szCs w:val="18"/>
              </w:rPr>
            </w:pPr>
            <w:r w:rsidRPr="003614D5">
              <w:rPr>
                <w:rFonts w:hAnsi="Times New Roman" w:ascii="Times New Roman"/>
                <w:b/>
                <w:bCs/>
                <w:color w:val="auto"/>
                <w:sz w:val="16"/>
                <w:szCs w:val="16"/>
              </w:rPr>
              <w:t>11</w:t>
            </w:r>
          </w:p>
        </w:tc>
        <w:tc>
          <w:tcPr>
            <w:tcW w:type="dxa" w:w="1736"/>
            <w:tcBorders>
              <w:left w:space="0" w:sz="2" w:color="000001" w:val="single"/>
              <w:bottom w:space="0" w:sz="2" w:color="000001" w:val="single"/>
            </w:tcBorders>
            <w:shd w:fill="CCCCCC" w:color="auto" w:val="clear"/>
          </w:tcPr>
          <w:p w:rsidRDefault="00B6794C" w:rsidP="00E8234F" w:rsidR="00B6794C" w:rsidRPr="003614D5">
            <w:pPr>
              <w:rPr>
                <w:sz w:val="18"/>
                <w:szCs w:val="18"/>
              </w:rPr>
            </w:pPr>
            <w:r w:rsidRPr="003614D5">
              <w:rPr>
                <w:sz w:val="16"/>
                <w:szCs w:val="16"/>
              </w:rPr>
              <w:t xml:space="preserve">HRVATSKE ŠUME društvo s ograničenom odgovornošću </w:t>
            </w:r>
          </w:p>
        </w:tc>
        <w:tc>
          <w:tcPr>
            <w:tcW w:type="dxa" w:w="1248"/>
            <w:tcBorders>
              <w:left w:space="0" w:sz="2" w:color="000001" w:val="single"/>
              <w:bottom w:space="0" w:sz="2" w:color="000001" w:val="single"/>
            </w:tcBorders>
            <w:shd w:fill="FFFFFF" w:color="auto" w:val="clear"/>
          </w:tcPr>
          <w:p w:rsidRDefault="00B6794C" w:rsidP="00E8234F" w:rsidR="00B6794C" w:rsidRPr="003614D5">
            <w:pPr>
              <w:rPr>
                <w:sz w:val="18"/>
                <w:szCs w:val="18"/>
              </w:rPr>
            </w:pPr>
            <w:r w:rsidRPr="003614D5">
              <w:rPr>
                <w:sz w:val="16"/>
                <w:szCs w:val="16"/>
              </w:rPr>
              <w:t>69693144506</w:t>
            </w:r>
          </w:p>
        </w:tc>
        <w:tc>
          <w:tcPr>
            <w:tcW w:type="dxa" w:w="992"/>
            <w:tcBorders>
              <w:left w:space="0" w:sz="2" w:color="000001" w:val="single"/>
              <w:bottom w:space="0" w:sz="2" w:color="000001" w:val="single"/>
            </w:tcBorders>
            <w:shd w:fill="auto" w:color="auto" w:val="clear"/>
          </w:tcPr>
          <w:p w:rsidRDefault="00B6794C" w:rsidP="00E8234F" w:rsidR="00B6794C" w:rsidRPr="003614D5">
            <w:pPr>
              <w:rPr>
                <w:sz w:val="18"/>
                <w:szCs w:val="18"/>
              </w:rPr>
            </w:pPr>
            <w:r w:rsidRPr="003614D5">
              <w:rPr>
                <w:sz w:val="16"/>
                <w:szCs w:val="16"/>
              </w:rPr>
              <w:t>Ul. Ljudevita Farkaša Vukotinovića 2, Zagreb</w:t>
            </w:r>
          </w:p>
        </w:tc>
        <w:tc>
          <w:tcPr>
            <w:tcW w:type="dxa" w:w="993"/>
            <w:tcBorders>
              <w:left w:space="0" w:sz="2" w:color="000001" w:val="single"/>
              <w:bottom w:space="0" w:sz="2" w:color="000001" w:val="single"/>
            </w:tcBorders>
            <w:shd w:fill="FFFFFF" w:color="auto" w:val="clear"/>
          </w:tcPr>
          <w:p w:rsidRDefault="00B6794C" w:rsidP="00E8234F" w:rsidR="00B6794C" w:rsidRPr="003614D5">
            <w:pPr>
              <w:jc w:val="right"/>
              <w:rPr>
                <w:sz w:val="16"/>
                <w:szCs w:val="16"/>
              </w:rPr>
            </w:pPr>
          </w:p>
          <w:p w:rsidRDefault="00B6794C" w:rsidP="00E8234F" w:rsidR="00B6794C" w:rsidRPr="003614D5">
            <w:pPr>
              <w:jc w:val="right"/>
              <w:rPr>
                <w:sz w:val="18"/>
                <w:szCs w:val="18"/>
              </w:rPr>
            </w:pPr>
            <w:r w:rsidRPr="003614D5">
              <w:rPr>
                <w:sz w:val="16"/>
                <w:szCs w:val="16"/>
              </w:rPr>
              <w:t>9.234,29 kn</w:t>
            </w:r>
          </w:p>
        </w:tc>
        <w:tc>
          <w:tcPr>
            <w:tcW w:type="dxa" w:w="1134"/>
            <w:tcBorders>
              <w:left w:space="0" w:sz="2" w:color="000001" w:val="single"/>
              <w:bottom w:space="0" w:sz="2" w:color="000001" w:val="single"/>
            </w:tcBorders>
            <w:shd w:fill="auto" w:color="auto" w:val="clear"/>
          </w:tcPr>
          <w:p w:rsidRDefault="00B6794C" w:rsidP="00E8234F" w:rsidR="00B6794C" w:rsidRPr="003614D5">
            <w:pPr>
              <w:jc w:val="right"/>
              <w:rPr>
                <w:sz w:val="16"/>
                <w:szCs w:val="16"/>
              </w:rPr>
            </w:pPr>
          </w:p>
          <w:p w:rsidRDefault="00B6794C" w:rsidP="00E8234F" w:rsidR="00B6794C" w:rsidRPr="003614D5">
            <w:pPr>
              <w:jc w:val="right"/>
              <w:rPr>
                <w:sz w:val="16"/>
                <w:szCs w:val="16"/>
              </w:rPr>
            </w:pPr>
            <w:r w:rsidRPr="003614D5">
              <w:rPr>
                <w:sz w:val="16"/>
                <w:szCs w:val="16"/>
              </w:rPr>
              <w:t>9.234,29 kn</w:t>
            </w:r>
          </w:p>
        </w:tc>
        <w:tc>
          <w:tcPr>
            <w:tcW w:type="dxa" w:w="995"/>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color w:val="auto"/>
                <w:sz w:val="16"/>
                <w:szCs w:val="16"/>
              </w:rPr>
            </w:pPr>
          </w:p>
        </w:tc>
        <w:tc>
          <w:tcPr>
            <w:tcW w:type="dxa" w:w="992"/>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b/>
                <w:bCs/>
                <w:color w:val="auto"/>
                <w:sz w:val="16"/>
                <w:szCs w:val="16"/>
              </w:rPr>
            </w:pPr>
          </w:p>
        </w:tc>
        <w:tc>
          <w:tcPr>
            <w:tcW w:type="dxa" w:w="1151"/>
            <w:gridSpan w:val="2"/>
            <w:tcBorders>
              <w:left w:space="0" w:sz="2" w:color="000001" w:val="single"/>
              <w:bottom w:space="0" w:sz="2" w:color="000001" w:val="single"/>
              <w:right w:space="0" w:sz="2" w:color="000001" w:val="single"/>
            </w:tcBorders>
            <w:shd w:fill="CCCCCC" w:color="auto" w:val="clear"/>
          </w:tcPr>
          <w:p w:rsidRDefault="00B6794C" w:rsidP="00E8234F" w:rsidR="00B6794C" w:rsidRPr="003614D5">
            <w:pPr>
              <w:pStyle w:val="Sadrajitablice"/>
              <w:rPr>
                <w:rFonts w:hAnsi="Times New Roman" w:ascii="Times New Roman"/>
                <w:b/>
                <w:bCs/>
                <w:color w:val="auto"/>
                <w:sz w:val="16"/>
                <w:szCs w:val="16"/>
              </w:rPr>
            </w:pPr>
          </w:p>
          <w:p w:rsidRDefault="00B6794C" w:rsidP="00E8234F"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9.234,29 kn</w:t>
            </w:r>
          </w:p>
        </w:tc>
      </w:tr>
      <w:tr w:rsidTr="00B6794C" w:rsidR="00B6794C" w:rsidRPr="003614D5">
        <w:trPr>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E8234F" w:rsidR="00B6794C" w:rsidRPr="003614D5">
            <w:pPr>
              <w:pStyle w:val="Sadrajitablice"/>
              <w:jc w:val="center"/>
              <w:rPr>
                <w:rFonts w:hint="eastAsia"/>
                <w:color w:val="auto"/>
                <w:sz w:val="18"/>
                <w:szCs w:val="18"/>
              </w:rPr>
            </w:pPr>
            <w:r w:rsidRPr="003614D5">
              <w:rPr>
                <w:rFonts w:hAnsi="Times New Roman" w:ascii="Times New Roman"/>
                <w:b/>
                <w:bCs/>
                <w:color w:val="auto"/>
                <w:sz w:val="16"/>
                <w:szCs w:val="16"/>
              </w:rPr>
              <w:t>12</w:t>
            </w:r>
          </w:p>
        </w:tc>
        <w:tc>
          <w:tcPr>
            <w:tcW w:type="dxa" w:w="1736"/>
            <w:tcBorders>
              <w:left w:space="0" w:sz="2" w:color="000001" w:val="single"/>
              <w:bottom w:space="0" w:sz="2" w:color="000001" w:val="single"/>
            </w:tcBorders>
            <w:shd w:fill="CCCCCC" w:color="auto" w:val="clear"/>
          </w:tcPr>
          <w:p w:rsidRDefault="00B6794C" w:rsidP="00E8234F" w:rsidR="00B6794C" w:rsidRPr="003614D5">
            <w:pPr>
              <w:rPr>
                <w:sz w:val="18"/>
                <w:szCs w:val="18"/>
              </w:rPr>
            </w:pPr>
            <w:r w:rsidRPr="003614D5">
              <w:rPr>
                <w:sz w:val="16"/>
                <w:szCs w:val="16"/>
              </w:rPr>
              <w:t>KOVINOPLASTIKA-ZAGREB društvo s ograničenom odgovornošću</w:t>
            </w:r>
          </w:p>
        </w:tc>
        <w:tc>
          <w:tcPr>
            <w:tcW w:type="dxa" w:w="1248"/>
            <w:tcBorders>
              <w:left w:space="0" w:sz="2" w:color="000001" w:val="single"/>
              <w:bottom w:space="0" w:sz="2" w:color="000001" w:val="single"/>
            </w:tcBorders>
            <w:shd w:fill="FFFFFF" w:color="auto" w:val="clear"/>
          </w:tcPr>
          <w:p w:rsidRDefault="00B6794C" w:rsidP="00E8234F" w:rsidR="00B6794C" w:rsidRPr="003614D5">
            <w:pPr>
              <w:rPr>
                <w:sz w:val="18"/>
                <w:szCs w:val="18"/>
              </w:rPr>
            </w:pPr>
            <w:r w:rsidRPr="003614D5">
              <w:rPr>
                <w:sz w:val="16"/>
                <w:szCs w:val="16"/>
              </w:rPr>
              <w:t>32160741547</w:t>
            </w:r>
          </w:p>
        </w:tc>
        <w:tc>
          <w:tcPr>
            <w:tcW w:type="dxa" w:w="992"/>
            <w:tcBorders>
              <w:left w:space="0" w:sz="2" w:color="000001" w:val="single"/>
              <w:bottom w:space="0" w:sz="2" w:color="000001" w:val="single"/>
            </w:tcBorders>
            <w:shd w:fill="auto" w:color="auto" w:val="clear"/>
          </w:tcPr>
          <w:p w:rsidRDefault="00B6794C" w:rsidP="00E8234F" w:rsidR="00B6794C" w:rsidRPr="003614D5">
            <w:pPr>
              <w:rPr>
                <w:sz w:val="18"/>
                <w:szCs w:val="18"/>
              </w:rPr>
            </w:pPr>
            <w:r w:rsidRPr="003614D5">
              <w:rPr>
                <w:sz w:val="16"/>
                <w:szCs w:val="16"/>
              </w:rPr>
              <w:t>Kovinska 29, Zagreb</w:t>
            </w:r>
          </w:p>
        </w:tc>
        <w:tc>
          <w:tcPr>
            <w:tcW w:type="dxa" w:w="993"/>
            <w:tcBorders>
              <w:left w:space="0" w:sz="2" w:color="000001" w:val="single"/>
              <w:bottom w:space="0" w:sz="2" w:color="000001" w:val="single"/>
            </w:tcBorders>
            <w:shd w:fill="FFFFFF" w:color="auto" w:val="clear"/>
          </w:tcPr>
          <w:p w:rsidRDefault="00B6794C" w:rsidP="00E8234F" w:rsidR="00B6794C" w:rsidRPr="003614D5">
            <w:pPr>
              <w:jc w:val="right"/>
              <w:rPr>
                <w:sz w:val="16"/>
                <w:szCs w:val="16"/>
              </w:rPr>
            </w:pPr>
          </w:p>
          <w:p w:rsidRDefault="00B6794C" w:rsidP="00E8234F" w:rsidR="00B6794C" w:rsidRPr="003614D5">
            <w:pPr>
              <w:jc w:val="right"/>
              <w:rPr>
                <w:sz w:val="18"/>
                <w:szCs w:val="18"/>
              </w:rPr>
            </w:pPr>
            <w:r w:rsidRPr="003614D5">
              <w:rPr>
                <w:sz w:val="16"/>
                <w:szCs w:val="16"/>
              </w:rPr>
              <w:t>716,95 kn</w:t>
            </w:r>
          </w:p>
        </w:tc>
        <w:tc>
          <w:tcPr>
            <w:tcW w:type="dxa" w:w="1134"/>
            <w:tcBorders>
              <w:left w:space="0" w:sz="2" w:color="000001" w:val="single"/>
              <w:bottom w:space="0" w:sz="2" w:color="000001" w:val="single"/>
            </w:tcBorders>
            <w:shd w:fill="auto" w:color="auto" w:val="clear"/>
          </w:tcPr>
          <w:p w:rsidRDefault="00B6794C" w:rsidP="00E8234F" w:rsidR="00B6794C" w:rsidRPr="003614D5">
            <w:pPr>
              <w:jc w:val="right"/>
              <w:rPr>
                <w:sz w:val="16"/>
                <w:szCs w:val="16"/>
              </w:rPr>
            </w:pPr>
          </w:p>
          <w:p w:rsidRDefault="00B6794C" w:rsidP="00E8234F" w:rsidR="00B6794C" w:rsidRPr="003614D5">
            <w:pPr>
              <w:jc w:val="right"/>
              <w:rPr>
                <w:sz w:val="16"/>
                <w:szCs w:val="16"/>
              </w:rPr>
            </w:pPr>
            <w:r w:rsidRPr="003614D5">
              <w:rPr>
                <w:sz w:val="16"/>
                <w:szCs w:val="16"/>
              </w:rPr>
              <w:t>716,95 kn</w:t>
            </w:r>
          </w:p>
        </w:tc>
        <w:tc>
          <w:tcPr>
            <w:tcW w:type="dxa" w:w="995"/>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color w:val="auto"/>
                <w:sz w:val="16"/>
                <w:szCs w:val="16"/>
              </w:rPr>
            </w:pPr>
          </w:p>
        </w:tc>
        <w:tc>
          <w:tcPr>
            <w:tcW w:type="dxa" w:w="992"/>
            <w:tcBorders>
              <w:left w:space="0" w:sz="2" w:color="000001" w:val="single"/>
              <w:bottom w:space="0" w:sz="2" w:color="000001" w:val="single"/>
            </w:tcBorders>
            <w:shd w:fill="auto" w:color="auto" w:val="clear"/>
          </w:tcPr>
          <w:p w:rsidRDefault="00B6794C" w:rsidP="00E8234F" w:rsidR="00B6794C" w:rsidRPr="003614D5">
            <w:pPr>
              <w:pStyle w:val="Sadrajitablice"/>
              <w:rPr>
                <w:rFonts w:hAnsi="Times New Roman" w:ascii="Times New Roman"/>
                <w:b/>
                <w:bCs/>
                <w:color w:val="auto"/>
                <w:sz w:val="16"/>
                <w:szCs w:val="16"/>
              </w:rPr>
            </w:pPr>
          </w:p>
        </w:tc>
        <w:tc>
          <w:tcPr>
            <w:tcW w:type="dxa" w:w="1151"/>
            <w:gridSpan w:val="2"/>
            <w:tcBorders>
              <w:left w:space="0" w:sz="2" w:color="000001" w:val="single"/>
              <w:bottom w:space="0" w:sz="2" w:color="000001" w:val="single"/>
              <w:right w:space="0" w:sz="2" w:color="000001" w:val="single"/>
            </w:tcBorders>
            <w:shd w:fill="CCCCCC" w:color="auto" w:val="clear"/>
          </w:tcPr>
          <w:p w:rsidRDefault="00B6794C" w:rsidP="00E8234F" w:rsidR="00B6794C" w:rsidRPr="003614D5">
            <w:pPr>
              <w:pStyle w:val="Sadrajitablice"/>
              <w:rPr>
                <w:rFonts w:hAnsi="Times New Roman" w:ascii="Times New Roman"/>
                <w:b/>
                <w:bCs/>
                <w:color w:val="auto"/>
                <w:sz w:val="16"/>
                <w:szCs w:val="16"/>
              </w:rPr>
            </w:pPr>
          </w:p>
          <w:p w:rsidRDefault="00B6794C" w:rsidP="00E8234F"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716,95 kn</w:t>
            </w:r>
          </w:p>
        </w:tc>
      </w:tr>
      <w:tr w:rsidTr="00B6794C" w:rsidR="00B6794C" w:rsidRPr="003614D5">
        <w:trPr>
          <w:trHeight w:val="361"/>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C269B1" w:rsidR="00B6794C" w:rsidRPr="00B6794C">
            <w:pPr>
              <w:pStyle w:val="Sadrajitablice"/>
              <w:jc w:val="center"/>
              <w:rPr>
                <w:rFonts w:hAnsi="Times New Roman" w:ascii="Times New Roman"/>
                <w:b/>
                <w:bCs/>
                <w:color w:val="auto"/>
                <w:sz w:val="16"/>
                <w:szCs w:val="16"/>
              </w:rPr>
            </w:pPr>
          </w:p>
        </w:tc>
        <w:tc>
          <w:tcPr>
            <w:tcW w:type="dxa" w:w="1736"/>
            <w:tcBorders>
              <w:top w:space="0" w:sz="8" w:color="000001" w:val="single"/>
              <w:left w:space="0" w:sz="2" w:color="000001" w:val="single"/>
              <w:bottom w:space="0" w:sz="2" w:color="000001" w:val="single"/>
              <w:right w:space="0" w:sz="8" w:color="000001" w:val="single"/>
            </w:tcBorders>
            <w:shd w:fill="CCCCCC" w:color="auto" w:val="clear"/>
          </w:tcPr>
          <w:p w:rsidRDefault="00B6794C" w:rsidP="00C269B1" w:rsidR="00B6794C" w:rsidRPr="00B6794C">
            <w:pPr>
              <w:rPr>
                <w:sz w:val="16"/>
                <w:szCs w:val="16"/>
              </w:rPr>
            </w:pPr>
          </w:p>
        </w:tc>
        <w:tc>
          <w:tcPr>
            <w:tcW w:type="dxa" w:w="1248"/>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rPr>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B6794C">
            <w:pPr>
              <w:rPr>
                <w:sz w:val="16"/>
                <w:szCs w:val="16"/>
              </w:rPr>
            </w:pPr>
          </w:p>
        </w:tc>
        <w:tc>
          <w:tcPr>
            <w:tcW w:type="dxa" w:w="993"/>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jc w:val="right"/>
              <w:rPr>
                <w:sz w:val="16"/>
                <w:szCs w:val="16"/>
              </w:rPr>
            </w:pPr>
          </w:p>
        </w:tc>
        <w:tc>
          <w:tcPr>
            <w:tcW w:type="dxa" w:w="1134"/>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jc w:val="right"/>
              <w:rPr>
                <w:sz w:val="16"/>
                <w:szCs w:val="16"/>
              </w:rPr>
            </w:pPr>
          </w:p>
        </w:tc>
        <w:tc>
          <w:tcPr>
            <w:tcW w:type="dxa" w:w="995"/>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color w:val="auto"/>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b/>
                <w:bCs/>
                <w:color w:val="auto"/>
                <w:sz w:val="16"/>
                <w:szCs w:val="16"/>
              </w:rPr>
            </w:pPr>
          </w:p>
        </w:tc>
        <w:tc>
          <w:tcPr>
            <w:tcW w:type="dxa" w:w="1151"/>
            <w:gridSpan w:val="2"/>
            <w:tcBorders>
              <w:top w:space="0" w:sz="8" w:color="000001" w:val="single"/>
              <w:left w:space="0" w:sz="2" w:color="000001" w:val="single"/>
              <w:bottom w:space="0" w:sz="2" w:color="000001" w:val="single"/>
              <w:right w:space="0" w:sz="2" w:color="000001" w:val="single"/>
            </w:tcBorders>
            <w:shd w:fill="CCCCCC" w:color="auto" w:val="clear"/>
          </w:tcPr>
          <w:p w:rsidRDefault="00B6794C" w:rsidP="00C269B1" w:rsidR="00B6794C" w:rsidRPr="003614D5">
            <w:pPr>
              <w:pStyle w:val="Sadrajitablice"/>
              <w:rPr>
                <w:rFonts w:hAnsi="Times New Roman" w:ascii="Times New Roman"/>
                <w:b/>
                <w:bCs/>
                <w:color w:val="auto"/>
                <w:sz w:val="16"/>
                <w:szCs w:val="16"/>
              </w:rPr>
            </w:pPr>
          </w:p>
        </w:tc>
      </w:tr>
      <w:tr w:rsidTr="00B6794C" w:rsidR="00B6794C" w:rsidRPr="003614D5">
        <w:trPr>
          <w:gridAfter w:val="1"/>
          <w:wAfter w:type="dxa" w:w="17"/>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C269B1" w:rsidR="00B6794C" w:rsidRPr="00B6794C">
            <w:pPr>
              <w:pStyle w:val="Sadrajitablice"/>
              <w:jc w:val="center"/>
              <w:rPr>
                <w:rFonts w:hAnsi="Times New Roman" w:ascii="Times New Roman"/>
                <w:b/>
                <w:bCs/>
                <w:color w:val="auto"/>
                <w:sz w:val="16"/>
                <w:szCs w:val="16"/>
              </w:rPr>
            </w:pPr>
            <w:r>
              <w:rPr>
                <w:rFonts w:hAnsi="Times New Roman" w:ascii="Times New Roman"/>
                <w:b/>
                <w:bCs/>
                <w:color w:val="auto"/>
                <w:sz w:val="16"/>
                <w:szCs w:val="16"/>
              </w:rPr>
              <w:t>13</w:t>
            </w:r>
          </w:p>
        </w:tc>
        <w:tc>
          <w:tcPr>
            <w:tcW w:type="dxa" w:w="1736"/>
            <w:tcBorders>
              <w:top w:space="0" w:sz="8" w:color="000001" w:val="single"/>
              <w:left w:space="0" w:sz="2" w:color="000001" w:val="single"/>
              <w:bottom w:space="0" w:sz="2" w:color="000001" w:val="single"/>
              <w:right w:space="0" w:sz="8" w:color="000001" w:val="single"/>
            </w:tcBorders>
            <w:shd w:fill="CCCCCC" w:color="auto" w:val="clear"/>
          </w:tcPr>
          <w:p w:rsidRDefault="00B6794C" w:rsidP="00C269B1" w:rsidR="00B6794C" w:rsidRPr="003614D5">
            <w:pPr>
              <w:rPr>
                <w:sz w:val="16"/>
                <w:szCs w:val="16"/>
              </w:rPr>
            </w:pPr>
            <w:r w:rsidRPr="003614D5">
              <w:rPr>
                <w:sz w:val="16"/>
                <w:szCs w:val="16"/>
              </w:rPr>
              <w:t>MAJSIĆ, društvo s ograničenom odgovornošću za trgovinu i ugostiteljstvo</w:t>
            </w:r>
          </w:p>
        </w:tc>
        <w:tc>
          <w:tcPr>
            <w:tcW w:type="dxa" w:w="1248"/>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rPr>
                <w:sz w:val="16"/>
                <w:szCs w:val="16"/>
              </w:rPr>
            </w:pPr>
            <w:r w:rsidRPr="003614D5">
              <w:rPr>
                <w:sz w:val="16"/>
                <w:szCs w:val="16"/>
              </w:rPr>
              <w:t>17692263929</w:t>
            </w: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B6794C">
            <w:pPr>
              <w:rPr>
                <w:sz w:val="16"/>
                <w:szCs w:val="16"/>
              </w:rPr>
            </w:pPr>
            <w:r w:rsidRPr="003614D5">
              <w:rPr>
                <w:sz w:val="16"/>
                <w:szCs w:val="16"/>
              </w:rPr>
              <w:t>Čovići 108b, Otočac</w:t>
            </w:r>
          </w:p>
        </w:tc>
        <w:tc>
          <w:tcPr>
            <w:tcW w:type="dxa" w:w="993"/>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3614D5">
            <w:pPr>
              <w:jc w:val="right"/>
              <w:rPr>
                <w:sz w:val="16"/>
                <w:szCs w:val="16"/>
              </w:rPr>
            </w:pPr>
          </w:p>
          <w:p w:rsidRDefault="00B6794C" w:rsidP="00C269B1" w:rsidR="00B6794C" w:rsidRPr="003614D5">
            <w:pPr>
              <w:jc w:val="right"/>
              <w:rPr>
                <w:sz w:val="16"/>
                <w:szCs w:val="16"/>
              </w:rPr>
            </w:pPr>
            <w:r w:rsidRPr="003614D5">
              <w:rPr>
                <w:sz w:val="16"/>
                <w:szCs w:val="16"/>
              </w:rPr>
              <w:t>1.627,20 kn</w:t>
            </w:r>
          </w:p>
        </w:tc>
        <w:tc>
          <w:tcPr>
            <w:tcW w:type="dxa" w:w="1134"/>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jc w:val="right"/>
              <w:rPr>
                <w:sz w:val="16"/>
                <w:szCs w:val="16"/>
              </w:rPr>
            </w:pPr>
          </w:p>
          <w:p w:rsidRDefault="00B6794C" w:rsidP="00C269B1" w:rsidR="00B6794C" w:rsidRPr="003614D5">
            <w:pPr>
              <w:jc w:val="right"/>
              <w:rPr>
                <w:sz w:val="16"/>
                <w:szCs w:val="16"/>
              </w:rPr>
            </w:pPr>
            <w:r w:rsidRPr="003614D5">
              <w:rPr>
                <w:sz w:val="16"/>
                <w:szCs w:val="16"/>
              </w:rPr>
              <w:t>1.627,20 kn</w:t>
            </w:r>
          </w:p>
        </w:tc>
        <w:tc>
          <w:tcPr>
            <w:tcW w:type="dxa" w:w="995"/>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color w:val="auto"/>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b/>
                <w:bCs/>
                <w:color w:val="auto"/>
                <w:sz w:val="16"/>
                <w:szCs w:val="16"/>
              </w:rPr>
            </w:pPr>
          </w:p>
        </w:tc>
        <w:tc>
          <w:tcPr>
            <w:tcW w:type="dxa" w:w="1134"/>
            <w:tcBorders>
              <w:top w:space="0" w:sz="8" w:color="000001" w:val="single"/>
              <w:left w:space="0" w:sz="2" w:color="000001" w:val="single"/>
              <w:bottom w:space="0" w:sz="2" w:color="000001" w:val="single"/>
              <w:right w:space="0" w:sz="2" w:color="000001" w:val="single"/>
            </w:tcBorders>
            <w:shd w:fill="CCCCCC" w:color="auto" w:val="clear"/>
          </w:tcPr>
          <w:p w:rsidRDefault="00B6794C" w:rsidP="00C269B1" w:rsidR="00B6794C" w:rsidRPr="003614D5">
            <w:pPr>
              <w:pStyle w:val="Sadrajitablice"/>
              <w:rPr>
                <w:rFonts w:hAnsi="Times New Roman" w:ascii="Times New Roman"/>
                <w:b/>
                <w:bCs/>
                <w:color w:val="auto"/>
                <w:sz w:val="16"/>
                <w:szCs w:val="16"/>
              </w:rPr>
            </w:pPr>
          </w:p>
          <w:p w:rsidRDefault="00B6794C" w:rsidP="00C269B1"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1.627,20 kn</w:t>
            </w:r>
          </w:p>
        </w:tc>
      </w:tr>
      <w:tr w:rsidTr="00B6794C" w:rsidR="00B6794C" w:rsidRPr="003614D5">
        <w:trPr>
          <w:gridAfter w:val="1"/>
          <w:wAfter w:type="dxa" w:w="17"/>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C269B1" w:rsidR="00B6794C" w:rsidRPr="00B6794C">
            <w:pPr>
              <w:pStyle w:val="Sadrajitablice"/>
              <w:jc w:val="center"/>
              <w:rPr>
                <w:rFonts w:hAnsi="Times New Roman" w:ascii="Times New Roman"/>
                <w:b/>
                <w:bCs/>
                <w:color w:val="auto"/>
                <w:sz w:val="16"/>
                <w:szCs w:val="16"/>
              </w:rPr>
            </w:pPr>
            <w:r w:rsidRPr="00877CCB">
              <w:rPr>
                <w:rFonts w:hAnsi="Times New Roman" w:ascii="Times New Roman"/>
                <w:b/>
                <w:bCs/>
                <w:color w:val="auto"/>
                <w:sz w:val="16"/>
                <w:szCs w:val="16"/>
              </w:rPr>
              <w:t>14</w:t>
            </w:r>
          </w:p>
        </w:tc>
        <w:tc>
          <w:tcPr>
            <w:tcW w:type="dxa" w:w="1736"/>
            <w:tcBorders>
              <w:top w:space="0" w:sz="8" w:color="000001" w:val="single"/>
              <w:left w:space="0" w:sz="2" w:color="000001" w:val="single"/>
              <w:bottom w:space="0" w:sz="2" w:color="000001" w:val="single"/>
              <w:right w:space="0" w:sz="8" w:color="000001" w:val="single"/>
            </w:tcBorders>
            <w:shd w:fill="CCCCCC" w:color="auto" w:val="clear"/>
          </w:tcPr>
          <w:p w:rsidRDefault="00B6794C" w:rsidP="00C269B1" w:rsidR="00B6794C" w:rsidRPr="00B6794C">
            <w:pPr>
              <w:rPr>
                <w:sz w:val="16"/>
                <w:szCs w:val="16"/>
              </w:rPr>
            </w:pPr>
            <w:r w:rsidRPr="003614D5">
              <w:rPr>
                <w:sz w:val="16"/>
                <w:szCs w:val="16"/>
              </w:rPr>
              <w:t>MURASPID društvo s ograničenom odgovornošću za otpremništvo, transport i trgovinu</w:t>
            </w:r>
          </w:p>
        </w:tc>
        <w:tc>
          <w:tcPr>
            <w:tcW w:type="dxa" w:w="1248"/>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rPr>
                <w:sz w:val="16"/>
                <w:szCs w:val="16"/>
              </w:rPr>
            </w:pPr>
            <w:r w:rsidRPr="003614D5">
              <w:rPr>
                <w:sz w:val="16"/>
                <w:szCs w:val="16"/>
              </w:rPr>
              <w:t>98034707107</w:t>
            </w: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B6794C">
            <w:pPr>
              <w:rPr>
                <w:sz w:val="16"/>
                <w:szCs w:val="16"/>
              </w:rPr>
            </w:pPr>
            <w:r w:rsidRPr="003614D5">
              <w:rPr>
                <w:sz w:val="16"/>
                <w:szCs w:val="16"/>
              </w:rPr>
              <w:t>Vinogradska 14, Hodošan</w:t>
            </w:r>
          </w:p>
        </w:tc>
        <w:tc>
          <w:tcPr>
            <w:tcW w:type="dxa" w:w="993"/>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3614D5">
            <w:pPr>
              <w:jc w:val="right"/>
              <w:rPr>
                <w:sz w:val="16"/>
                <w:szCs w:val="16"/>
              </w:rPr>
            </w:pPr>
          </w:p>
          <w:p w:rsidRDefault="00B6794C" w:rsidP="00C269B1" w:rsidR="00B6794C" w:rsidRPr="00B6794C">
            <w:pPr>
              <w:jc w:val="right"/>
              <w:rPr>
                <w:sz w:val="16"/>
                <w:szCs w:val="16"/>
              </w:rPr>
            </w:pPr>
            <w:r w:rsidRPr="003614D5">
              <w:rPr>
                <w:sz w:val="16"/>
                <w:szCs w:val="16"/>
              </w:rPr>
              <w:t>2.566,29 kn</w:t>
            </w:r>
          </w:p>
        </w:tc>
        <w:tc>
          <w:tcPr>
            <w:tcW w:type="dxa" w:w="1134"/>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jc w:val="right"/>
              <w:rPr>
                <w:sz w:val="16"/>
                <w:szCs w:val="16"/>
              </w:rPr>
            </w:pPr>
          </w:p>
          <w:p w:rsidRDefault="00B6794C" w:rsidP="00C269B1" w:rsidR="00B6794C" w:rsidRPr="003614D5">
            <w:pPr>
              <w:jc w:val="right"/>
              <w:rPr>
                <w:sz w:val="16"/>
                <w:szCs w:val="16"/>
              </w:rPr>
            </w:pPr>
            <w:r w:rsidRPr="003614D5">
              <w:rPr>
                <w:sz w:val="16"/>
                <w:szCs w:val="16"/>
              </w:rPr>
              <w:t>2.566,29 kn</w:t>
            </w:r>
          </w:p>
        </w:tc>
        <w:tc>
          <w:tcPr>
            <w:tcW w:type="dxa" w:w="995"/>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color w:val="auto"/>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b/>
                <w:bCs/>
                <w:color w:val="auto"/>
                <w:sz w:val="16"/>
                <w:szCs w:val="16"/>
              </w:rPr>
            </w:pPr>
          </w:p>
        </w:tc>
        <w:tc>
          <w:tcPr>
            <w:tcW w:type="dxa" w:w="1134"/>
            <w:tcBorders>
              <w:top w:space="0" w:sz="8" w:color="000001" w:val="single"/>
              <w:left w:space="0" w:sz="2" w:color="000001" w:val="single"/>
              <w:bottom w:space="0" w:sz="2" w:color="000001" w:val="single"/>
              <w:right w:space="0" w:sz="2" w:color="000001" w:val="single"/>
            </w:tcBorders>
            <w:shd w:fill="CCCCCC" w:color="auto" w:val="clear"/>
          </w:tcPr>
          <w:p w:rsidRDefault="00B6794C" w:rsidP="00C269B1" w:rsidR="00B6794C" w:rsidRPr="003614D5">
            <w:pPr>
              <w:pStyle w:val="Sadrajitablice"/>
              <w:rPr>
                <w:rFonts w:hAnsi="Times New Roman" w:ascii="Times New Roman"/>
                <w:b/>
                <w:bCs/>
                <w:color w:val="auto"/>
                <w:sz w:val="16"/>
                <w:szCs w:val="16"/>
              </w:rPr>
            </w:pPr>
          </w:p>
          <w:p w:rsidRDefault="00B6794C" w:rsidP="00C269B1"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2.566,29 kn</w:t>
            </w:r>
          </w:p>
        </w:tc>
      </w:tr>
      <w:tr w:rsidTr="00B6794C" w:rsidR="00B6794C" w:rsidRPr="003614D5">
        <w:trPr>
          <w:gridAfter w:val="1"/>
          <w:wAfter w:type="dxa" w:w="17"/>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C269B1" w:rsidR="00B6794C" w:rsidRPr="00B6794C">
            <w:pPr>
              <w:pStyle w:val="Sadrajitablice"/>
              <w:jc w:val="center"/>
              <w:rPr>
                <w:rFonts w:hAnsi="Times New Roman" w:ascii="Times New Roman"/>
                <w:b/>
                <w:bCs/>
                <w:color w:val="auto"/>
                <w:sz w:val="16"/>
                <w:szCs w:val="16"/>
              </w:rPr>
            </w:pPr>
            <w:r>
              <w:rPr>
                <w:rFonts w:hAnsi="Times New Roman" w:ascii="Times New Roman"/>
                <w:b/>
                <w:bCs/>
                <w:color w:val="auto"/>
                <w:sz w:val="16"/>
                <w:szCs w:val="16"/>
              </w:rPr>
              <w:t>15</w:t>
            </w:r>
          </w:p>
        </w:tc>
        <w:tc>
          <w:tcPr>
            <w:tcW w:type="dxa" w:w="1736"/>
            <w:tcBorders>
              <w:top w:space="0" w:sz="8" w:color="000001" w:val="single"/>
              <w:left w:space="0" w:sz="2" w:color="000001" w:val="single"/>
              <w:bottom w:space="0" w:sz="2" w:color="000001" w:val="single"/>
              <w:right w:space="0" w:sz="8" w:color="000001" w:val="single"/>
            </w:tcBorders>
            <w:shd w:fill="CCCCCC" w:color="auto" w:val="clear"/>
          </w:tcPr>
          <w:p w:rsidRDefault="00B6794C" w:rsidP="00C269B1" w:rsidR="00B6794C" w:rsidRPr="00B6794C">
            <w:pPr>
              <w:rPr>
                <w:sz w:val="16"/>
                <w:szCs w:val="16"/>
              </w:rPr>
            </w:pPr>
            <w:r w:rsidRPr="003614D5">
              <w:rPr>
                <w:sz w:val="16"/>
                <w:szCs w:val="16"/>
              </w:rPr>
              <w:t>NET PLUS društvo s ograničenom odgovornošću za informacijske sustave</w:t>
            </w:r>
          </w:p>
        </w:tc>
        <w:tc>
          <w:tcPr>
            <w:tcW w:type="dxa" w:w="1248"/>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rPr>
                <w:sz w:val="16"/>
                <w:szCs w:val="16"/>
              </w:rPr>
            </w:pPr>
            <w:r w:rsidRPr="003614D5">
              <w:rPr>
                <w:sz w:val="16"/>
                <w:szCs w:val="16"/>
              </w:rPr>
              <w:t>25565188385</w:t>
            </w: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B6794C">
            <w:pPr>
              <w:rPr>
                <w:sz w:val="16"/>
                <w:szCs w:val="16"/>
              </w:rPr>
            </w:pPr>
            <w:r w:rsidRPr="003614D5">
              <w:rPr>
                <w:sz w:val="16"/>
                <w:szCs w:val="16"/>
              </w:rPr>
              <w:t>Nikole Tavelića 17, Hrašćica, Varaždin</w:t>
            </w:r>
          </w:p>
        </w:tc>
        <w:tc>
          <w:tcPr>
            <w:tcW w:type="dxa" w:w="993"/>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3614D5">
            <w:pPr>
              <w:jc w:val="right"/>
              <w:rPr>
                <w:sz w:val="16"/>
                <w:szCs w:val="16"/>
              </w:rPr>
            </w:pPr>
          </w:p>
          <w:p w:rsidRDefault="00B6794C" w:rsidP="00C269B1" w:rsidR="00B6794C" w:rsidRPr="00B6794C">
            <w:pPr>
              <w:jc w:val="right"/>
              <w:rPr>
                <w:sz w:val="16"/>
                <w:szCs w:val="16"/>
              </w:rPr>
            </w:pPr>
            <w:r w:rsidRPr="003614D5">
              <w:rPr>
                <w:sz w:val="16"/>
                <w:szCs w:val="16"/>
              </w:rPr>
              <w:t>6.488,75 kn</w:t>
            </w:r>
          </w:p>
        </w:tc>
        <w:tc>
          <w:tcPr>
            <w:tcW w:type="dxa" w:w="1134"/>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jc w:val="right"/>
              <w:rPr>
                <w:sz w:val="16"/>
                <w:szCs w:val="16"/>
              </w:rPr>
            </w:pPr>
          </w:p>
          <w:p w:rsidRDefault="00B6794C" w:rsidP="00C269B1" w:rsidR="00B6794C" w:rsidRPr="003614D5">
            <w:pPr>
              <w:jc w:val="right"/>
              <w:rPr>
                <w:sz w:val="16"/>
                <w:szCs w:val="16"/>
              </w:rPr>
            </w:pPr>
            <w:r w:rsidRPr="003614D5">
              <w:rPr>
                <w:sz w:val="16"/>
                <w:szCs w:val="16"/>
              </w:rPr>
              <w:t>6.488,75 kn</w:t>
            </w:r>
          </w:p>
        </w:tc>
        <w:tc>
          <w:tcPr>
            <w:tcW w:type="dxa" w:w="995"/>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color w:val="auto"/>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b/>
                <w:bCs/>
                <w:color w:val="auto"/>
                <w:sz w:val="16"/>
                <w:szCs w:val="16"/>
              </w:rPr>
            </w:pPr>
          </w:p>
        </w:tc>
        <w:tc>
          <w:tcPr>
            <w:tcW w:type="dxa" w:w="1134"/>
            <w:tcBorders>
              <w:top w:space="0" w:sz="8" w:color="000001" w:val="single"/>
              <w:left w:space="0" w:sz="2" w:color="000001" w:val="single"/>
              <w:bottom w:space="0" w:sz="2" w:color="000001" w:val="single"/>
              <w:right w:space="0" w:sz="2" w:color="000001" w:val="single"/>
            </w:tcBorders>
            <w:shd w:fill="CCCCCC" w:color="auto" w:val="clear"/>
          </w:tcPr>
          <w:p w:rsidRDefault="00B6794C" w:rsidP="00C269B1" w:rsidR="00B6794C" w:rsidRPr="003614D5">
            <w:pPr>
              <w:pStyle w:val="Sadrajitablice"/>
              <w:rPr>
                <w:rFonts w:hAnsi="Times New Roman" w:ascii="Times New Roman"/>
                <w:b/>
                <w:bCs/>
                <w:color w:val="auto"/>
                <w:sz w:val="16"/>
                <w:szCs w:val="16"/>
              </w:rPr>
            </w:pPr>
          </w:p>
          <w:p w:rsidRDefault="00B6794C" w:rsidP="00C269B1"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6.488,75 kn</w:t>
            </w:r>
          </w:p>
          <w:p w:rsidRDefault="00B6794C" w:rsidP="00C269B1" w:rsidR="00B6794C" w:rsidRPr="003614D5">
            <w:pPr>
              <w:pStyle w:val="Sadrajitablice"/>
              <w:rPr>
                <w:rFonts w:hAnsi="Times New Roman" w:ascii="Times New Roman"/>
                <w:b/>
                <w:bCs/>
                <w:color w:val="auto"/>
                <w:sz w:val="16"/>
                <w:szCs w:val="16"/>
              </w:rPr>
            </w:pPr>
          </w:p>
        </w:tc>
      </w:tr>
      <w:tr w:rsidTr="00B6794C" w:rsidR="00B6794C" w:rsidRPr="003614D5">
        <w:trPr>
          <w:gridAfter w:val="1"/>
          <w:wAfter w:type="dxa" w:w="17"/>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C269B1" w:rsidR="00B6794C" w:rsidRPr="00B6794C">
            <w:pPr>
              <w:pStyle w:val="Sadrajitablice"/>
              <w:jc w:val="center"/>
              <w:rPr>
                <w:rFonts w:hAnsi="Times New Roman" w:ascii="Times New Roman"/>
                <w:b/>
                <w:bCs/>
                <w:color w:val="auto"/>
                <w:sz w:val="16"/>
                <w:szCs w:val="16"/>
              </w:rPr>
            </w:pPr>
            <w:r>
              <w:rPr>
                <w:rFonts w:hAnsi="Times New Roman" w:ascii="Times New Roman"/>
                <w:b/>
                <w:bCs/>
                <w:color w:val="auto"/>
                <w:sz w:val="16"/>
                <w:szCs w:val="16"/>
              </w:rPr>
              <w:t>16</w:t>
            </w:r>
          </w:p>
        </w:tc>
        <w:tc>
          <w:tcPr>
            <w:tcW w:type="dxa" w:w="1736"/>
            <w:tcBorders>
              <w:top w:space="0" w:sz="8" w:color="000001" w:val="single"/>
              <w:left w:space="0" w:sz="2" w:color="000001" w:val="single"/>
              <w:bottom w:space="0" w:sz="2" w:color="000001" w:val="single"/>
              <w:right w:space="0" w:sz="8" w:color="000001" w:val="single"/>
            </w:tcBorders>
            <w:shd w:fill="CCCCCC" w:color="auto" w:val="clear"/>
          </w:tcPr>
          <w:p w:rsidRDefault="00B6794C" w:rsidP="00C269B1" w:rsidR="00B6794C" w:rsidRPr="00B6794C">
            <w:pPr>
              <w:rPr>
                <w:sz w:val="16"/>
                <w:szCs w:val="16"/>
              </w:rPr>
            </w:pPr>
            <w:r w:rsidRPr="003614D5">
              <w:rPr>
                <w:sz w:val="16"/>
                <w:szCs w:val="16"/>
              </w:rPr>
              <w:t>MAJSTOR, obrt za usluge, vl. Jakov Pajdaković</w:t>
            </w:r>
          </w:p>
        </w:tc>
        <w:tc>
          <w:tcPr>
            <w:tcW w:type="dxa" w:w="1248"/>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rPr>
                <w:sz w:val="16"/>
                <w:szCs w:val="16"/>
              </w:rPr>
            </w:pPr>
            <w:r w:rsidRPr="003614D5">
              <w:rPr>
                <w:sz w:val="16"/>
                <w:szCs w:val="16"/>
              </w:rPr>
              <w:t>01308713296</w:t>
            </w: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B6794C">
            <w:pPr>
              <w:rPr>
                <w:sz w:val="16"/>
                <w:szCs w:val="16"/>
              </w:rPr>
            </w:pPr>
            <w:r w:rsidRPr="003614D5">
              <w:rPr>
                <w:sz w:val="16"/>
                <w:szCs w:val="16"/>
              </w:rPr>
              <w:t>Kralja Zvonimira 127, Otočac</w:t>
            </w:r>
          </w:p>
        </w:tc>
        <w:tc>
          <w:tcPr>
            <w:tcW w:type="dxa" w:w="993"/>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3614D5">
            <w:pPr>
              <w:jc w:val="right"/>
              <w:rPr>
                <w:sz w:val="16"/>
                <w:szCs w:val="16"/>
              </w:rPr>
            </w:pPr>
          </w:p>
          <w:p w:rsidRDefault="00B6794C" w:rsidP="00C269B1" w:rsidR="00B6794C" w:rsidRPr="00B6794C">
            <w:pPr>
              <w:jc w:val="right"/>
              <w:rPr>
                <w:sz w:val="16"/>
                <w:szCs w:val="16"/>
              </w:rPr>
            </w:pPr>
            <w:r w:rsidRPr="003614D5">
              <w:rPr>
                <w:sz w:val="16"/>
                <w:szCs w:val="16"/>
              </w:rPr>
              <w:t>5.650,00 kn</w:t>
            </w:r>
          </w:p>
        </w:tc>
        <w:tc>
          <w:tcPr>
            <w:tcW w:type="dxa" w:w="1134"/>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jc w:val="right"/>
              <w:rPr>
                <w:sz w:val="16"/>
                <w:szCs w:val="16"/>
              </w:rPr>
            </w:pPr>
          </w:p>
          <w:p w:rsidRDefault="00B6794C" w:rsidP="00C269B1" w:rsidR="00B6794C" w:rsidRPr="003614D5">
            <w:pPr>
              <w:jc w:val="right"/>
              <w:rPr>
                <w:sz w:val="16"/>
                <w:szCs w:val="16"/>
              </w:rPr>
            </w:pPr>
            <w:r w:rsidRPr="003614D5">
              <w:rPr>
                <w:sz w:val="16"/>
                <w:szCs w:val="16"/>
              </w:rPr>
              <w:t>5.650,00 kn</w:t>
            </w:r>
          </w:p>
        </w:tc>
        <w:tc>
          <w:tcPr>
            <w:tcW w:type="dxa" w:w="995"/>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color w:val="auto"/>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b/>
                <w:bCs/>
                <w:color w:val="auto"/>
                <w:sz w:val="16"/>
                <w:szCs w:val="16"/>
              </w:rPr>
            </w:pPr>
          </w:p>
        </w:tc>
        <w:tc>
          <w:tcPr>
            <w:tcW w:type="dxa" w:w="1134"/>
            <w:tcBorders>
              <w:top w:space="0" w:sz="8" w:color="000001" w:val="single"/>
              <w:left w:space="0" w:sz="2" w:color="000001" w:val="single"/>
              <w:bottom w:space="0" w:sz="2" w:color="000001" w:val="single"/>
              <w:right w:space="0" w:sz="2" w:color="000001" w:val="single"/>
            </w:tcBorders>
            <w:shd w:fill="CCCCCC" w:color="auto" w:val="clear"/>
          </w:tcPr>
          <w:p w:rsidRDefault="00B6794C" w:rsidP="00C269B1" w:rsidR="00B6794C" w:rsidRPr="003614D5">
            <w:pPr>
              <w:pStyle w:val="Sadrajitablice"/>
              <w:rPr>
                <w:rFonts w:hAnsi="Times New Roman" w:ascii="Times New Roman"/>
                <w:b/>
                <w:bCs/>
                <w:color w:val="auto"/>
                <w:sz w:val="16"/>
                <w:szCs w:val="16"/>
              </w:rPr>
            </w:pPr>
          </w:p>
          <w:p w:rsidRDefault="00B6794C" w:rsidP="00C269B1"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5.650,00 kn</w:t>
            </w:r>
          </w:p>
        </w:tc>
      </w:tr>
      <w:tr w:rsidTr="00B6794C" w:rsidR="00B6794C" w:rsidRPr="003614D5">
        <w:trPr>
          <w:gridAfter w:val="1"/>
          <w:wAfter w:type="dxa" w:w="17"/>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C269B1" w:rsidR="00B6794C" w:rsidRPr="00B6794C">
            <w:pPr>
              <w:pStyle w:val="Sadrajitablice"/>
              <w:jc w:val="center"/>
              <w:rPr>
                <w:rFonts w:hAnsi="Times New Roman" w:ascii="Times New Roman"/>
                <w:b/>
                <w:bCs/>
                <w:color w:val="auto"/>
                <w:sz w:val="16"/>
                <w:szCs w:val="16"/>
              </w:rPr>
            </w:pPr>
            <w:r>
              <w:rPr>
                <w:rFonts w:hAnsi="Times New Roman" w:ascii="Times New Roman"/>
                <w:b/>
                <w:bCs/>
                <w:color w:val="auto"/>
                <w:sz w:val="16"/>
                <w:szCs w:val="16"/>
              </w:rPr>
              <w:t>17</w:t>
            </w:r>
          </w:p>
        </w:tc>
        <w:tc>
          <w:tcPr>
            <w:tcW w:type="dxa" w:w="1736"/>
            <w:tcBorders>
              <w:top w:space="0" w:sz="8" w:color="000001" w:val="single"/>
              <w:left w:space="0" w:sz="2" w:color="000001" w:val="single"/>
              <w:bottom w:space="0" w:sz="2" w:color="000001" w:val="single"/>
              <w:right w:space="0" w:sz="8" w:color="000001" w:val="single"/>
            </w:tcBorders>
            <w:shd w:fill="CCCCCC" w:color="auto" w:val="clear"/>
          </w:tcPr>
          <w:p w:rsidRDefault="00B6794C" w:rsidP="00C269B1" w:rsidR="00B6794C" w:rsidRPr="00B6794C">
            <w:pPr>
              <w:rPr>
                <w:sz w:val="16"/>
                <w:szCs w:val="16"/>
              </w:rPr>
            </w:pPr>
            <w:r w:rsidRPr="003614D5">
              <w:rPr>
                <w:sz w:val="16"/>
                <w:szCs w:val="16"/>
              </w:rPr>
              <w:t>BIONDA, stolarski servis vl. Tomislav Peričić</w:t>
            </w:r>
          </w:p>
        </w:tc>
        <w:tc>
          <w:tcPr>
            <w:tcW w:type="dxa" w:w="1248"/>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rPr>
                <w:sz w:val="16"/>
                <w:szCs w:val="16"/>
              </w:rPr>
            </w:pPr>
            <w:r w:rsidRPr="003614D5">
              <w:rPr>
                <w:sz w:val="16"/>
                <w:szCs w:val="16"/>
              </w:rPr>
              <w:t>888374852370</w:t>
            </w: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B6794C">
            <w:pPr>
              <w:rPr>
                <w:sz w:val="16"/>
                <w:szCs w:val="16"/>
              </w:rPr>
            </w:pPr>
            <w:r w:rsidRPr="003614D5">
              <w:rPr>
                <w:sz w:val="16"/>
                <w:szCs w:val="16"/>
              </w:rPr>
              <w:t>Debeljak 30, Debeljak, Sukošan</w:t>
            </w:r>
          </w:p>
        </w:tc>
        <w:tc>
          <w:tcPr>
            <w:tcW w:type="dxa" w:w="993"/>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3614D5">
            <w:pPr>
              <w:jc w:val="right"/>
              <w:rPr>
                <w:sz w:val="16"/>
                <w:szCs w:val="16"/>
              </w:rPr>
            </w:pPr>
          </w:p>
          <w:p w:rsidRDefault="00B6794C" w:rsidP="00C269B1" w:rsidR="00B6794C" w:rsidRPr="00B6794C">
            <w:pPr>
              <w:jc w:val="right"/>
              <w:rPr>
                <w:sz w:val="16"/>
                <w:szCs w:val="16"/>
              </w:rPr>
            </w:pPr>
            <w:r w:rsidRPr="003614D5">
              <w:rPr>
                <w:sz w:val="16"/>
                <w:szCs w:val="16"/>
              </w:rPr>
              <w:t>2.175,00 kn</w:t>
            </w:r>
          </w:p>
        </w:tc>
        <w:tc>
          <w:tcPr>
            <w:tcW w:type="dxa" w:w="1134"/>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jc w:val="right"/>
              <w:rPr>
                <w:sz w:val="16"/>
                <w:szCs w:val="16"/>
              </w:rPr>
            </w:pPr>
          </w:p>
          <w:p w:rsidRDefault="00B6794C" w:rsidP="00C269B1" w:rsidR="00B6794C" w:rsidRPr="003614D5">
            <w:pPr>
              <w:jc w:val="right"/>
              <w:rPr>
                <w:sz w:val="16"/>
                <w:szCs w:val="16"/>
              </w:rPr>
            </w:pPr>
            <w:r w:rsidRPr="003614D5">
              <w:rPr>
                <w:sz w:val="16"/>
                <w:szCs w:val="16"/>
              </w:rPr>
              <w:t>2.175,00 kn</w:t>
            </w:r>
          </w:p>
        </w:tc>
        <w:tc>
          <w:tcPr>
            <w:tcW w:type="dxa" w:w="995"/>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color w:val="auto"/>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b/>
                <w:bCs/>
                <w:color w:val="auto"/>
                <w:sz w:val="16"/>
                <w:szCs w:val="16"/>
              </w:rPr>
            </w:pPr>
          </w:p>
        </w:tc>
        <w:tc>
          <w:tcPr>
            <w:tcW w:type="dxa" w:w="1134"/>
            <w:tcBorders>
              <w:top w:space="0" w:sz="8" w:color="000001" w:val="single"/>
              <w:left w:space="0" w:sz="2" w:color="000001" w:val="single"/>
              <w:bottom w:space="0" w:sz="2" w:color="000001" w:val="single"/>
              <w:right w:space="0" w:sz="2" w:color="000001" w:val="single"/>
            </w:tcBorders>
            <w:shd w:fill="CCCCCC" w:color="auto" w:val="clear"/>
          </w:tcPr>
          <w:p w:rsidRDefault="00B6794C" w:rsidP="00C269B1" w:rsidR="00B6794C" w:rsidRPr="003614D5">
            <w:pPr>
              <w:pStyle w:val="Sadrajitablice"/>
              <w:rPr>
                <w:rFonts w:hAnsi="Times New Roman" w:ascii="Times New Roman"/>
                <w:b/>
                <w:bCs/>
                <w:color w:val="auto"/>
                <w:sz w:val="16"/>
                <w:szCs w:val="16"/>
              </w:rPr>
            </w:pPr>
          </w:p>
          <w:p w:rsidRDefault="00B6794C" w:rsidP="00C269B1"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2.175,00 kn</w:t>
            </w:r>
          </w:p>
        </w:tc>
      </w:tr>
      <w:tr w:rsidTr="001A091E" w:rsidR="00B6794C" w:rsidRPr="003614D5">
        <w:trPr>
          <w:gridAfter w:val="1"/>
          <w:wAfter w:type="dxa" w:w="17"/>
          <w:trHeight w:val="83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C269B1" w:rsidR="00B6794C" w:rsidRPr="00B6794C">
            <w:pPr>
              <w:pStyle w:val="Sadrajitablice"/>
              <w:jc w:val="center"/>
              <w:rPr>
                <w:rFonts w:hAnsi="Times New Roman" w:ascii="Times New Roman"/>
                <w:b/>
                <w:bCs/>
                <w:color w:val="auto"/>
                <w:sz w:val="16"/>
                <w:szCs w:val="16"/>
              </w:rPr>
            </w:pPr>
            <w:r>
              <w:rPr>
                <w:rFonts w:hAnsi="Times New Roman" w:ascii="Times New Roman"/>
                <w:b/>
                <w:bCs/>
                <w:color w:val="auto"/>
                <w:sz w:val="16"/>
                <w:szCs w:val="16"/>
              </w:rPr>
              <w:t>18</w:t>
            </w:r>
          </w:p>
        </w:tc>
        <w:tc>
          <w:tcPr>
            <w:tcW w:type="dxa" w:w="1736"/>
            <w:tcBorders>
              <w:top w:space="0" w:sz="8" w:color="000001" w:val="single"/>
              <w:left w:space="0" w:sz="2" w:color="000001" w:val="single"/>
              <w:bottom w:space="0" w:sz="2" w:color="000001" w:val="single"/>
              <w:right w:space="0" w:sz="8" w:color="000001" w:val="single"/>
            </w:tcBorders>
            <w:shd w:fill="CCCCCC" w:color="auto" w:val="clear"/>
          </w:tcPr>
          <w:p w:rsidRDefault="00B6794C" w:rsidP="00C269B1" w:rsidR="00B6794C" w:rsidRPr="00B6794C">
            <w:pPr>
              <w:rPr>
                <w:sz w:val="16"/>
                <w:szCs w:val="16"/>
              </w:rPr>
            </w:pPr>
            <w:r w:rsidRPr="003614D5">
              <w:rPr>
                <w:sz w:val="16"/>
                <w:szCs w:val="16"/>
              </w:rPr>
              <w:t>PETROL d.d.</w:t>
            </w:r>
          </w:p>
        </w:tc>
        <w:tc>
          <w:tcPr>
            <w:tcW w:type="dxa" w:w="1248"/>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rPr>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B6794C">
            <w:pPr>
              <w:rPr>
                <w:sz w:val="16"/>
                <w:szCs w:val="16"/>
              </w:rPr>
            </w:pPr>
            <w:r w:rsidRPr="003614D5">
              <w:rPr>
                <w:sz w:val="16"/>
                <w:szCs w:val="16"/>
              </w:rPr>
              <w:t>Dunajska cesta 50, Ljubljana, Slovenija</w:t>
            </w:r>
          </w:p>
        </w:tc>
        <w:tc>
          <w:tcPr>
            <w:tcW w:type="dxa" w:w="993"/>
            <w:tcBorders>
              <w:top w:space="0" w:sz="8" w:color="000001" w:val="single"/>
              <w:left w:space="0" w:sz="2" w:color="000001" w:val="single"/>
              <w:bottom w:space="0" w:sz="2" w:color="000001" w:val="single"/>
              <w:right w:space="0" w:sz="8" w:color="000001" w:val="single"/>
            </w:tcBorders>
            <w:shd w:fill="FFFFFF" w:color="auto" w:val="clear"/>
          </w:tcPr>
          <w:p w:rsidRDefault="00B6794C" w:rsidP="00B6794C" w:rsidR="00B6794C" w:rsidRPr="003614D5">
            <w:pPr>
              <w:jc w:val="right"/>
              <w:rPr>
                <w:sz w:val="16"/>
                <w:szCs w:val="16"/>
              </w:rPr>
            </w:pPr>
          </w:p>
          <w:p w:rsidRDefault="00B6794C" w:rsidP="00B6794C" w:rsidR="00B6794C" w:rsidRPr="00B6794C">
            <w:pPr>
              <w:jc w:val="right"/>
              <w:rPr>
                <w:sz w:val="16"/>
                <w:szCs w:val="16"/>
              </w:rPr>
            </w:pPr>
            <w:r w:rsidRPr="003614D5">
              <w:rPr>
                <w:sz w:val="16"/>
                <w:szCs w:val="16"/>
              </w:rPr>
              <w:t xml:space="preserve">    393.747,86 kn</w:t>
            </w:r>
          </w:p>
        </w:tc>
        <w:tc>
          <w:tcPr>
            <w:tcW w:type="dxa" w:w="1134"/>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jc w:val="right"/>
              <w:rPr>
                <w:sz w:val="16"/>
                <w:szCs w:val="16"/>
              </w:rPr>
            </w:pPr>
          </w:p>
          <w:p w:rsidRDefault="00B6794C" w:rsidP="00B6794C" w:rsidR="00B6794C" w:rsidRPr="003614D5">
            <w:pPr>
              <w:jc w:val="right"/>
              <w:rPr>
                <w:sz w:val="16"/>
                <w:szCs w:val="16"/>
              </w:rPr>
            </w:pPr>
            <w:r w:rsidRPr="003614D5">
              <w:rPr>
                <w:sz w:val="16"/>
                <w:szCs w:val="16"/>
              </w:rPr>
              <w:t xml:space="preserve">       393.747,86 kn</w:t>
            </w:r>
          </w:p>
        </w:tc>
        <w:tc>
          <w:tcPr>
            <w:tcW w:type="dxa" w:w="995"/>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color w:val="auto"/>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b/>
                <w:bCs/>
                <w:color w:val="auto"/>
                <w:sz w:val="16"/>
                <w:szCs w:val="16"/>
              </w:rPr>
            </w:pPr>
          </w:p>
        </w:tc>
        <w:tc>
          <w:tcPr>
            <w:tcW w:type="dxa" w:w="1134"/>
            <w:tcBorders>
              <w:top w:space="0" w:sz="8" w:color="000001" w:val="single"/>
              <w:left w:space="0" w:sz="2" w:color="000001" w:val="single"/>
              <w:bottom w:space="0" w:sz="2" w:color="000001" w:val="single"/>
              <w:right w:space="0" w:sz="2" w:color="000001" w:val="single"/>
            </w:tcBorders>
            <w:shd w:fill="CCCCCC" w:color="auto" w:val="clear"/>
          </w:tcPr>
          <w:p w:rsidRDefault="00B6794C" w:rsidP="00C269B1" w:rsidR="00B6794C" w:rsidRPr="003614D5">
            <w:pPr>
              <w:pStyle w:val="Sadrajitablice"/>
              <w:rPr>
                <w:rFonts w:hAnsi="Times New Roman" w:ascii="Times New Roman"/>
                <w:b/>
                <w:bCs/>
                <w:color w:val="auto"/>
                <w:sz w:val="16"/>
                <w:szCs w:val="16"/>
              </w:rPr>
            </w:pPr>
          </w:p>
          <w:p w:rsidRDefault="00B6794C" w:rsidP="00C269B1" w:rsidR="00B6794C" w:rsidRPr="003614D5">
            <w:pPr>
              <w:pStyle w:val="Sadrajitablice"/>
              <w:rPr>
                <w:rFonts w:hAnsi="Times New Roman" w:ascii="Times New Roman"/>
                <w:b/>
                <w:bCs/>
                <w:color w:val="auto"/>
                <w:sz w:val="16"/>
                <w:szCs w:val="16"/>
              </w:rPr>
            </w:pPr>
          </w:p>
          <w:p w:rsidRDefault="00B6794C" w:rsidP="00C269B1"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393.747,86 kn</w:t>
            </w:r>
          </w:p>
          <w:p w:rsidRDefault="00B6794C" w:rsidP="00C269B1" w:rsidR="00B6794C" w:rsidRPr="003614D5">
            <w:pPr>
              <w:pStyle w:val="Sadrajitablice"/>
              <w:rPr>
                <w:rFonts w:hAnsi="Times New Roman" w:ascii="Times New Roman"/>
                <w:b/>
                <w:bCs/>
                <w:color w:val="auto"/>
                <w:sz w:val="16"/>
                <w:szCs w:val="16"/>
              </w:rPr>
            </w:pPr>
          </w:p>
        </w:tc>
      </w:tr>
      <w:tr w:rsidTr="00B6794C" w:rsidR="00B6794C" w:rsidRPr="003614D5">
        <w:trPr>
          <w:gridAfter w:val="1"/>
          <w:wAfter w:type="dxa" w:w="17"/>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C269B1" w:rsidR="00B6794C" w:rsidRPr="00B6794C">
            <w:pPr>
              <w:pStyle w:val="Sadrajitablice"/>
              <w:jc w:val="center"/>
              <w:rPr>
                <w:rFonts w:hAnsi="Times New Roman" w:ascii="Times New Roman"/>
                <w:b/>
                <w:bCs/>
                <w:color w:val="auto"/>
                <w:sz w:val="16"/>
                <w:szCs w:val="16"/>
              </w:rPr>
            </w:pPr>
          </w:p>
        </w:tc>
        <w:tc>
          <w:tcPr>
            <w:tcW w:type="dxa" w:w="1736"/>
            <w:tcBorders>
              <w:top w:space="0" w:sz="8" w:color="000001" w:val="single"/>
              <w:left w:space="0" w:sz="2" w:color="000001" w:val="single"/>
              <w:bottom w:space="0" w:sz="2" w:color="000001" w:val="single"/>
              <w:right w:space="0" w:sz="8" w:color="000001" w:val="single"/>
            </w:tcBorders>
            <w:shd w:fill="CCCCCC" w:color="auto" w:val="clear"/>
          </w:tcPr>
          <w:p w:rsidRDefault="00B6794C" w:rsidP="00C269B1" w:rsidR="00B6794C" w:rsidRPr="00B6794C">
            <w:pPr>
              <w:rPr>
                <w:sz w:val="16"/>
                <w:szCs w:val="16"/>
              </w:rPr>
            </w:pPr>
          </w:p>
        </w:tc>
        <w:tc>
          <w:tcPr>
            <w:tcW w:type="dxa" w:w="1248"/>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rPr>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B6794C">
            <w:pPr>
              <w:rPr>
                <w:sz w:val="16"/>
                <w:szCs w:val="16"/>
              </w:rPr>
            </w:pPr>
          </w:p>
        </w:tc>
        <w:tc>
          <w:tcPr>
            <w:tcW w:type="dxa" w:w="993"/>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jc w:val="right"/>
              <w:rPr>
                <w:sz w:val="16"/>
                <w:szCs w:val="16"/>
              </w:rPr>
            </w:pPr>
          </w:p>
        </w:tc>
        <w:tc>
          <w:tcPr>
            <w:tcW w:type="dxa" w:w="1134"/>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jc w:val="right"/>
              <w:rPr>
                <w:sz w:val="16"/>
                <w:szCs w:val="16"/>
              </w:rPr>
            </w:pPr>
          </w:p>
        </w:tc>
        <w:tc>
          <w:tcPr>
            <w:tcW w:type="dxa" w:w="995"/>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color w:val="auto"/>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b/>
                <w:bCs/>
                <w:color w:val="auto"/>
                <w:sz w:val="16"/>
                <w:szCs w:val="16"/>
              </w:rPr>
            </w:pPr>
          </w:p>
        </w:tc>
        <w:tc>
          <w:tcPr>
            <w:tcW w:type="dxa" w:w="1134"/>
            <w:tcBorders>
              <w:top w:space="0" w:sz="8" w:color="000001" w:val="single"/>
              <w:left w:space="0" w:sz="2" w:color="000001" w:val="single"/>
              <w:bottom w:space="0" w:sz="2" w:color="000001" w:val="single"/>
              <w:right w:space="0" w:sz="2" w:color="000001" w:val="single"/>
            </w:tcBorders>
            <w:shd w:fill="CCCCCC" w:color="auto" w:val="clear"/>
          </w:tcPr>
          <w:p w:rsidRDefault="00B6794C" w:rsidP="00C269B1" w:rsidR="00B6794C" w:rsidRPr="003614D5">
            <w:pPr>
              <w:pStyle w:val="Sadrajitablice"/>
              <w:rPr>
                <w:rFonts w:hAnsi="Times New Roman" w:ascii="Times New Roman"/>
                <w:b/>
                <w:bCs/>
                <w:color w:val="auto"/>
                <w:sz w:val="16"/>
                <w:szCs w:val="16"/>
              </w:rPr>
            </w:pPr>
          </w:p>
        </w:tc>
      </w:tr>
      <w:tr w:rsidTr="00B6794C" w:rsidR="00B6794C" w:rsidRPr="003614D5">
        <w:trPr>
          <w:gridAfter w:val="1"/>
          <w:wAfter w:type="dxa" w:w="17"/>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C269B1" w:rsidR="00B6794C" w:rsidRPr="00B6794C">
            <w:pPr>
              <w:pStyle w:val="Sadrajitablice"/>
              <w:jc w:val="center"/>
              <w:rPr>
                <w:rFonts w:hAnsi="Times New Roman" w:ascii="Times New Roman"/>
                <w:b/>
                <w:bCs/>
                <w:color w:val="auto"/>
                <w:sz w:val="16"/>
                <w:szCs w:val="16"/>
              </w:rPr>
            </w:pPr>
            <w:r>
              <w:rPr>
                <w:rFonts w:hAnsi="Times New Roman" w:ascii="Times New Roman"/>
                <w:b/>
                <w:bCs/>
                <w:color w:val="auto"/>
                <w:sz w:val="16"/>
                <w:szCs w:val="16"/>
              </w:rPr>
              <w:t>19</w:t>
            </w:r>
          </w:p>
        </w:tc>
        <w:tc>
          <w:tcPr>
            <w:tcW w:type="dxa" w:w="1736"/>
            <w:tcBorders>
              <w:top w:space="0" w:sz="8" w:color="000001" w:val="single"/>
              <w:left w:space="0" w:sz="2" w:color="000001" w:val="single"/>
              <w:bottom w:space="0" w:sz="2" w:color="000001" w:val="single"/>
              <w:right w:space="0" w:sz="8" w:color="000001" w:val="single"/>
            </w:tcBorders>
            <w:shd w:fill="CCCCCC" w:color="auto" w:val="clear"/>
          </w:tcPr>
          <w:p w:rsidRDefault="00B6794C" w:rsidP="00C269B1" w:rsidR="00B6794C" w:rsidRPr="00B6794C">
            <w:pPr>
              <w:rPr>
                <w:sz w:val="16"/>
                <w:szCs w:val="16"/>
              </w:rPr>
            </w:pPr>
            <w:r w:rsidRPr="003614D5">
              <w:rPr>
                <w:sz w:val="16"/>
                <w:szCs w:val="16"/>
              </w:rPr>
              <w:t>POŽGAJ društvo s ograničenom odgovornošću za otkup, proizvodnju, maloprodaju i veleprodaju drveta</w:t>
            </w:r>
          </w:p>
        </w:tc>
        <w:tc>
          <w:tcPr>
            <w:tcW w:type="dxa" w:w="1248"/>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rPr>
                <w:sz w:val="16"/>
                <w:szCs w:val="16"/>
              </w:rPr>
            </w:pPr>
            <w:r w:rsidRPr="003614D5">
              <w:rPr>
                <w:sz w:val="16"/>
                <w:szCs w:val="16"/>
              </w:rPr>
              <w:t>97022429963</w:t>
            </w: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B6794C">
            <w:pPr>
              <w:rPr>
                <w:sz w:val="16"/>
                <w:szCs w:val="16"/>
              </w:rPr>
            </w:pPr>
            <w:r w:rsidRPr="003614D5">
              <w:rPr>
                <w:sz w:val="16"/>
                <w:szCs w:val="16"/>
              </w:rPr>
              <w:t>Dravska 24, Veliki Bukovac</w:t>
            </w:r>
          </w:p>
        </w:tc>
        <w:tc>
          <w:tcPr>
            <w:tcW w:type="dxa" w:w="993"/>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3614D5">
            <w:pPr>
              <w:jc w:val="right"/>
              <w:rPr>
                <w:sz w:val="16"/>
                <w:szCs w:val="16"/>
              </w:rPr>
            </w:pPr>
          </w:p>
          <w:p w:rsidRDefault="00B6794C" w:rsidP="00B6794C" w:rsidR="00B6794C" w:rsidRPr="00B6794C">
            <w:pPr>
              <w:jc w:val="right"/>
              <w:rPr>
                <w:sz w:val="16"/>
                <w:szCs w:val="16"/>
              </w:rPr>
            </w:pPr>
            <w:r w:rsidRPr="003614D5">
              <w:rPr>
                <w:sz w:val="16"/>
                <w:szCs w:val="16"/>
              </w:rPr>
              <w:t xml:space="preserve">     354.290,71 kn</w:t>
            </w:r>
          </w:p>
        </w:tc>
        <w:tc>
          <w:tcPr>
            <w:tcW w:type="dxa" w:w="1134"/>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jc w:val="right"/>
              <w:rPr>
                <w:sz w:val="16"/>
                <w:szCs w:val="16"/>
              </w:rPr>
            </w:pPr>
          </w:p>
          <w:p w:rsidRDefault="00B6794C" w:rsidP="00B6794C" w:rsidR="00B6794C" w:rsidRPr="003614D5">
            <w:pPr>
              <w:jc w:val="right"/>
              <w:rPr>
                <w:sz w:val="16"/>
                <w:szCs w:val="16"/>
              </w:rPr>
            </w:pPr>
            <w:r w:rsidRPr="003614D5">
              <w:rPr>
                <w:sz w:val="16"/>
                <w:szCs w:val="16"/>
              </w:rPr>
              <w:t xml:space="preserve">       354.290,71 kn</w:t>
            </w:r>
          </w:p>
        </w:tc>
        <w:tc>
          <w:tcPr>
            <w:tcW w:type="dxa" w:w="995"/>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color w:val="auto"/>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b/>
                <w:bCs/>
                <w:color w:val="auto"/>
                <w:sz w:val="16"/>
                <w:szCs w:val="16"/>
              </w:rPr>
            </w:pPr>
          </w:p>
        </w:tc>
        <w:tc>
          <w:tcPr>
            <w:tcW w:type="dxa" w:w="1134"/>
            <w:tcBorders>
              <w:top w:space="0" w:sz="8" w:color="000001" w:val="single"/>
              <w:left w:space="0" w:sz="2" w:color="000001" w:val="single"/>
              <w:bottom w:space="0" w:sz="2" w:color="000001" w:val="single"/>
              <w:right w:space="0" w:sz="2" w:color="000001" w:val="single"/>
            </w:tcBorders>
            <w:shd w:fill="CCCCCC" w:color="auto" w:val="clear"/>
          </w:tcPr>
          <w:p w:rsidRDefault="00B6794C" w:rsidP="00C269B1" w:rsidR="00B6794C" w:rsidRPr="003614D5">
            <w:pPr>
              <w:pStyle w:val="Sadrajitablice"/>
              <w:rPr>
                <w:rFonts w:hAnsi="Times New Roman" w:ascii="Times New Roman"/>
                <w:b/>
                <w:bCs/>
                <w:color w:val="auto"/>
                <w:sz w:val="16"/>
                <w:szCs w:val="16"/>
              </w:rPr>
            </w:pPr>
          </w:p>
          <w:p w:rsidRDefault="00B6794C" w:rsidP="00C269B1" w:rsidR="00B6794C" w:rsidRPr="003614D5">
            <w:pPr>
              <w:pStyle w:val="Sadrajitablice"/>
              <w:rPr>
                <w:rFonts w:hAnsi="Times New Roman" w:ascii="Times New Roman"/>
                <w:b/>
                <w:bCs/>
                <w:color w:val="auto"/>
                <w:sz w:val="16"/>
                <w:szCs w:val="16"/>
              </w:rPr>
            </w:pPr>
          </w:p>
          <w:p w:rsidRDefault="00B6794C" w:rsidP="00C269B1"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354.290,71 kn</w:t>
            </w:r>
          </w:p>
        </w:tc>
      </w:tr>
      <w:tr w:rsidTr="00B6794C" w:rsidR="00B6794C" w:rsidRPr="003614D5">
        <w:trPr>
          <w:gridAfter w:val="1"/>
          <w:wAfter w:type="dxa" w:w="17"/>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C269B1" w:rsidR="00B6794C" w:rsidRPr="00B6794C">
            <w:pPr>
              <w:pStyle w:val="Sadrajitablice"/>
              <w:jc w:val="center"/>
              <w:rPr>
                <w:rFonts w:hAnsi="Times New Roman" w:ascii="Times New Roman"/>
                <w:b/>
                <w:bCs/>
                <w:color w:val="auto"/>
                <w:sz w:val="16"/>
                <w:szCs w:val="16"/>
              </w:rPr>
            </w:pPr>
            <w:r>
              <w:rPr>
                <w:rFonts w:hAnsi="Times New Roman" w:ascii="Times New Roman"/>
                <w:b/>
                <w:bCs/>
                <w:color w:val="auto"/>
                <w:sz w:val="16"/>
                <w:szCs w:val="16"/>
              </w:rPr>
              <w:t>20</w:t>
            </w:r>
          </w:p>
        </w:tc>
        <w:tc>
          <w:tcPr>
            <w:tcW w:type="dxa" w:w="1736"/>
            <w:tcBorders>
              <w:top w:space="0" w:sz="8" w:color="000001" w:val="single"/>
              <w:left w:space="0" w:sz="2" w:color="000001" w:val="single"/>
              <w:bottom w:space="0" w:sz="2" w:color="000001" w:val="single"/>
              <w:right w:space="0" w:sz="8" w:color="000001" w:val="single"/>
            </w:tcBorders>
            <w:shd w:fill="CCCCCC" w:color="auto" w:val="clear"/>
          </w:tcPr>
          <w:p w:rsidRDefault="00B6794C" w:rsidP="00C269B1" w:rsidR="00B6794C" w:rsidRPr="00B6794C">
            <w:pPr>
              <w:rPr>
                <w:sz w:val="16"/>
                <w:szCs w:val="16"/>
              </w:rPr>
            </w:pPr>
            <w:r w:rsidRPr="003614D5">
              <w:rPr>
                <w:sz w:val="16"/>
                <w:szCs w:val="16"/>
              </w:rPr>
              <w:t>NIKOLA POŽGAJ</w:t>
            </w:r>
          </w:p>
        </w:tc>
        <w:tc>
          <w:tcPr>
            <w:tcW w:type="dxa" w:w="1248"/>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rPr>
                <w:sz w:val="16"/>
                <w:szCs w:val="16"/>
              </w:rPr>
            </w:pPr>
            <w:r w:rsidRPr="003614D5">
              <w:rPr>
                <w:sz w:val="16"/>
                <w:szCs w:val="16"/>
              </w:rPr>
              <w:t>46036775558</w:t>
            </w: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B6794C">
            <w:pPr>
              <w:rPr>
                <w:sz w:val="16"/>
                <w:szCs w:val="16"/>
              </w:rPr>
            </w:pPr>
            <w:r w:rsidRPr="003614D5">
              <w:rPr>
                <w:sz w:val="16"/>
                <w:szCs w:val="16"/>
              </w:rPr>
              <w:t>Anina 10, Varaždin</w:t>
            </w:r>
          </w:p>
        </w:tc>
        <w:tc>
          <w:tcPr>
            <w:tcW w:type="dxa" w:w="993"/>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jc w:val="right"/>
              <w:rPr>
                <w:sz w:val="16"/>
                <w:szCs w:val="16"/>
              </w:rPr>
            </w:pPr>
            <w:r w:rsidRPr="003614D5">
              <w:rPr>
                <w:sz w:val="16"/>
                <w:szCs w:val="16"/>
              </w:rPr>
              <w:t>354.290,71 kn</w:t>
            </w:r>
          </w:p>
        </w:tc>
        <w:tc>
          <w:tcPr>
            <w:tcW w:type="dxa" w:w="1134"/>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jc w:val="right"/>
              <w:rPr>
                <w:sz w:val="16"/>
                <w:szCs w:val="16"/>
              </w:rPr>
            </w:pPr>
            <w:r w:rsidRPr="003614D5">
              <w:rPr>
                <w:sz w:val="16"/>
                <w:szCs w:val="16"/>
              </w:rPr>
              <w:t>354.290,71 kn</w:t>
            </w:r>
          </w:p>
        </w:tc>
        <w:tc>
          <w:tcPr>
            <w:tcW w:type="dxa" w:w="995"/>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color w:val="auto"/>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b/>
                <w:bCs/>
                <w:color w:val="auto"/>
                <w:sz w:val="16"/>
                <w:szCs w:val="16"/>
              </w:rPr>
            </w:pPr>
          </w:p>
        </w:tc>
        <w:tc>
          <w:tcPr>
            <w:tcW w:type="dxa" w:w="1134"/>
            <w:tcBorders>
              <w:top w:space="0" w:sz="8" w:color="000001" w:val="single"/>
              <w:left w:space="0" w:sz="2" w:color="000001" w:val="single"/>
              <w:bottom w:space="0" w:sz="2" w:color="000001" w:val="single"/>
              <w:right w:space="0" w:sz="2" w:color="000001" w:val="single"/>
            </w:tcBorders>
            <w:shd w:fill="CCCCCC" w:color="auto" w:val="clear"/>
          </w:tcPr>
          <w:p w:rsidRDefault="00B6794C" w:rsidP="00C269B1"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354.290,71 kn</w:t>
            </w:r>
          </w:p>
        </w:tc>
      </w:tr>
      <w:tr w:rsidTr="00B6794C" w:rsidR="00B6794C" w:rsidRPr="003614D5">
        <w:trPr>
          <w:gridAfter w:val="1"/>
          <w:wAfter w:type="dxa" w:w="17"/>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C269B1" w:rsidR="00B6794C" w:rsidRPr="00B6794C">
            <w:pPr>
              <w:pStyle w:val="Sadrajitablice"/>
              <w:jc w:val="center"/>
              <w:rPr>
                <w:rFonts w:hAnsi="Times New Roman" w:ascii="Times New Roman"/>
                <w:b/>
                <w:bCs/>
                <w:color w:val="auto"/>
                <w:sz w:val="16"/>
                <w:szCs w:val="16"/>
              </w:rPr>
            </w:pPr>
            <w:r>
              <w:rPr>
                <w:rFonts w:hAnsi="Times New Roman" w:ascii="Times New Roman"/>
                <w:b/>
                <w:bCs/>
                <w:color w:val="auto"/>
                <w:sz w:val="16"/>
                <w:szCs w:val="16"/>
              </w:rPr>
              <w:t>21</w:t>
            </w:r>
          </w:p>
        </w:tc>
        <w:tc>
          <w:tcPr>
            <w:tcW w:type="dxa" w:w="1736"/>
            <w:tcBorders>
              <w:top w:space="0" w:sz="8" w:color="000001" w:val="single"/>
              <w:left w:space="0" w:sz="2" w:color="000001" w:val="single"/>
              <w:bottom w:space="0" w:sz="2" w:color="000001" w:val="single"/>
              <w:right w:space="0" w:sz="8" w:color="000001" w:val="single"/>
            </w:tcBorders>
            <w:shd w:fill="CCCCCC" w:color="auto" w:val="clear"/>
          </w:tcPr>
          <w:p w:rsidRDefault="00B6794C" w:rsidP="00C269B1" w:rsidR="00B6794C" w:rsidRPr="00B6794C">
            <w:pPr>
              <w:rPr>
                <w:sz w:val="16"/>
                <w:szCs w:val="16"/>
              </w:rPr>
            </w:pPr>
            <w:r w:rsidRPr="003614D5">
              <w:rPr>
                <w:sz w:val="16"/>
                <w:szCs w:val="16"/>
              </w:rPr>
              <w:t xml:space="preserve">ELEKTROMEHANIČKA RADIONA vl. Milan Rapaić </w:t>
            </w:r>
          </w:p>
        </w:tc>
        <w:tc>
          <w:tcPr>
            <w:tcW w:type="dxa" w:w="1248"/>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rPr>
                <w:sz w:val="16"/>
                <w:szCs w:val="16"/>
              </w:rPr>
            </w:pPr>
            <w:r w:rsidRPr="003614D5">
              <w:rPr>
                <w:sz w:val="16"/>
                <w:szCs w:val="16"/>
              </w:rPr>
              <w:t>25842270569</w:t>
            </w: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B6794C">
            <w:pPr>
              <w:rPr>
                <w:sz w:val="16"/>
                <w:szCs w:val="16"/>
              </w:rPr>
            </w:pPr>
            <w:r w:rsidRPr="003614D5">
              <w:rPr>
                <w:sz w:val="16"/>
                <w:szCs w:val="16"/>
              </w:rPr>
              <w:t>Greda 4B, greda, Vrbovec</w:t>
            </w:r>
          </w:p>
        </w:tc>
        <w:tc>
          <w:tcPr>
            <w:tcW w:type="dxa" w:w="993"/>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3614D5">
            <w:pPr>
              <w:jc w:val="right"/>
              <w:rPr>
                <w:sz w:val="16"/>
                <w:szCs w:val="16"/>
              </w:rPr>
            </w:pPr>
          </w:p>
          <w:p w:rsidRDefault="00B6794C" w:rsidP="00C269B1" w:rsidR="00B6794C" w:rsidRPr="00B6794C">
            <w:pPr>
              <w:jc w:val="right"/>
              <w:rPr>
                <w:sz w:val="16"/>
                <w:szCs w:val="16"/>
              </w:rPr>
            </w:pPr>
            <w:r w:rsidRPr="003614D5">
              <w:rPr>
                <w:sz w:val="16"/>
                <w:szCs w:val="16"/>
              </w:rPr>
              <w:t>750,00 kn</w:t>
            </w:r>
          </w:p>
        </w:tc>
        <w:tc>
          <w:tcPr>
            <w:tcW w:type="dxa" w:w="1134"/>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jc w:val="right"/>
              <w:rPr>
                <w:sz w:val="16"/>
                <w:szCs w:val="16"/>
              </w:rPr>
            </w:pPr>
          </w:p>
          <w:p w:rsidRDefault="00B6794C" w:rsidP="00C269B1" w:rsidR="00B6794C" w:rsidRPr="003614D5">
            <w:pPr>
              <w:jc w:val="right"/>
              <w:rPr>
                <w:sz w:val="16"/>
                <w:szCs w:val="16"/>
              </w:rPr>
            </w:pPr>
            <w:r w:rsidRPr="003614D5">
              <w:rPr>
                <w:sz w:val="16"/>
                <w:szCs w:val="16"/>
              </w:rPr>
              <w:t>750,00 kn</w:t>
            </w:r>
          </w:p>
        </w:tc>
        <w:tc>
          <w:tcPr>
            <w:tcW w:type="dxa" w:w="995"/>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color w:val="auto"/>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b/>
                <w:bCs/>
                <w:color w:val="auto"/>
                <w:sz w:val="16"/>
                <w:szCs w:val="16"/>
              </w:rPr>
            </w:pPr>
          </w:p>
        </w:tc>
        <w:tc>
          <w:tcPr>
            <w:tcW w:type="dxa" w:w="1134"/>
            <w:tcBorders>
              <w:top w:space="0" w:sz="8" w:color="000001" w:val="single"/>
              <w:left w:space="0" w:sz="2" w:color="000001" w:val="single"/>
              <w:bottom w:space="0" w:sz="2" w:color="000001" w:val="single"/>
              <w:right w:space="0" w:sz="2" w:color="000001" w:val="single"/>
            </w:tcBorders>
            <w:shd w:fill="CCCCCC" w:color="auto" w:val="clear"/>
          </w:tcPr>
          <w:p w:rsidRDefault="00B6794C" w:rsidP="00C269B1" w:rsidR="00B6794C" w:rsidRPr="003614D5">
            <w:pPr>
              <w:pStyle w:val="Sadrajitablice"/>
              <w:rPr>
                <w:rFonts w:hAnsi="Times New Roman" w:ascii="Times New Roman"/>
                <w:b/>
                <w:bCs/>
                <w:color w:val="auto"/>
                <w:sz w:val="16"/>
                <w:szCs w:val="16"/>
              </w:rPr>
            </w:pPr>
          </w:p>
          <w:p w:rsidRDefault="00B6794C" w:rsidP="00C269B1"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750,00 kn</w:t>
            </w:r>
          </w:p>
        </w:tc>
      </w:tr>
      <w:tr w:rsidTr="00B6794C" w:rsidR="00B6794C" w:rsidRPr="003614D5">
        <w:trPr>
          <w:gridAfter w:val="1"/>
          <w:wAfter w:type="dxa" w:w="17"/>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C269B1" w:rsidR="00B6794C" w:rsidRPr="00B6794C">
            <w:pPr>
              <w:pStyle w:val="Sadrajitablice"/>
              <w:jc w:val="center"/>
              <w:rPr>
                <w:rFonts w:hAnsi="Times New Roman" w:ascii="Times New Roman"/>
                <w:b/>
                <w:bCs/>
                <w:color w:val="auto"/>
                <w:sz w:val="16"/>
                <w:szCs w:val="16"/>
              </w:rPr>
            </w:pPr>
            <w:r>
              <w:rPr>
                <w:rFonts w:hAnsi="Times New Roman" w:ascii="Times New Roman"/>
                <w:b/>
                <w:bCs/>
                <w:color w:val="auto"/>
                <w:sz w:val="16"/>
                <w:szCs w:val="16"/>
              </w:rPr>
              <w:t>22</w:t>
            </w:r>
          </w:p>
        </w:tc>
        <w:tc>
          <w:tcPr>
            <w:tcW w:type="dxa" w:w="1736"/>
            <w:tcBorders>
              <w:top w:space="0" w:sz="8" w:color="000001" w:val="single"/>
              <w:left w:space="0" w:sz="2" w:color="000001" w:val="single"/>
              <w:bottom w:space="0" w:sz="2" w:color="000001" w:val="single"/>
              <w:right w:space="0" w:sz="8" w:color="000001" w:val="single"/>
            </w:tcBorders>
            <w:shd w:fill="CCCCCC" w:color="auto" w:val="clear"/>
          </w:tcPr>
          <w:p w:rsidRDefault="00B6794C" w:rsidP="00C269B1" w:rsidR="00B6794C" w:rsidRPr="00B6794C">
            <w:pPr>
              <w:rPr>
                <w:sz w:val="16"/>
                <w:szCs w:val="16"/>
              </w:rPr>
            </w:pPr>
            <w:r w:rsidRPr="003614D5">
              <w:rPr>
                <w:sz w:val="16"/>
                <w:szCs w:val="16"/>
              </w:rPr>
              <w:t>JAVNI BILJEŽNIK ZVIJEZDANA RAUŠ KLIER</w:t>
            </w:r>
          </w:p>
        </w:tc>
        <w:tc>
          <w:tcPr>
            <w:tcW w:type="dxa" w:w="1248"/>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rPr>
                <w:sz w:val="16"/>
                <w:szCs w:val="16"/>
              </w:rPr>
            </w:pPr>
            <w:r w:rsidRPr="003614D5">
              <w:rPr>
                <w:sz w:val="16"/>
                <w:szCs w:val="16"/>
              </w:rPr>
              <w:t>33956143681</w:t>
            </w: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B6794C">
            <w:pPr>
              <w:rPr>
                <w:sz w:val="16"/>
                <w:szCs w:val="16"/>
              </w:rPr>
            </w:pPr>
            <w:r w:rsidRPr="003614D5">
              <w:rPr>
                <w:sz w:val="16"/>
                <w:szCs w:val="16"/>
              </w:rPr>
              <w:t>Anina 2, Varaždin</w:t>
            </w:r>
          </w:p>
        </w:tc>
        <w:tc>
          <w:tcPr>
            <w:tcW w:type="dxa" w:w="993"/>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3614D5">
            <w:pPr>
              <w:jc w:val="right"/>
              <w:rPr>
                <w:sz w:val="16"/>
                <w:szCs w:val="16"/>
              </w:rPr>
            </w:pPr>
          </w:p>
          <w:p w:rsidRDefault="00B6794C" w:rsidP="00C269B1" w:rsidR="00B6794C" w:rsidRPr="003614D5">
            <w:pPr>
              <w:jc w:val="right"/>
              <w:rPr>
                <w:sz w:val="16"/>
                <w:szCs w:val="16"/>
              </w:rPr>
            </w:pPr>
            <w:r w:rsidRPr="003614D5">
              <w:rPr>
                <w:sz w:val="16"/>
                <w:szCs w:val="16"/>
              </w:rPr>
              <w:t xml:space="preserve">553,00 kn </w:t>
            </w:r>
          </w:p>
        </w:tc>
        <w:tc>
          <w:tcPr>
            <w:tcW w:type="dxa" w:w="1134"/>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jc w:val="right"/>
              <w:rPr>
                <w:sz w:val="16"/>
                <w:szCs w:val="16"/>
              </w:rPr>
            </w:pPr>
          </w:p>
          <w:p w:rsidRDefault="00B6794C" w:rsidP="00C269B1" w:rsidR="00B6794C" w:rsidRPr="003614D5">
            <w:pPr>
              <w:jc w:val="right"/>
              <w:rPr>
                <w:sz w:val="16"/>
                <w:szCs w:val="16"/>
              </w:rPr>
            </w:pPr>
            <w:r w:rsidRPr="003614D5">
              <w:rPr>
                <w:sz w:val="16"/>
                <w:szCs w:val="16"/>
              </w:rPr>
              <w:t>553,00 kn</w:t>
            </w:r>
          </w:p>
        </w:tc>
        <w:tc>
          <w:tcPr>
            <w:tcW w:type="dxa" w:w="995"/>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color w:val="auto"/>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b/>
                <w:bCs/>
                <w:color w:val="auto"/>
                <w:sz w:val="16"/>
                <w:szCs w:val="16"/>
              </w:rPr>
            </w:pPr>
          </w:p>
        </w:tc>
        <w:tc>
          <w:tcPr>
            <w:tcW w:type="dxa" w:w="1134"/>
            <w:tcBorders>
              <w:top w:space="0" w:sz="8" w:color="000001" w:val="single"/>
              <w:left w:space="0" w:sz="2" w:color="000001" w:val="single"/>
              <w:bottom w:space="0" w:sz="2" w:color="000001" w:val="single"/>
              <w:right w:space="0" w:sz="2" w:color="000001" w:val="single"/>
            </w:tcBorders>
            <w:shd w:fill="CCCCCC" w:color="auto" w:val="clear"/>
          </w:tcPr>
          <w:p w:rsidRDefault="00B6794C" w:rsidP="00C269B1" w:rsidR="00B6794C" w:rsidRPr="003614D5">
            <w:pPr>
              <w:pStyle w:val="Sadrajitablice"/>
              <w:rPr>
                <w:rFonts w:hAnsi="Times New Roman" w:ascii="Times New Roman"/>
                <w:b/>
                <w:bCs/>
                <w:color w:val="auto"/>
                <w:sz w:val="16"/>
                <w:szCs w:val="16"/>
              </w:rPr>
            </w:pPr>
          </w:p>
          <w:p w:rsidRDefault="00B6794C" w:rsidP="00C269B1"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553,00 kn</w:t>
            </w:r>
          </w:p>
        </w:tc>
      </w:tr>
      <w:tr w:rsidTr="00B6794C" w:rsidR="00B6794C" w:rsidRPr="003614D5">
        <w:trPr>
          <w:gridAfter w:val="1"/>
          <w:wAfter w:type="dxa" w:w="17"/>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C269B1" w:rsidR="00B6794C" w:rsidRPr="00B6794C">
            <w:pPr>
              <w:pStyle w:val="Sadrajitablice"/>
              <w:jc w:val="center"/>
              <w:rPr>
                <w:rFonts w:hAnsi="Times New Roman" w:ascii="Times New Roman"/>
                <w:b/>
                <w:bCs/>
                <w:color w:val="auto"/>
                <w:sz w:val="16"/>
                <w:szCs w:val="16"/>
              </w:rPr>
            </w:pPr>
            <w:r>
              <w:rPr>
                <w:rFonts w:hAnsi="Times New Roman" w:ascii="Times New Roman"/>
                <w:b/>
                <w:bCs/>
                <w:color w:val="auto"/>
                <w:sz w:val="16"/>
                <w:szCs w:val="16"/>
              </w:rPr>
              <w:lastRenderedPageBreak/>
              <w:t>23</w:t>
            </w:r>
          </w:p>
        </w:tc>
        <w:tc>
          <w:tcPr>
            <w:tcW w:type="dxa" w:w="1736"/>
            <w:tcBorders>
              <w:top w:space="0" w:sz="8" w:color="000001" w:val="single"/>
              <w:left w:space="0" w:sz="2" w:color="000001" w:val="single"/>
              <w:bottom w:space="0" w:sz="2" w:color="000001" w:val="single"/>
              <w:right w:space="0" w:sz="8" w:color="000001" w:val="single"/>
            </w:tcBorders>
            <w:shd w:fill="CCCCCC" w:color="auto" w:val="clear"/>
          </w:tcPr>
          <w:p w:rsidRDefault="00B6794C" w:rsidP="00C269B1" w:rsidR="00B6794C" w:rsidRPr="00B6794C">
            <w:pPr>
              <w:rPr>
                <w:sz w:val="16"/>
                <w:szCs w:val="16"/>
              </w:rPr>
            </w:pPr>
            <w:r w:rsidRPr="003614D5">
              <w:rPr>
                <w:sz w:val="16"/>
                <w:szCs w:val="16"/>
              </w:rPr>
              <w:t>REPUBLIKA HRVATSKA MINISTARSTVO FINANCIJA - POREZNA UPRAVA</w:t>
            </w:r>
          </w:p>
        </w:tc>
        <w:tc>
          <w:tcPr>
            <w:tcW w:type="dxa" w:w="1248"/>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rPr>
                <w:sz w:val="16"/>
                <w:szCs w:val="16"/>
              </w:rPr>
            </w:pPr>
            <w:r w:rsidRPr="003614D5">
              <w:rPr>
                <w:sz w:val="16"/>
                <w:szCs w:val="16"/>
              </w:rPr>
              <w:t>18683136487</w:t>
            </w: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B6794C">
            <w:pPr>
              <w:rPr>
                <w:sz w:val="16"/>
                <w:szCs w:val="16"/>
              </w:rPr>
            </w:pPr>
            <w:r w:rsidRPr="003614D5">
              <w:rPr>
                <w:sz w:val="16"/>
                <w:szCs w:val="16"/>
              </w:rPr>
              <w:t>Boškovićeva 5, Zagreb</w:t>
            </w:r>
          </w:p>
        </w:tc>
        <w:tc>
          <w:tcPr>
            <w:tcW w:type="dxa" w:w="993"/>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3614D5">
            <w:pPr>
              <w:jc w:val="right"/>
              <w:rPr>
                <w:sz w:val="16"/>
                <w:szCs w:val="16"/>
              </w:rPr>
            </w:pPr>
          </w:p>
          <w:p w:rsidRDefault="00B6794C" w:rsidP="00B6794C" w:rsidR="00B6794C" w:rsidRPr="00B6794C">
            <w:pPr>
              <w:jc w:val="right"/>
              <w:rPr>
                <w:sz w:val="16"/>
                <w:szCs w:val="16"/>
              </w:rPr>
            </w:pPr>
            <w:r w:rsidRPr="003614D5">
              <w:rPr>
                <w:sz w:val="16"/>
                <w:szCs w:val="16"/>
              </w:rPr>
              <w:t xml:space="preserve">  2.303.254,27 kn</w:t>
            </w:r>
          </w:p>
        </w:tc>
        <w:tc>
          <w:tcPr>
            <w:tcW w:type="dxa" w:w="1134"/>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jc w:val="right"/>
              <w:rPr>
                <w:sz w:val="16"/>
                <w:szCs w:val="16"/>
              </w:rPr>
            </w:pPr>
          </w:p>
          <w:p w:rsidRDefault="00B6794C" w:rsidP="00B6794C" w:rsidR="00B6794C" w:rsidRPr="003614D5">
            <w:pPr>
              <w:jc w:val="right"/>
              <w:rPr>
                <w:sz w:val="16"/>
                <w:szCs w:val="16"/>
              </w:rPr>
            </w:pPr>
            <w:r w:rsidRPr="003614D5">
              <w:rPr>
                <w:sz w:val="16"/>
                <w:szCs w:val="16"/>
              </w:rPr>
              <w:t xml:space="preserve">  2.303.254,27 kn</w:t>
            </w:r>
          </w:p>
        </w:tc>
        <w:tc>
          <w:tcPr>
            <w:tcW w:type="dxa" w:w="995"/>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color w:val="auto"/>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b/>
                <w:bCs/>
                <w:color w:val="auto"/>
                <w:sz w:val="16"/>
                <w:szCs w:val="16"/>
              </w:rPr>
            </w:pPr>
          </w:p>
        </w:tc>
        <w:tc>
          <w:tcPr>
            <w:tcW w:type="dxa" w:w="1134"/>
            <w:tcBorders>
              <w:top w:space="0" w:sz="8" w:color="000001" w:val="single"/>
              <w:left w:space="0" w:sz="2" w:color="000001" w:val="single"/>
              <w:bottom w:space="0" w:sz="2" w:color="000001" w:val="single"/>
              <w:right w:space="0" w:sz="2" w:color="000001" w:val="single"/>
            </w:tcBorders>
            <w:shd w:fill="CCCCCC" w:color="auto" w:val="clear"/>
          </w:tcPr>
          <w:p w:rsidRDefault="00B6794C" w:rsidP="00C269B1" w:rsidR="00B6794C" w:rsidRPr="003614D5">
            <w:pPr>
              <w:pStyle w:val="Sadrajitablice"/>
              <w:rPr>
                <w:rFonts w:hAnsi="Times New Roman" w:ascii="Times New Roman"/>
                <w:b/>
                <w:bCs/>
                <w:color w:val="auto"/>
                <w:sz w:val="16"/>
                <w:szCs w:val="16"/>
              </w:rPr>
            </w:pPr>
          </w:p>
          <w:p w:rsidRDefault="00B6794C" w:rsidP="00C269B1" w:rsidR="00B6794C" w:rsidRPr="003614D5">
            <w:pPr>
              <w:pStyle w:val="Sadrajitablice"/>
              <w:rPr>
                <w:rFonts w:hAnsi="Times New Roman" w:ascii="Times New Roman"/>
                <w:b/>
                <w:bCs/>
                <w:color w:val="auto"/>
                <w:sz w:val="16"/>
                <w:szCs w:val="16"/>
              </w:rPr>
            </w:pPr>
          </w:p>
          <w:p w:rsidRDefault="00B6794C" w:rsidP="00C269B1"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2.303.254,27 kn</w:t>
            </w:r>
          </w:p>
        </w:tc>
      </w:tr>
      <w:tr w:rsidTr="00B6794C" w:rsidR="00B6794C" w:rsidRPr="003614D5">
        <w:trPr>
          <w:gridAfter w:val="1"/>
          <w:wAfter w:type="dxa" w:w="17"/>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C269B1" w:rsidR="00B6794C" w:rsidRPr="00B6794C">
            <w:pPr>
              <w:pStyle w:val="Sadrajitablice"/>
              <w:jc w:val="center"/>
              <w:rPr>
                <w:rFonts w:hAnsi="Times New Roman" w:ascii="Times New Roman"/>
                <w:b/>
                <w:bCs/>
                <w:color w:val="auto"/>
                <w:sz w:val="16"/>
                <w:szCs w:val="16"/>
              </w:rPr>
            </w:pPr>
            <w:r>
              <w:rPr>
                <w:rFonts w:hAnsi="Times New Roman" w:ascii="Times New Roman"/>
                <w:b/>
                <w:bCs/>
                <w:color w:val="auto"/>
                <w:sz w:val="16"/>
                <w:szCs w:val="16"/>
              </w:rPr>
              <w:t>24</w:t>
            </w:r>
          </w:p>
        </w:tc>
        <w:tc>
          <w:tcPr>
            <w:tcW w:type="dxa" w:w="1736"/>
            <w:tcBorders>
              <w:top w:space="0" w:sz="8" w:color="000001" w:val="single"/>
              <w:left w:space="0" w:sz="2" w:color="000001" w:val="single"/>
              <w:bottom w:space="0" w:sz="2" w:color="000001" w:val="single"/>
              <w:right w:space="0" w:sz="8" w:color="000001" w:val="single"/>
            </w:tcBorders>
            <w:shd w:fill="CCCCCC" w:color="auto" w:val="clear"/>
          </w:tcPr>
          <w:p w:rsidRDefault="00B6794C" w:rsidP="00C269B1" w:rsidR="00B6794C" w:rsidRPr="00B6794C">
            <w:pPr>
              <w:rPr>
                <w:sz w:val="16"/>
                <w:szCs w:val="16"/>
              </w:rPr>
            </w:pPr>
            <w:r w:rsidRPr="003614D5">
              <w:rPr>
                <w:sz w:val="16"/>
                <w:szCs w:val="16"/>
              </w:rPr>
              <w:t>TERMOPLIN dioničko društvo</w:t>
            </w:r>
          </w:p>
        </w:tc>
        <w:tc>
          <w:tcPr>
            <w:tcW w:type="dxa" w:w="1248"/>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rPr>
                <w:sz w:val="16"/>
                <w:szCs w:val="16"/>
              </w:rPr>
            </w:pPr>
            <w:r w:rsidRPr="003614D5">
              <w:rPr>
                <w:sz w:val="16"/>
                <w:szCs w:val="16"/>
              </w:rPr>
              <w:t>70140364776</w:t>
            </w: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B6794C">
            <w:pPr>
              <w:rPr>
                <w:sz w:val="16"/>
                <w:szCs w:val="16"/>
              </w:rPr>
            </w:pPr>
            <w:r w:rsidRPr="003614D5">
              <w:rPr>
                <w:sz w:val="16"/>
                <w:szCs w:val="16"/>
              </w:rPr>
              <w:t>Vjekoslava Špinčića 78, Varaždin</w:t>
            </w:r>
          </w:p>
        </w:tc>
        <w:tc>
          <w:tcPr>
            <w:tcW w:type="dxa" w:w="993"/>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3614D5">
            <w:pPr>
              <w:jc w:val="right"/>
              <w:rPr>
                <w:sz w:val="16"/>
                <w:szCs w:val="16"/>
              </w:rPr>
            </w:pPr>
          </w:p>
          <w:p w:rsidRDefault="00B6794C" w:rsidP="00C269B1" w:rsidR="00B6794C" w:rsidRPr="00B6794C">
            <w:pPr>
              <w:jc w:val="right"/>
              <w:rPr>
                <w:sz w:val="16"/>
                <w:szCs w:val="16"/>
              </w:rPr>
            </w:pPr>
            <w:r w:rsidRPr="003614D5">
              <w:rPr>
                <w:sz w:val="16"/>
                <w:szCs w:val="16"/>
              </w:rPr>
              <w:t>50,00 kn</w:t>
            </w:r>
          </w:p>
        </w:tc>
        <w:tc>
          <w:tcPr>
            <w:tcW w:type="dxa" w:w="1134"/>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jc w:val="right"/>
              <w:rPr>
                <w:sz w:val="16"/>
                <w:szCs w:val="16"/>
              </w:rPr>
            </w:pPr>
          </w:p>
          <w:p w:rsidRDefault="00B6794C" w:rsidP="00C269B1" w:rsidR="00B6794C" w:rsidRPr="003614D5">
            <w:pPr>
              <w:jc w:val="right"/>
              <w:rPr>
                <w:sz w:val="16"/>
                <w:szCs w:val="16"/>
              </w:rPr>
            </w:pPr>
            <w:r w:rsidRPr="003614D5">
              <w:rPr>
                <w:sz w:val="16"/>
                <w:szCs w:val="16"/>
              </w:rPr>
              <w:t>50,00 kn</w:t>
            </w:r>
          </w:p>
        </w:tc>
        <w:tc>
          <w:tcPr>
            <w:tcW w:type="dxa" w:w="995"/>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color w:val="auto"/>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b/>
                <w:bCs/>
                <w:color w:val="auto"/>
                <w:sz w:val="16"/>
                <w:szCs w:val="16"/>
              </w:rPr>
            </w:pPr>
          </w:p>
        </w:tc>
        <w:tc>
          <w:tcPr>
            <w:tcW w:type="dxa" w:w="1134"/>
            <w:tcBorders>
              <w:top w:space="0" w:sz="8" w:color="000001" w:val="single"/>
              <w:left w:space="0" w:sz="2" w:color="000001" w:val="single"/>
              <w:bottom w:space="0" w:sz="2" w:color="000001" w:val="single"/>
              <w:right w:space="0" w:sz="2" w:color="000001" w:val="single"/>
            </w:tcBorders>
            <w:shd w:fill="CCCCCC" w:color="auto" w:val="clear"/>
          </w:tcPr>
          <w:p w:rsidRDefault="00B6794C" w:rsidP="00C269B1" w:rsidR="00B6794C" w:rsidRPr="003614D5">
            <w:pPr>
              <w:pStyle w:val="Sadrajitablice"/>
              <w:rPr>
                <w:rFonts w:hAnsi="Times New Roman" w:ascii="Times New Roman"/>
                <w:b/>
                <w:bCs/>
                <w:color w:val="auto"/>
                <w:sz w:val="16"/>
                <w:szCs w:val="16"/>
              </w:rPr>
            </w:pPr>
          </w:p>
          <w:p w:rsidRDefault="00B6794C" w:rsidP="00C269B1"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50,00 kn</w:t>
            </w:r>
          </w:p>
        </w:tc>
      </w:tr>
      <w:tr w:rsidTr="00B6794C" w:rsidR="00B6794C" w:rsidRPr="003614D5">
        <w:trPr>
          <w:gridAfter w:val="1"/>
          <w:wAfter w:type="dxa" w:w="17"/>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C269B1" w:rsidR="00B6794C" w:rsidRPr="00B6794C">
            <w:pPr>
              <w:pStyle w:val="Sadrajitablice"/>
              <w:jc w:val="center"/>
              <w:rPr>
                <w:rFonts w:hAnsi="Times New Roman" w:ascii="Times New Roman"/>
                <w:b/>
                <w:bCs/>
                <w:color w:val="auto"/>
                <w:sz w:val="16"/>
                <w:szCs w:val="16"/>
              </w:rPr>
            </w:pPr>
            <w:r>
              <w:rPr>
                <w:rFonts w:hAnsi="Times New Roman" w:ascii="Times New Roman"/>
                <w:b/>
                <w:bCs/>
                <w:color w:val="auto"/>
                <w:sz w:val="16"/>
                <w:szCs w:val="16"/>
              </w:rPr>
              <w:t>25</w:t>
            </w:r>
          </w:p>
        </w:tc>
        <w:tc>
          <w:tcPr>
            <w:tcW w:type="dxa" w:w="1736"/>
            <w:tcBorders>
              <w:top w:space="0" w:sz="8" w:color="000001" w:val="single"/>
              <w:left w:space="0" w:sz="2" w:color="000001" w:val="single"/>
              <w:bottom w:space="0" w:sz="2" w:color="000001" w:val="single"/>
              <w:right w:space="0" w:sz="8" w:color="000001" w:val="single"/>
            </w:tcBorders>
            <w:shd w:fill="CCCCCC" w:color="auto" w:val="clear"/>
          </w:tcPr>
          <w:p w:rsidRDefault="00B6794C" w:rsidP="00C269B1" w:rsidR="00B6794C" w:rsidRPr="00B6794C">
            <w:pPr>
              <w:rPr>
                <w:sz w:val="16"/>
                <w:szCs w:val="16"/>
              </w:rPr>
            </w:pPr>
            <w:r w:rsidRPr="003614D5">
              <w:rPr>
                <w:sz w:val="16"/>
                <w:szCs w:val="16"/>
              </w:rPr>
              <w:t>JAVNI BILJEŽNIK STJEPAN TRSTENJAK</w:t>
            </w:r>
          </w:p>
        </w:tc>
        <w:tc>
          <w:tcPr>
            <w:tcW w:type="dxa" w:w="1248"/>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rPr>
                <w:sz w:val="16"/>
                <w:szCs w:val="16"/>
              </w:rPr>
            </w:pPr>
            <w:r w:rsidRPr="003614D5">
              <w:rPr>
                <w:sz w:val="16"/>
                <w:szCs w:val="16"/>
              </w:rPr>
              <w:t>04682807598</w:t>
            </w: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B6794C">
            <w:pPr>
              <w:rPr>
                <w:sz w:val="16"/>
                <w:szCs w:val="16"/>
              </w:rPr>
            </w:pPr>
            <w:r w:rsidRPr="003614D5">
              <w:rPr>
                <w:sz w:val="16"/>
                <w:szCs w:val="16"/>
              </w:rPr>
              <w:t>Trg Slobode 1, Varaždin</w:t>
            </w:r>
          </w:p>
        </w:tc>
        <w:tc>
          <w:tcPr>
            <w:tcW w:type="dxa" w:w="993"/>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jc w:val="right"/>
              <w:rPr>
                <w:sz w:val="16"/>
                <w:szCs w:val="16"/>
              </w:rPr>
            </w:pPr>
            <w:r w:rsidRPr="003614D5">
              <w:rPr>
                <w:sz w:val="16"/>
                <w:szCs w:val="16"/>
              </w:rPr>
              <w:t>46.948,70 kn</w:t>
            </w:r>
          </w:p>
        </w:tc>
        <w:tc>
          <w:tcPr>
            <w:tcW w:type="dxa" w:w="1134"/>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jc w:val="right"/>
              <w:rPr>
                <w:sz w:val="16"/>
                <w:szCs w:val="16"/>
              </w:rPr>
            </w:pPr>
            <w:r w:rsidRPr="003614D5">
              <w:rPr>
                <w:sz w:val="16"/>
                <w:szCs w:val="16"/>
              </w:rPr>
              <w:t>46.948,70 kn</w:t>
            </w:r>
          </w:p>
        </w:tc>
        <w:tc>
          <w:tcPr>
            <w:tcW w:type="dxa" w:w="995"/>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color w:val="auto"/>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b/>
                <w:bCs/>
                <w:color w:val="auto"/>
                <w:sz w:val="16"/>
                <w:szCs w:val="16"/>
              </w:rPr>
            </w:pPr>
          </w:p>
        </w:tc>
        <w:tc>
          <w:tcPr>
            <w:tcW w:type="dxa" w:w="1134"/>
            <w:tcBorders>
              <w:top w:space="0" w:sz="8" w:color="000001" w:val="single"/>
              <w:left w:space="0" w:sz="2" w:color="000001" w:val="single"/>
              <w:bottom w:space="0" w:sz="2" w:color="000001" w:val="single"/>
              <w:right w:space="0" w:sz="2" w:color="000001" w:val="single"/>
            </w:tcBorders>
            <w:shd w:fill="CCCCCC" w:color="auto" w:val="clear"/>
          </w:tcPr>
          <w:p w:rsidRDefault="00B6794C" w:rsidP="00C269B1"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46.948,70 kn</w:t>
            </w:r>
          </w:p>
        </w:tc>
      </w:tr>
      <w:tr w:rsidTr="00B6794C" w:rsidR="00B6794C" w:rsidRPr="003614D5">
        <w:trPr>
          <w:gridAfter w:val="1"/>
          <w:wAfter w:type="dxa" w:w="17"/>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C269B1" w:rsidR="00B6794C" w:rsidRPr="00B6794C">
            <w:pPr>
              <w:pStyle w:val="Sadrajitablice"/>
              <w:jc w:val="center"/>
              <w:rPr>
                <w:rFonts w:hAnsi="Times New Roman" w:ascii="Times New Roman"/>
                <w:b/>
                <w:bCs/>
                <w:color w:val="auto"/>
                <w:sz w:val="16"/>
                <w:szCs w:val="16"/>
              </w:rPr>
            </w:pPr>
            <w:r>
              <w:rPr>
                <w:rFonts w:hAnsi="Times New Roman" w:ascii="Times New Roman"/>
                <w:b/>
                <w:bCs/>
                <w:color w:val="auto"/>
                <w:sz w:val="16"/>
                <w:szCs w:val="16"/>
              </w:rPr>
              <w:t>26</w:t>
            </w:r>
          </w:p>
        </w:tc>
        <w:tc>
          <w:tcPr>
            <w:tcW w:type="dxa" w:w="1736"/>
            <w:tcBorders>
              <w:top w:space="0" w:sz="8" w:color="000001" w:val="single"/>
              <w:left w:space="0" w:sz="2" w:color="000001" w:val="single"/>
              <w:bottom w:space="0" w:sz="2" w:color="000001" w:val="single"/>
              <w:right w:space="0" w:sz="8" w:color="000001" w:val="single"/>
            </w:tcBorders>
            <w:shd w:fill="CCCCCC" w:color="auto" w:val="clear"/>
          </w:tcPr>
          <w:p w:rsidRDefault="00B6794C" w:rsidP="00C269B1" w:rsidR="00B6794C" w:rsidRPr="00B6794C">
            <w:pPr>
              <w:rPr>
                <w:sz w:val="16"/>
                <w:szCs w:val="16"/>
              </w:rPr>
            </w:pPr>
            <w:r w:rsidRPr="003614D5">
              <w:rPr>
                <w:sz w:val="16"/>
                <w:szCs w:val="16"/>
              </w:rPr>
              <w:t>VARKOM dioničko društvo za opskrbu vodom i odvodnju otpadnih voda</w:t>
            </w:r>
          </w:p>
        </w:tc>
        <w:tc>
          <w:tcPr>
            <w:tcW w:type="dxa" w:w="1248"/>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rPr>
                <w:sz w:val="16"/>
                <w:szCs w:val="16"/>
              </w:rPr>
            </w:pPr>
            <w:r w:rsidRPr="003614D5">
              <w:rPr>
                <w:sz w:val="16"/>
                <w:szCs w:val="16"/>
              </w:rPr>
              <w:t>39048902955</w:t>
            </w: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B6794C">
            <w:pPr>
              <w:rPr>
                <w:sz w:val="16"/>
                <w:szCs w:val="16"/>
              </w:rPr>
            </w:pPr>
            <w:r w:rsidRPr="003614D5">
              <w:rPr>
                <w:sz w:val="16"/>
                <w:szCs w:val="16"/>
              </w:rPr>
              <w:t>Trg Bana Jelačića 15, Varaždin</w:t>
            </w:r>
          </w:p>
        </w:tc>
        <w:tc>
          <w:tcPr>
            <w:tcW w:type="dxa" w:w="993"/>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3614D5">
            <w:pPr>
              <w:jc w:val="right"/>
              <w:rPr>
                <w:sz w:val="16"/>
                <w:szCs w:val="16"/>
              </w:rPr>
            </w:pPr>
          </w:p>
          <w:p w:rsidRDefault="00B6794C" w:rsidP="00C269B1" w:rsidR="00B6794C" w:rsidRPr="00B6794C">
            <w:pPr>
              <w:jc w:val="right"/>
              <w:rPr>
                <w:sz w:val="16"/>
                <w:szCs w:val="16"/>
              </w:rPr>
            </w:pPr>
            <w:r w:rsidRPr="003614D5">
              <w:rPr>
                <w:sz w:val="16"/>
                <w:szCs w:val="16"/>
              </w:rPr>
              <w:t>604,83 kn</w:t>
            </w:r>
          </w:p>
        </w:tc>
        <w:tc>
          <w:tcPr>
            <w:tcW w:type="dxa" w:w="1134"/>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jc w:val="right"/>
              <w:rPr>
                <w:sz w:val="16"/>
                <w:szCs w:val="16"/>
              </w:rPr>
            </w:pPr>
          </w:p>
          <w:p w:rsidRDefault="00B6794C" w:rsidP="00C269B1" w:rsidR="00B6794C" w:rsidRPr="003614D5">
            <w:pPr>
              <w:jc w:val="right"/>
              <w:rPr>
                <w:sz w:val="16"/>
                <w:szCs w:val="16"/>
              </w:rPr>
            </w:pPr>
            <w:r w:rsidRPr="003614D5">
              <w:rPr>
                <w:sz w:val="16"/>
                <w:szCs w:val="16"/>
              </w:rPr>
              <w:t>604,83 kn</w:t>
            </w:r>
          </w:p>
        </w:tc>
        <w:tc>
          <w:tcPr>
            <w:tcW w:type="dxa" w:w="995"/>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color w:val="auto"/>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b/>
                <w:bCs/>
                <w:color w:val="auto"/>
                <w:sz w:val="16"/>
                <w:szCs w:val="16"/>
              </w:rPr>
            </w:pPr>
          </w:p>
        </w:tc>
        <w:tc>
          <w:tcPr>
            <w:tcW w:type="dxa" w:w="1134"/>
            <w:tcBorders>
              <w:top w:space="0" w:sz="8" w:color="000001" w:val="single"/>
              <w:left w:space="0" w:sz="2" w:color="000001" w:val="single"/>
              <w:bottom w:space="0" w:sz="2" w:color="000001" w:val="single"/>
              <w:right w:space="0" w:sz="2" w:color="000001" w:val="single"/>
            </w:tcBorders>
            <w:shd w:fill="CCCCCC" w:color="auto" w:val="clear"/>
          </w:tcPr>
          <w:p w:rsidRDefault="00B6794C" w:rsidP="00C269B1" w:rsidR="00B6794C" w:rsidRPr="003614D5">
            <w:pPr>
              <w:pStyle w:val="Sadrajitablice"/>
              <w:rPr>
                <w:rFonts w:hAnsi="Times New Roman" w:ascii="Times New Roman"/>
                <w:b/>
                <w:bCs/>
                <w:color w:val="auto"/>
                <w:sz w:val="16"/>
                <w:szCs w:val="16"/>
              </w:rPr>
            </w:pPr>
          </w:p>
          <w:p w:rsidRDefault="00B6794C" w:rsidP="00C269B1"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604,83 kn</w:t>
            </w:r>
          </w:p>
        </w:tc>
      </w:tr>
      <w:tr w:rsidTr="00B6794C" w:rsidR="00B6794C" w:rsidRPr="003614D5">
        <w:trPr>
          <w:gridAfter w:val="1"/>
          <w:wAfter w:type="dxa" w:w="17"/>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C269B1" w:rsidR="00B6794C" w:rsidRPr="00B6794C">
            <w:pPr>
              <w:pStyle w:val="Sadrajitablice"/>
              <w:jc w:val="center"/>
              <w:rPr>
                <w:rFonts w:hAnsi="Times New Roman" w:ascii="Times New Roman"/>
                <w:b/>
                <w:bCs/>
                <w:color w:val="auto"/>
                <w:sz w:val="16"/>
                <w:szCs w:val="16"/>
              </w:rPr>
            </w:pPr>
            <w:r>
              <w:rPr>
                <w:rFonts w:hAnsi="Times New Roman" w:ascii="Times New Roman"/>
                <w:b/>
                <w:bCs/>
                <w:color w:val="auto"/>
                <w:sz w:val="16"/>
                <w:szCs w:val="16"/>
              </w:rPr>
              <w:t>27</w:t>
            </w:r>
          </w:p>
        </w:tc>
        <w:tc>
          <w:tcPr>
            <w:tcW w:type="dxa" w:w="1736"/>
            <w:tcBorders>
              <w:top w:space="0" w:sz="8" w:color="000001" w:val="single"/>
              <w:left w:space="0" w:sz="2" w:color="000001" w:val="single"/>
              <w:bottom w:space="0" w:sz="2" w:color="000001" w:val="single"/>
              <w:right w:space="0" w:sz="8" w:color="000001" w:val="single"/>
            </w:tcBorders>
            <w:shd w:fill="CCCCCC" w:color="auto" w:val="clear"/>
          </w:tcPr>
          <w:p w:rsidRDefault="00B6794C" w:rsidP="00C269B1" w:rsidR="00B6794C" w:rsidRPr="00B6794C">
            <w:pPr>
              <w:rPr>
                <w:sz w:val="16"/>
                <w:szCs w:val="16"/>
              </w:rPr>
            </w:pPr>
            <w:r w:rsidRPr="003614D5">
              <w:rPr>
                <w:sz w:val="16"/>
                <w:szCs w:val="16"/>
              </w:rPr>
              <w:t>VIZOR ekologija-zaštita-konzalting d.o.o.</w:t>
            </w:r>
          </w:p>
        </w:tc>
        <w:tc>
          <w:tcPr>
            <w:tcW w:type="dxa" w:w="1248"/>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rPr>
                <w:sz w:val="16"/>
                <w:szCs w:val="16"/>
              </w:rPr>
            </w:pPr>
            <w:r w:rsidRPr="003614D5">
              <w:rPr>
                <w:sz w:val="16"/>
                <w:szCs w:val="16"/>
              </w:rPr>
              <w:t>28579840610</w:t>
            </w: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B6794C">
            <w:pPr>
              <w:rPr>
                <w:sz w:val="16"/>
                <w:szCs w:val="16"/>
              </w:rPr>
            </w:pPr>
            <w:r w:rsidRPr="003614D5">
              <w:rPr>
                <w:sz w:val="16"/>
                <w:szCs w:val="16"/>
              </w:rPr>
              <w:t>Koprivnička 1, Varaždin</w:t>
            </w:r>
          </w:p>
        </w:tc>
        <w:tc>
          <w:tcPr>
            <w:tcW w:type="dxa" w:w="993"/>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jc w:val="right"/>
              <w:rPr>
                <w:sz w:val="16"/>
                <w:szCs w:val="16"/>
              </w:rPr>
            </w:pPr>
            <w:r w:rsidRPr="003614D5">
              <w:rPr>
                <w:sz w:val="16"/>
                <w:szCs w:val="16"/>
              </w:rPr>
              <w:t>6.039,00 kn</w:t>
            </w:r>
          </w:p>
        </w:tc>
        <w:tc>
          <w:tcPr>
            <w:tcW w:type="dxa" w:w="1134"/>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jc w:val="right"/>
              <w:rPr>
                <w:sz w:val="16"/>
                <w:szCs w:val="16"/>
              </w:rPr>
            </w:pPr>
            <w:r w:rsidRPr="003614D5">
              <w:rPr>
                <w:sz w:val="16"/>
                <w:szCs w:val="16"/>
              </w:rPr>
              <w:t>6.039,00 kn</w:t>
            </w:r>
          </w:p>
        </w:tc>
        <w:tc>
          <w:tcPr>
            <w:tcW w:type="dxa" w:w="995"/>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color w:val="auto"/>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b/>
                <w:bCs/>
                <w:color w:val="auto"/>
                <w:sz w:val="16"/>
                <w:szCs w:val="16"/>
              </w:rPr>
            </w:pPr>
          </w:p>
        </w:tc>
        <w:tc>
          <w:tcPr>
            <w:tcW w:type="dxa" w:w="1134"/>
            <w:tcBorders>
              <w:top w:space="0" w:sz="8" w:color="000001" w:val="single"/>
              <w:left w:space="0" w:sz="2" w:color="000001" w:val="single"/>
              <w:bottom w:space="0" w:sz="2" w:color="000001" w:val="single"/>
              <w:right w:space="0" w:sz="2" w:color="000001" w:val="single"/>
            </w:tcBorders>
            <w:shd w:fill="CCCCCC" w:color="auto" w:val="clear"/>
          </w:tcPr>
          <w:p w:rsidRDefault="00B6794C" w:rsidP="00C269B1"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6.039,00 kn</w:t>
            </w:r>
          </w:p>
        </w:tc>
      </w:tr>
      <w:tr w:rsidTr="00B6794C" w:rsidR="00B6794C" w:rsidRPr="003614D5">
        <w:trPr>
          <w:gridAfter w:val="1"/>
          <w:wAfter w:type="dxa" w:w="17"/>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C269B1" w:rsidR="00B6794C" w:rsidRPr="00B6794C">
            <w:pPr>
              <w:pStyle w:val="Sadrajitablice"/>
              <w:jc w:val="center"/>
              <w:rPr>
                <w:rFonts w:hAnsi="Times New Roman" w:ascii="Times New Roman"/>
                <w:b/>
                <w:bCs/>
                <w:color w:val="auto"/>
                <w:sz w:val="16"/>
                <w:szCs w:val="16"/>
              </w:rPr>
            </w:pPr>
            <w:r>
              <w:rPr>
                <w:rFonts w:hAnsi="Times New Roman" w:ascii="Times New Roman"/>
                <w:b/>
                <w:bCs/>
                <w:color w:val="auto"/>
                <w:sz w:val="16"/>
                <w:szCs w:val="16"/>
              </w:rPr>
              <w:t>28</w:t>
            </w:r>
          </w:p>
        </w:tc>
        <w:tc>
          <w:tcPr>
            <w:tcW w:type="dxa" w:w="1736"/>
            <w:tcBorders>
              <w:top w:space="0" w:sz="8" w:color="000001" w:val="single"/>
              <w:left w:space="0" w:sz="2" w:color="000001" w:val="single"/>
              <w:bottom w:space="0" w:sz="2" w:color="000001" w:val="single"/>
              <w:right w:space="0" w:sz="8" w:color="000001" w:val="single"/>
            </w:tcBorders>
            <w:shd w:fill="CCCCCC" w:color="auto" w:val="clear"/>
          </w:tcPr>
          <w:p w:rsidRDefault="00B6794C" w:rsidP="00C269B1" w:rsidR="00B6794C" w:rsidRPr="00B6794C">
            <w:pPr>
              <w:rPr>
                <w:sz w:val="16"/>
                <w:szCs w:val="16"/>
              </w:rPr>
            </w:pPr>
            <w:r w:rsidRPr="003614D5">
              <w:rPr>
                <w:sz w:val="16"/>
                <w:szCs w:val="16"/>
              </w:rPr>
              <w:t>VODOVOD-OSIJEK-d.o.o.za vodoopskrbu i odvodnju</w:t>
            </w:r>
          </w:p>
        </w:tc>
        <w:tc>
          <w:tcPr>
            <w:tcW w:type="dxa" w:w="1248"/>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rPr>
                <w:sz w:val="16"/>
                <w:szCs w:val="16"/>
              </w:rPr>
            </w:pPr>
            <w:r w:rsidRPr="003614D5">
              <w:rPr>
                <w:sz w:val="16"/>
                <w:szCs w:val="16"/>
              </w:rPr>
              <w:t>843654507669</w:t>
            </w: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B6794C">
            <w:pPr>
              <w:rPr>
                <w:sz w:val="16"/>
                <w:szCs w:val="16"/>
              </w:rPr>
            </w:pPr>
            <w:r w:rsidRPr="003614D5">
              <w:rPr>
                <w:sz w:val="16"/>
                <w:szCs w:val="16"/>
              </w:rPr>
              <w:t>Poljski put 1, Osijek</w:t>
            </w:r>
          </w:p>
        </w:tc>
        <w:tc>
          <w:tcPr>
            <w:tcW w:type="dxa" w:w="993"/>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3614D5">
            <w:pPr>
              <w:jc w:val="right"/>
              <w:rPr>
                <w:sz w:val="16"/>
                <w:szCs w:val="16"/>
              </w:rPr>
            </w:pPr>
          </w:p>
          <w:p w:rsidRDefault="00B6794C" w:rsidP="00C269B1" w:rsidR="00B6794C" w:rsidRPr="003614D5">
            <w:pPr>
              <w:jc w:val="right"/>
              <w:rPr>
                <w:sz w:val="16"/>
                <w:szCs w:val="16"/>
              </w:rPr>
            </w:pPr>
            <w:r w:rsidRPr="003614D5">
              <w:rPr>
                <w:sz w:val="16"/>
                <w:szCs w:val="16"/>
              </w:rPr>
              <w:t>199,21 kn</w:t>
            </w:r>
          </w:p>
        </w:tc>
        <w:tc>
          <w:tcPr>
            <w:tcW w:type="dxa" w:w="1134"/>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jc w:val="right"/>
              <w:rPr>
                <w:sz w:val="16"/>
                <w:szCs w:val="16"/>
              </w:rPr>
            </w:pPr>
          </w:p>
          <w:p w:rsidRDefault="00B6794C" w:rsidP="00C269B1" w:rsidR="00B6794C" w:rsidRPr="003614D5">
            <w:pPr>
              <w:jc w:val="right"/>
              <w:rPr>
                <w:sz w:val="16"/>
                <w:szCs w:val="16"/>
              </w:rPr>
            </w:pPr>
            <w:r w:rsidRPr="003614D5">
              <w:rPr>
                <w:sz w:val="16"/>
                <w:szCs w:val="16"/>
              </w:rPr>
              <w:t>199,21 kn</w:t>
            </w:r>
          </w:p>
        </w:tc>
        <w:tc>
          <w:tcPr>
            <w:tcW w:type="dxa" w:w="995"/>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color w:val="auto"/>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b/>
                <w:bCs/>
                <w:color w:val="auto"/>
                <w:sz w:val="16"/>
                <w:szCs w:val="16"/>
              </w:rPr>
            </w:pPr>
          </w:p>
        </w:tc>
        <w:tc>
          <w:tcPr>
            <w:tcW w:type="dxa" w:w="1134"/>
            <w:tcBorders>
              <w:top w:space="0" w:sz="8" w:color="000001" w:val="single"/>
              <w:left w:space="0" w:sz="2" w:color="000001" w:val="single"/>
              <w:bottom w:space="0" w:sz="2" w:color="000001" w:val="single"/>
              <w:right w:space="0" w:sz="2" w:color="000001" w:val="single"/>
            </w:tcBorders>
            <w:shd w:fill="CCCCCC" w:color="auto" w:val="clear"/>
          </w:tcPr>
          <w:p w:rsidRDefault="00B6794C" w:rsidP="00C269B1" w:rsidR="00B6794C" w:rsidRPr="003614D5">
            <w:pPr>
              <w:pStyle w:val="Sadrajitablice"/>
              <w:rPr>
                <w:rFonts w:hAnsi="Times New Roman" w:ascii="Times New Roman"/>
                <w:b/>
                <w:bCs/>
                <w:color w:val="auto"/>
                <w:sz w:val="16"/>
                <w:szCs w:val="16"/>
              </w:rPr>
            </w:pPr>
          </w:p>
          <w:p w:rsidRDefault="00B6794C" w:rsidP="00C269B1"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199,21 kn</w:t>
            </w:r>
          </w:p>
        </w:tc>
      </w:tr>
      <w:tr w:rsidTr="00B6794C" w:rsidR="00B6794C" w:rsidRPr="003614D5">
        <w:trPr>
          <w:gridAfter w:val="1"/>
          <w:wAfter w:type="dxa" w:w="17"/>
          <w:trHeight w:val="244"/>
        </w:trPr>
        <w:tc>
          <w:tcPr>
            <w:tcW w:type="dxa" w:w="391"/>
            <w:tcBorders>
              <w:top w:space="0" w:sz="2" w:color="000001" w:val="double"/>
              <w:left w:space="0" w:sz="2" w:color="000001" w:val="double"/>
              <w:bottom w:space="0" w:sz="2" w:color="000001" w:val="double"/>
              <w:right w:space="0" w:sz="8" w:color="000001" w:val="single"/>
            </w:tcBorders>
            <w:shd w:fill="auto" w:color="auto" w:val="clear"/>
            <w:tcMar>
              <w:left w:type="dxa" w:w="-7"/>
            </w:tcMar>
          </w:tcPr>
          <w:p w:rsidRDefault="00B6794C" w:rsidP="00C269B1" w:rsidR="00B6794C" w:rsidRPr="00B6794C">
            <w:pPr>
              <w:pStyle w:val="Sadrajitablice"/>
              <w:jc w:val="center"/>
              <w:rPr>
                <w:rFonts w:hAnsi="Times New Roman" w:ascii="Times New Roman"/>
                <w:b/>
                <w:bCs/>
                <w:color w:val="auto"/>
                <w:sz w:val="16"/>
                <w:szCs w:val="16"/>
              </w:rPr>
            </w:pPr>
            <w:r>
              <w:rPr>
                <w:rFonts w:hAnsi="Times New Roman" w:ascii="Times New Roman"/>
                <w:b/>
                <w:bCs/>
                <w:color w:val="auto"/>
                <w:sz w:val="16"/>
                <w:szCs w:val="16"/>
              </w:rPr>
              <w:t>29</w:t>
            </w:r>
          </w:p>
        </w:tc>
        <w:tc>
          <w:tcPr>
            <w:tcW w:type="dxa" w:w="1736"/>
            <w:tcBorders>
              <w:top w:space="0" w:sz="8" w:color="000001" w:val="single"/>
              <w:left w:space="0" w:sz="2" w:color="000001" w:val="single"/>
              <w:bottom w:space="0" w:sz="2" w:color="000001" w:val="single"/>
              <w:right w:space="0" w:sz="8" w:color="000001" w:val="single"/>
            </w:tcBorders>
            <w:shd w:fill="CCCCCC" w:color="auto" w:val="clear"/>
          </w:tcPr>
          <w:p w:rsidRDefault="00B6794C" w:rsidP="00C269B1" w:rsidR="00B6794C" w:rsidRPr="00B6794C">
            <w:pPr>
              <w:rPr>
                <w:sz w:val="16"/>
                <w:szCs w:val="16"/>
              </w:rPr>
            </w:pPr>
            <w:r w:rsidRPr="003614D5">
              <w:rPr>
                <w:sz w:val="16"/>
                <w:szCs w:val="16"/>
              </w:rPr>
              <w:t>ZAVOD ZA STANOVANJE društvo s ograničenom odgovornošću</w:t>
            </w:r>
          </w:p>
        </w:tc>
        <w:tc>
          <w:tcPr>
            <w:tcW w:type="dxa" w:w="1248"/>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B6794C">
            <w:pPr>
              <w:rPr>
                <w:sz w:val="16"/>
                <w:szCs w:val="16"/>
              </w:rPr>
            </w:pPr>
            <w:r w:rsidRPr="003614D5">
              <w:rPr>
                <w:sz w:val="16"/>
                <w:szCs w:val="16"/>
              </w:rPr>
              <w:t>00505486048</w:t>
            </w: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B6794C">
            <w:pPr>
              <w:rPr>
                <w:sz w:val="16"/>
                <w:szCs w:val="16"/>
              </w:rPr>
            </w:pPr>
            <w:r w:rsidRPr="003614D5">
              <w:rPr>
                <w:sz w:val="16"/>
                <w:szCs w:val="16"/>
              </w:rPr>
              <w:t>F. Krežme 18, Osijek</w:t>
            </w:r>
          </w:p>
        </w:tc>
        <w:tc>
          <w:tcPr>
            <w:tcW w:type="dxa" w:w="993"/>
            <w:tcBorders>
              <w:top w:space="0" w:sz="8" w:color="000001" w:val="single"/>
              <w:left w:space="0" w:sz="2" w:color="000001" w:val="single"/>
              <w:bottom w:space="0" w:sz="2" w:color="000001" w:val="single"/>
              <w:right w:space="0" w:sz="8" w:color="000001" w:val="single"/>
            </w:tcBorders>
            <w:shd w:fill="FFFFFF" w:color="auto" w:val="clear"/>
          </w:tcPr>
          <w:p w:rsidRDefault="00B6794C" w:rsidP="00C269B1" w:rsidR="00B6794C" w:rsidRPr="003614D5">
            <w:pPr>
              <w:jc w:val="right"/>
              <w:rPr>
                <w:sz w:val="16"/>
                <w:szCs w:val="16"/>
              </w:rPr>
            </w:pPr>
          </w:p>
          <w:p w:rsidRDefault="00B6794C" w:rsidP="00C269B1" w:rsidR="00B6794C" w:rsidRPr="00B6794C">
            <w:pPr>
              <w:jc w:val="right"/>
              <w:rPr>
                <w:sz w:val="16"/>
                <w:szCs w:val="16"/>
              </w:rPr>
            </w:pPr>
            <w:r w:rsidRPr="003614D5">
              <w:rPr>
                <w:sz w:val="16"/>
                <w:szCs w:val="16"/>
              </w:rPr>
              <w:t>12.138,70 kn</w:t>
            </w:r>
          </w:p>
        </w:tc>
        <w:tc>
          <w:tcPr>
            <w:tcW w:type="dxa" w:w="1134"/>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jc w:val="right"/>
              <w:rPr>
                <w:sz w:val="16"/>
                <w:szCs w:val="16"/>
              </w:rPr>
            </w:pPr>
          </w:p>
          <w:p w:rsidRDefault="00B6794C" w:rsidP="00C269B1" w:rsidR="00B6794C" w:rsidRPr="003614D5">
            <w:pPr>
              <w:jc w:val="right"/>
              <w:rPr>
                <w:sz w:val="16"/>
                <w:szCs w:val="16"/>
              </w:rPr>
            </w:pPr>
            <w:r w:rsidRPr="003614D5">
              <w:rPr>
                <w:sz w:val="16"/>
                <w:szCs w:val="16"/>
              </w:rPr>
              <w:t>12.138,70 kn</w:t>
            </w:r>
          </w:p>
        </w:tc>
        <w:tc>
          <w:tcPr>
            <w:tcW w:type="dxa" w:w="995"/>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color w:val="auto"/>
                <w:sz w:val="16"/>
                <w:szCs w:val="16"/>
              </w:rPr>
            </w:pPr>
          </w:p>
        </w:tc>
        <w:tc>
          <w:tcPr>
            <w:tcW w:type="dxa" w:w="992"/>
            <w:tcBorders>
              <w:top w:space="0" w:sz="8" w:color="000001" w:val="single"/>
              <w:left w:space="0" w:sz="2" w:color="000001" w:val="single"/>
              <w:bottom w:space="0" w:sz="2" w:color="000001" w:val="single"/>
              <w:right w:space="0" w:sz="8" w:color="000001" w:val="single"/>
            </w:tcBorders>
            <w:shd w:fill="auto" w:color="auto" w:val="clear"/>
          </w:tcPr>
          <w:p w:rsidRDefault="00B6794C" w:rsidP="00C269B1" w:rsidR="00B6794C" w:rsidRPr="003614D5">
            <w:pPr>
              <w:pStyle w:val="Sadrajitablice"/>
              <w:rPr>
                <w:rFonts w:hAnsi="Times New Roman" w:ascii="Times New Roman"/>
                <w:b/>
                <w:bCs/>
                <w:color w:val="auto"/>
                <w:sz w:val="16"/>
                <w:szCs w:val="16"/>
              </w:rPr>
            </w:pPr>
          </w:p>
        </w:tc>
        <w:tc>
          <w:tcPr>
            <w:tcW w:type="dxa" w:w="1134"/>
            <w:tcBorders>
              <w:top w:space="0" w:sz="8" w:color="000001" w:val="single"/>
              <w:left w:space="0" w:sz="2" w:color="000001" w:val="single"/>
              <w:bottom w:space="0" w:sz="2" w:color="000001" w:val="single"/>
              <w:right w:space="0" w:sz="2" w:color="000001" w:val="single"/>
            </w:tcBorders>
            <w:shd w:fill="CCCCCC" w:color="auto" w:val="clear"/>
          </w:tcPr>
          <w:p w:rsidRDefault="00B6794C" w:rsidP="00C269B1" w:rsidR="00B6794C" w:rsidRPr="003614D5">
            <w:pPr>
              <w:pStyle w:val="Sadrajitablice"/>
              <w:rPr>
                <w:rFonts w:hAnsi="Times New Roman" w:ascii="Times New Roman"/>
                <w:b/>
                <w:bCs/>
                <w:color w:val="auto"/>
                <w:sz w:val="16"/>
                <w:szCs w:val="16"/>
              </w:rPr>
            </w:pPr>
          </w:p>
          <w:p w:rsidRDefault="00B6794C" w:rsidP="00C269B1" w:rsidR="00B6794C" w:rsidRPr="003614D5">
            <w:pPr>
              <w:pStyle w:val="Sadrajitablice"/>
              <w:rPr>
                <w:rFonts w:hAnsi="Times New Roman" w:ascii="Times New Roman"/>
                <w:b/>
                <w:bCs/>
                <w:color w:val="auto"/>
                <w:sz w:val="16"/>
                <w:szCs w:val="16"/>
              </w:rPr>
            </w:pPr>
            <w:r w:rsidRPr="003614D5">
              <w:rPr>
                <w:rFonts w:hAnsi="Times New Roman" w:ascii="Times New Roman"/>
                <w:b/>
                <w:bCs/>
                <w:color w:val="auto"/>
                <w:sz w:val="16"/>
                <w:szCs w:val="16"/>
              </w:rPr>
              <w:t>12.138,70 kn</w:t>
            </w:r>
          </w:p>
        </w:tc>
      </w:tr>
    </w:tbl>
    <w:p w:rsidRDefault="005C54DE" w:rsidP="00E74B68" w:rsidR="005C54DE">
      <w:pPr>
        <w:spacing w:after="0"/>
        <w:jc w:val="both"/>
      </w:pPr>
    </w:p>
    <w:p w:rsidRDefault="005C54DE" w:rsidP="00E74B68" w:rsidR="005C54DE">
      <w:pPr>
        <w:spacing w:after="0"/>
        <w:jc w:val="both"/>
      </w:pPr>
    </w:p>
    <w:p w:rsidRDefault="00E74B68" w:rsidP="00E74B68" w:rsidR="00E74B68">
      <w:pPr>
        <w:spacing w:after="0"/>
        <w:jc w:val="center"/>
        <w:rPr>
          <w:bCs/>
          <w:lang w:eastAsia="hr-HR"/>
        </w:rPr>
      </w:pPr>
      <w:r>
        <w:rPr>
          <w:bCs/>
          <w:lang w:eastAsia="hr-HR"/>
        </w:rPr>
        <w:t>Obrazloženje</w:t>
      </w:r>
    </w:p>
    <w:p w:rsidRDefault="00E74B68" w:rsidP="00E74B68" w:rsidR="00E74B68">
      <w:pPr>
        <w:pStyle w:val="Tijeloteksta"/>
        <w:spacing w:after="0"/>
        <w:rPr>
          <w:lang w:eastAsia="hr-HR"/>
        </w:rPr>
      </w:pPr>
    </w:p>
    <w:p w:rsidRDefault="00E74B68" w:rsidP="00E74B68" w:rsidR="00E74B68">
      <w:pPr>
        <w:spacing w:after="0"/>
        <w:ind w:firstLine="708"/>
        <w:jc w:val="both"/>
      </w:pPr>
      <w:r>
        <w:t xml:space="preserve">Dužnik je podnio ovome sudu prijedlog za otvaranje predstečajnog postupka, na temelju odredbe čl. 25. st. 1. Stečajnog zakona ("Narodne novine" broj 71/2015, dalje: SZ-a), nakon čega je ovaj sud donio rješenje o otvaranju predstečajnog postupka, kojim je između ostalog imenovao povjerenika i odredio ročište radi ispitivanja tražbina. </w:t>
      </w:r>
    </w:p>
    <w:p w:rsidRDefault="00E74B68" w:rsidP="00E74B68" w:rsidR="00E74B68">
      <w:pPr>
        <w:spacing w:after="0"/>
        <w:ind w:firstLine="708"/>
        <w:jc w:val="both"/>
      </w:pPr>
    </w:p>
    <w:p w:rsidRDefault="00E74B68" w:rsidP="00E74B68" w:rsidR="00E74B68">
      <w:pPr>
        <w:spacing w:after="0"/>
        <w:jc w:val="both"/>
        <w:rPr>
          <w:bCs/>
          <w:lang w:eastAsia="hr-HR"/>
        </w:rPr>
      </w:pPr>
      <w:r>
        <w:tab/>
        <w:t xml:space="preserve">Na ročištu radi ispitivanja tražbina održanom </w:t>
      </w:r>
      <w:r w:rsidR="00237127">
        <w:t>24. travnja</w:t>
      </w:r>
      <w:r>
        <w:t xml:space="preserve"> 2017. sud je sastavio tablicu ispitanih tražbina (čl. 49. st. 1. SZ-a), na temelju koje je donijeto ovo rješenje (čl. 50. st. 1. SZ-a), </w:t>
      </w:r>
      <w:r>
        <w:rPr>
          <w:bCs/>
          <w:lang w:eastAsia="hr-HR"/>
        </w:rPr>
        <w:t xml:space="preserve">kojim je odlučeno u kojem su iznosu pojedine tražbine utvrđene. </w:t>
      </w:r>
    </w:p>
    <w:p w:rsidRDefault="00E74B68" w:rsidP="00E74B68" w:rsidR="00E74B68">
      <w:pPr>
        <w:spacing w:after="0"/>
        <w:jc w:val="both"/>
        <w:rPr>
          <w:bCs/>
          <w:lang w:eastAsia="hr-HR"/>
        </w:rPr>
      </w:pPr>
    </w:p>
    <w:p w:rsidRDefault="00206739" w:rsidP="000C6AFE" w:rsidR="00B527E8" w:rsidRPr="002F7B31">
      <w:pPr>
        <w:spacing w:after="0"/>
        <w:ind w:firstLine="708"/>
        <w:jc w:val="both"/>
      </w:pPr>
      <w:r w:rsidRPr="002F7B31">
        <w:t>U pogledu</w:t>
      </w:r>
      <w:r w:rsidR="002F7B31" w:rsidRPr="002F7B31">
        <w:t xml:space="preserve"> tražbine v</w:t>
      </w:r>
      <w:r w:rsidR="000C6AFE" w:rsidRPr="002F7B31">
        <w:t xml:space="preserve">jerovnika Porsche leasing d.o.o. </w:t>
      </w:r>
      <w:r w:rsidR="002F7B31" w:rsidRPr="002F7B31">
        <w:t>valja reći kako i</w:t>
      </w:r>
      <w:r w:rsidR="00B527E8" w:rsidRPr="002F7B31">
        <w:t>z prijave tražbine vjerovnika Porsche leasing d.o.o. proizlazi kako vjerovnik Porsche leasing d.o.o. nije prijavio tražbinu u ovom postupku već je isključivo prijavio postojanje izlučnog prava na vozilu Audi A8, reg. ozn. ZG-4997EU</w:t>
      </w:r>
      <w:r w:rsidR="001F262B" w:rsidRPr="002F7B31">
        <w:t>. Punomoćnik dužnika nav</w:t>
      </w:r>
      <w:r w:rsidR="000C6AFE" w:rsidRPr="002F7B31">
        <w:t>eo je</w:t>
      </w:r>
      <w:r w:rsidR="001F262B" w:rsidRPr="002F7B31">
        <w:t xml:space="preserve"> kako je Porsche leasing isključivo izlučni vjerovnik te dužnik u ovom momentu nema nikakvo dugovanje </w:t>
      </w:r>
      <w:r w:rsidR="002F7B31" w:rsidRPr="002F7B31">
        <w:t>prema društvu Porsche leasing, a d</w:t>
      </w:r>
      <w:r w:rsidR="001F262B" w:rsidRPr="002F7B31">
        <w:t>užnik je omaškom u planu restrukturiranja društva prijavio iznos tražbine od 382.018,03 kn obzirom se radi o iznosu koji dužnik u budućnosti treba otplatiti vjerovniku, sukladno ugovoru o financijskom leasingu broj 56440, a prema kojem dužnik trenutno nema nepodmirenih obveza</w:t>
      </w:r>
      <w:r w:rsidR="000C6AFE" w:rsidRPr="002F7B31">
        <w:t xml:space="preserve">. Zbog navedenog </w:t>
      </w:r>
      <w:r w:rsidR="001F262B" w:rsidRPr="002F7B31">
        <w:t>sud nije utvrdi</w:t>
      </w:r>
      <w:r w:rsidR="000C6AFE" w:rsidRPr="002F7B31">
        <w:t xml:space="preserve">o </w:t>
      </w:r>
      <w:r w:rsidR="001F262B" w:rsidRPr="002F7B31">
        <w:t>postojanje tražbine</w:t>
      </w:r>
      <w:r w:rsidR="000C6AFE" w:rsidRPr="002F7B31">
        <w:t xml:space="preserve"> društva</w:t>
      </w:r>
      <w:r w:rsidR="00B527E8" w:rsidRPr="002F7B31">
        <w:t xml:space="preserve"> Poresche leasing </w:t>
      </w:r>
      <w:r w:rsidR="000C6AFE" w:rsidRPr="002F7B31">
        <w:t xml:space="preserve">d.o.o. </w:t>
      </w:r>
    </w:p>
    <w:p w:rsidRDefault="00B527E8" w:rsidP="00B527E8" w:rsidR="00B527E8" w:rsidRPr="00B527E8">
      <w:pPr>
        <w:spacing w:after="0"/>
        <w:ind w:firstLine="708"/>
        <w:jc w:val="both"/>
        <w:rPr>
          <w:color w:val="FF0000"/>
        </w:rPr>
      </w:pPr>
    </w:p>
    <w:p w:rsidRDefault="00B527E8" w:rsidP="00B527E8" w:rsidR="00B527E8">
      <w:pPr>
        <w:spacing w:after="0"/>
        <w:ind w:firstLine="708"/>
        <w:jc w:val="both"/>
      </w:pPr>
      <w:r w:rsidRPr="003900A3">
        <w:t xml:space="preserve">U pogledu prijave tražbine vjerovnika Kreditna banka Zagreb d.d. </w:t>
      </w:r>
      <w:r w:rsidR="00663A3F" w:rsidRPr="003900A3">
        <w:t>valja reći kako</w:t>
      </w:r>
      <w:r w:rsidRPr="003900A3">
        <w:t xml:space="preserve"> vjerovnik Kreditna banka Zagreb d.d. nije nave</w:t>
      </w:r>
      <w:r w:rsidR="00663A3F" w:rsidRPr="003900A3">
        <w:t>o</w:t>
      </w:r>
      <w:r w:rsidRPr="003900A3">
        <w:t xml:space="preserve"> iznos svoje tražbine već je samo naveo podatke o razlučnom pravu zasnovanom temeljem Ugovora o dugoročnom kreditu broj 6211005115 od 30. studenog 2015. te je naznačio dio imovine na koji se odnosi razlučno pravo. Iz priloženog Ugovora o dugoročnom kreditu broj 6211005115 od 30. studenog 2015. proizlazi kako dužnik ALPHA-DRVO d.o.o.  nije po navedenom ugovoru niti korisnik kredita </w:t>
      </w:r>
      <w:r w:rsidRPr="003900A3">
        <w:lastRenderedPageBreak/>
        <w:t xml:space="preserve">niti jedan od jamaca plataca. Iz priloženog Sporazuma o osiguranju okvirne novčane tražbine zasnivanjem založnog prava broj 25/15 od 30. studenoga 2015. proizlazi kako je dužnik ALPHA-DRVO d.o.o. založni dužnik koji se suglasio da se radi osiguranja potraživanja Kreditne banke Zagreb d.d. na njegovim nekretninama zasnuje založno pravo. Uvidom u Sporazum o osiguranju te priloženi izvadak iz zemljišne knjige za nekretnine upisane u zk. uložak 1802 k.o. Kneginec vidljivo je kako dužnik ALPHA-DRVO d.o.o.  više nije vlasnik nekretnine na kojoj Kreditna banka Zagreb d.d. ima zasnovano razlučno pravo. </w:t>
      </w:r>
      <w:r w:rsidR="00663A3F" w:rsidRPr="003900A3">
        <w:t>Obzirom Kreditna banka Zagreb d.d. nije prijavila tražbinu sud tražbinu tog vjerovnika nije mogao niti uvrstiti u tablicu</w:t>
      </w:r>
      <w:r w:rsidR="003900A3" w:rsidRPr="003900A3">
        <w:t xml:space="preserve"> utvrđenih</w:t>
      </w:r>
      <w:r w:rsidR="00663A3F" w:rsidRPr="003900A3">
        <w:t xml:space="preserve"> tražbina</w:t>
      </w:r>
      <w:r w:rsidR="003900A3" w:rsidRPr="003900A3">
        <w:t>.</w:t>
      </w:r>
    </w:p>
    <w:p w:rsidRDefault="00055D50" w:rsidP="00B527E8" w:rsidR="00055D50">
      <w:pPr>
        <w:spacing w:after="0"/>
        <w:ind w:firstLine="708"/>
        <w:jc w:val="both"/>
      </w:pPr>
    </w:p>
    <w:p w:rsidRDefault="00055D50" w:rsidP="00055D50" w:rsidR="00055D50" w:rsidRPr="00124D00">
      <w:pPr>
        <w:spacing w:after="0"/>
        <w:ind w:firstLine="708"/>
        <w:jc w:val="both"/>
      </w:pPr>
      <w:r w:rsidRPr="00124D00">
        <w:t>U pogledu tražbine Hrvatske banke za obnovu i razvitak valja reći kako su povjerenik predstečajnog postupka te dužnik u roku za osporavanje tražbina osporili tražbinu vjerovnika HBOR-a u iznosu od 778.806,77 kn dok su tražbinu u preostalom nespornom iznosu  od 7.621.352,44 kn priznali. Prvo ročište radi ispitivanja tražbina zakazano za 4. travanj 2017. odgođeno je kako bi se dužnik te HBOR, kao najveći vjerovnik, pokušali dogovoriti vezano uz osporenu tražbinu od 778.806,77 kn. U podnesku od 21. travnja 2017. HBOR navodi da sudu dostavlja ispravljenu tražbinu te navodi kako ukupna tražbina HBOR-a prema dužniku temeljem Ugovora o kreditu broj G-37/12 iznosi 7.621.352,44 kn. Iz navedenog je vidljivo kako  je vjerovnik HBOR u svojoj prijavi tražbina odustao od iznosa od 778.806,77 kn koji je u ovom predmetu bio sporan te je ostao kod prijave tražbine kako su je prvotno priznali povjerenik i dužn</w:t>
      </w:r>
      <w:r w:rsidR="00DC6C02">
        <w:t>ik u iznosu od 7.621.352,44 kn i koja je utvrđena u cijelosti.</w:t>
      </w:r>
    </w:p>
    <w:p w:rsidRDefault="00055D50" w:rsidP="00055D50" w:rsidR="00055D50" w:rsidRPr="00B527E8">
      <w:pPr>
        <w:spacing w:after="0"/>
        <w:ind w:firstLine="708"/>
        <w:jc w:val="both"/>
        <w:rPr>
          <w:color w:val="FF0000"/>
        </w:rPr>
      </w:pPr>
    </w:p>
    <w:p w:rsidRDefault="00E74B68" w:rsidP="00E74B68" w:rsidR="00E74B68">
      <w:pPr>
        <w:spacing w:after="0"/>
        <w:jc w:val="both"/>
      </w:pPr>
      <w:r>
        <w:tab/>
        <w:t>Slijedom iznijetog odlučeno je u izreci ovog rješenja.</w:t>
      </w:r>
    </w:p>
    <w:p w:rsidRDefault="00E74B68" w:rsidP="00E74B68" w:rsidR="00E74B68">
      <w:pPr>
        <w:spacing w:after="0"/>
        <w:jc w:val="center"/>
      </w:pPr>
    </w:p>
    <w:p w:rsidRDefault="00237127" w:rsidP="00E74B68" w:rsidR="00E74B68">
      <w:pPr>
        <w:spacing w:after="0"/>
        <w:jc w:val="center"/>
      </w:pPr>
      <w:r>
        <w:t xml:space="preserve">U Varaždinu, </w:t>
      </w:r>
      <w:r w:rsidR="003900A3">
        <w:t>19. svibnja</w:t>
      </w:r>
      <w:r>
        <w:t xml:space="preserve"> </w:t>
      </w:r>
      <w:r w:rsidR="00E74B68">
        <w:t xml:space="preserve">2017. </w:t>
      </w:r>
    </w:p>
    <w:p w:rsidRDefault="00E74B68" w:rsidP="00E74B68" w:rsidR="00E74B68">
      <w:pPr>
        <w:pStyle w:val="Podnaslov"/>
        <w:spacing w:after="0"/>
        <w:ind w:left="5664"/>
      </w:pPr>
      <w:r>
        <w:t xml:space="preserve">                                                                                                                           </w:t>
      </w:r>
    </w:p>
    <w:p w:rsidRDefault="00E74B68" w:rsidP="00E74B68" w:rsidR="00E74B68" w:rsidRPr="0098146A">
      <w:pPr>
        <w:pStyle w:val="Podnaslov"/>
        <w:spacing w:after="0"/>
        <w:ind w:firstLine="708" w:left="4956"/>
        <w:rPr>
          <w:rFonts w:hAnsi="Times New Roman" w:ascii="Times New Roman"/>
          <w:i w:val="false"/>
          <w:color w:val="auto"/>
        </w:rPr>
      </w:pPr>
      <w:r>
        <w:rPr>
          <w:rFonts w:hAnsi="Times New Roman" w:ascii="Times New Roman"/>
          <w:b/>
          <w:color w:val="auto"/>
        </w:rPr>
        <w:t xml:space="preserve">        </w:t>
      </w:r>
      <w:r>
        <w:rPr>
          <w:rFonts w:hAnsi="Times New Roman" w:ascii="Times New Roman"/>
          <w:b/>
          <w:color w:val="auto"/>
        </w:rPr>
        <w:tab/>
        <w:t xml:space="preserve">  </w:t>
      </w:r>
      <w:r w:rsidRPr="0098146A">
        <w:rPr>
          <w:rFonts w:hAnsi="Times New Roman" w:ascii="Times New Roman"/>
          <w:i w:val="false"/>
          <w:color w:val="auto"/>
        </w:rPr>
        <w:t>SUDAC:</w:t>
      </w:r>
    </w:p>
    <w:p w:rsidRDefault="00E74B68" w:rsidP="00E74B68" w:rsidR="00E74B68">
      <w:pPr>
        <w:pStyle w:val="Podnaslov"/>
        <w:spacing w:after="0"/>
        <w:ind w:firstLine="708" w:left="4956"/>
        <w:rPr>
          <w:rFonts w:hAnsi="Tahoma" w:ascii="Tahoma"/>
          <w:b/>
          <w:color w:val="0000FF"/>
          <w:szCs w:val="20"/>
        </w:rPr>
      </w:pPr>
    </w:p>
    <w:p w:rsidRDefault="00E74B68" w:rsidP="00FE45DE" w:rsidR="00CD654D">
      <w:pPr>
        <w:spacing w:after="0"/>
      </w:pPr>
      <w:r>
        <w:tab/>
      </w:r>
      <w:r>
        <w:tab/>
      </w:r>
      <w:r>
        <w:tab/>
      </w:r>
      <w:r>
        <w:tab/>
      </w:r>
      <w:r>
        <w:tab/>
      </w:r>
      <w:r>
        <w:tab/>
      </w:r>
      <w:r>
        <w:tab/>
        <w:t xml:space="preserve">          </w:t>
      </w:r>
      <w:r>
        <w:tab/>
        <w:t xml:space="preserve"> </w:t>
      </w:r>
      <w:r w:rsidR="00A4466E">
        <w:t xml:space="preserve">   </w:t>
      </w:r>
      <w:r>
        <w:t>Iris Hatvalić Nemec</w:t>
      </w:r>
      <w:r w:rsidR="00CD654D">
        <w:t xml:space="preserve"> </w:t>
      </w:r>
    </w:p>
    <w:p w:rsidRDefault="00CD654D" w:rsidP="00E74B68" w:rsidR="00CD654D">
      <w:pPr>
        <w:spacing w:after="0"/>
      </w:pPr>
    </w:p>
    <w:p w:rsidRDefault="00E74B68" w:rsidP="00E74B68" w:rsidR="00E74B68">
      <w:pPr>
        <w:spacing w:after="0"/>
      </w:pPr>
      <w:r>
        <w:tab/>
      </w:r>
      <w:r>
        <w:tab/>
      </w:r>
      <w:r>
        <w:tab/>
      </w:r>
      <w:r>
        <w:tab/>
      </w:r>
      <w:r>
        <w:tab/>
      </w:r>
      <w:r>
        <w:tab/>
      </w:r>
      <w:r>
        <w:tab/>
      </w:r>
      <w:r>
        <w:tab/>
        <w:t xml:space="preserve"> </w:t>
      </w:r>
      <w:r>
        <w:tab/>
      </w:r>
      <w:r>
        <w:tab/>
      </w:r>
      <w:r>
        <w:tab/>
      </w:r>
      <w:r>
        <w:tab/>
        <w:t xml:space="preserve">              </w:t>
      </w:r>
    </w:p>
    <w:p w:rsidRDefault="00A4466E" w:rsidP="00E74B68" w:rsidR="00A4466E">
      <w:pPr>
        <w:spacing w:after="0"/>
      </w:pPr>
    </w:p>
    <w:p w:rsidRDefault="00E74B68" w:rsidP="00E74B68" w:rsidR="00E74B68">
      <w:pPr>
        <w:spacing w:after="0"/>
      </w:pPr>
      <w:r>
        <w:t>UPUTA O PRAVNOM LIJEKU:</w:t>
      </w:r>
    </w:p>
    <w:p w:rsidRDefault="00E74B68" w:rsidP="00E74B68" w:rsidR="00E74B68">
      <w:pPr>
        <w:spacing w:after="0"/>
        <w:jc w:val="both"/>
      </w:pPr>
      <w:r>
        <w:t>Protiv ovog rješenja pravo na žalbu ima dužnik i svaki vjerovnik u dijelu koji se odnosi na njegovu prijavljenu tražbinu i tražbinu koju je osporio (čl. 51. st. 1. Stečajnog zakona), u roku od 8 dana od isteka osmog dana od dana objave ovog rješenja na mrežnoj stranici e-Oglasna ploča. Žalba se ulaže u 3 primjerka putem ovog suda, a o žalbi odlučuje Visoki trgovački sud Republike Hrvatske.</w:t>
      </w:r>
    </w:p>
    <w:p w:rsidRDefault="00E74B68" w:rsidP="00E74B68" w:rsidR="00E74B68">
      <w:pPr>
        <w:spacing w:after="0"/>
      </w:pPr>
    </w:p>
    <w:p w:rsidRDefault="00CD654D" w:rsidP="00E74B68" w:rsidR="00CD654D">
      <w:pPr>
        <w:spacing w:after="0"/>
      </w:pPr>
    </w:p>
    <w:p w:rsidRDefault="00E74B68" w:rsidP="00E74B68" w:rsidR="00E74B68">
      <w:pPr>
        <w:spacing w:after="0"/>
      </w:pPr>
      <w:r>
        <w:t>DNA:</w:t>
      </w:r>
    </w:p>
    <w:p w:rsidRDefault="00A4466E" w:rsidP="00E74B68" w:rsidR="00E74B68">
      <w:pPr>
        <w:spacing w:after="0"/>
      </w:pPr>
      <w:r>
        <w:t>-</w:t>
      </w:r>
      <w:r>
        <w:tab/>
        <w:t>e-Oglasna ploča</w:t>
      </w:r>
    </w:p>
    <w:p w:rsidRDefault="00E74B68" w:rsidP="00E74B68" w:rsidR="00E74B68">
      <w:pPr>
        <w:spacing w:after="0"/>
      </w:pPr>
    </w:p>
    <w:p w:rsidRDefault="00E74B68" w:rsidP="00E74B68" w:rsidR="00E74B68">
      <w:pPr>
        <w:spacing w:after="0"/>
      </w:pPr>
    </w:p>
    <w:p w:rsidRDefault="00E74B68" w:rsidP="00E74B68" w:rsidR="00E74B68">
      <w:pPr>
        <w:spacing w:after="0"/>
      </w:pPr>
    </w:p>
    <w:p w:rsidRDefault="00E74B68" w:rsidP="00E74B68" w:rsidR="00E74B68">
      <w:pPr>
        <w:spacing w:after="0"/>
      </w:pPr>
    </w:p>
    <w:p w:rsidRDefault="00E74B68" w:rsidP="00E74B68" w:rsidR="00E74B68">
      <w:pPr>
        <w:spacing w:after="0"/>
      </w:pPr>
    </w:p>
    <w:p w:rsidRDefault="00E74B68" w:rsidP="00E74B68" w:rsidR="00E74B68">
      <w:pPr>
        <w:spacing w:after="0"/>
      </w:pPr>
    </w:p>
    <w:p w:rsidRDefault="00E74B68" w:rsidP="00E74B68" w:rsidR="00E74B68">
      <w:pPr>
        <w:spacing w:after="0"/>
      </w:pPr>
    </w:p>
    <w:p w:rsidRDefault="00E74B68" w:rsidP="00E74B68" w:rsidR="00E74B68">
      <w:pPr>
        <w:spacing w:after="0"/>
      </w:pPr>
    </w:p>
    <w:p w:rsidRDefault="00E74B68" w:rsidP="00E74B68" w:rsidR="00E74B68">
      <w:pPr>
        <w:spacing w:after="0"/>
      </w:pPr>
    </w:p>
    <w:p w:rsidRDefault="00E74B68" w:rsidP="00E74B68" w:rsidR="00E74B68">
      <w:pPr>
        <w:spacing w:after="0"/>
      </w:pPr>
    </w:p>
    <w:p w:rsidRDefault="00E74B68" w:rsidP="00E74B68" w:rsidR="00E74B68">
      <w:pPr>
        <w:spacing w:after="0"/>
      </w:pPr>
    </w:p>
    <w:p w:rsidRDefault="00E74B68" w:rsidP="00E74B68" w:rsidR="00E74B68">
      <w:pPr>
        <w:spacing w:after="0"/>
      </w:pPr>
    </w:p>
    <w:p w:rsidRDefault="00E74B68" w:rsidP="00E74B68" w:rsidR="00E74B68">
      <w:pPr>
        <w:spacing w:after="0"/>
      </w:pPr>
    </w:p>
    <w:p w:rsidRDefault="00E74B68" w:rsidP="00E74B68" w:rsidR="00E74B68">
      <w:pPr>
        <w:spacing w:after="0"/>
      </w:pPr>
    </w:p>
    <w:p w:rsidRDefault="00E74B68" w:rsidP="00E74B68" w:rsidR="00E74B68">
      <w:pPr>
        <w:spacing w:after="0"/>
      </w:pPr>
    </w:p>
    <w:p w:rsidRDefault="00E74B68" w:rsidP="00E74B68" w:rsidR="00E74B68">
      <w:pPr>
        <w:spacing w:after="0"/>
      </w:pPr>
    </w:p>
    <w:p w:rsidRDefault="00E74B68" w:rsidP="00E74B68" w:rsidR="00E74B68">
      <w:pPr>
        <w:spacing w:after="0"/>
      </w:pPr>
    </w:p>
    <w:p w:rsidRDefault="00E74B68" w:rsidP="00E74B68" w:rsidR="00E74B68">
      <w:pPr>
        <w:spacing w:after="0"/>
      </w:pPr>
    </w:p>
    <w:p w:rsidRDefault="00E74B68" w:rsidP="00E74B68" w:rsidR="00E74B68" w:rsidRPr="00B76F3C">
      <w:pPr>
        <w:pStyle w:val="SudSjedite"/>
      </w:pPr>
      <w:r>
        <w:tab/>
      </w:r>
    </w:p>
    <w:p w:rsidRDefault="00E74B68" w:rsidP="00E74B68" w:rsidR="00E74B68">
      <w:pPr>
        <w:pStyle w:val="Naslovdokumenta"/>
        <w:spacing w:after="0"/>
      </w:pPr>
    </w:p>
    <w:p w:rsidRDefault="00E74B68" w:rsidP="00E74B68" w:rsidR="00E74B68">
      <w:pPr>
        <w:pStyle w:val="Poetniodjeljak"/>
        <w:spacing w:after="0"/>
      </w:pPr>
    </w:p>
    <w:p w:rsidRDefault="00E74B68" w:rsidP="00E74B68" w:rsidR="00E74B68">
      <w:pPr>
        <w:pStyle w:val="NormaleSPIS"/>
        <w:spacing w:after="0"/>
        <w:rPr>
          <w:noProof/>
        </w:rPr>
      </w:pPr>
    </w:p>
    <w:p w:rsidRDefault="00E74B68" w:rsidP="00E74B68" w:rsidR="00E74B68">
      <w:pPr>
        <w:pStyle w:val="ZapisniarPotpis"/>
        <w:spacing w:after="0"/>
      </w:pPr>
    </w:p>
    <w:p w:rsidRDefault="001935D0" w:rsidR="001935D0"/>
    <w:sectPr w:rsidSect="001A091E" w:rsidR="001935D0">
      <w:headerReference w:type="default" r:id="rId11"/>
      <w:pgSz w:code="9" w:h="16839" w:w="11907"/>
      <w:pgMar w:gutter="0" w:footer="1134" w:header="430" w:left="1417" w:bottom="1135" w:right="1417" w:top="170"/>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4B68" w:rsidP="00E74B68" w:rsidR="00E74B68">
      <w:pPr>
        <w:spacing w:after="0"/>
      </w:pPr>
      <w:r>
        <w:separator/>
      </w:r>
    </w:p>
  </w:endnote>
  <w:endnote w:id="0" w:type="continuationSeparator">
    <w:p w:rsidRDefault="00E74B68" w:rsidP="00E74B68" w:rsidR="00E74B6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Lucida Sans">
    <w:panose1 w:val="020B0602030504020204"/>
    <w:charset w:val="00"/>
    <w:family w:val="swiss"/>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4B68" w:rsidP="00E74B68" w:rsidR="00E74B68">
      <w:pPr>
        <w:spacing w:after="0"/>
      </w:pPr>
      <w:r>
        <w:separator/>
      </w:r>
    </w:p>
  </w:footnote>
  <w:footnote w:id="0" w:type="continuationSeparator">
    <w:p w:rsidRDefault="00E74B68" w:rsidP="00E74B68" w:rsidR="00E74B6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78662490"/>
      <w:docPartObj>
        <w:docPartGallery w:val="Page Numbers (Top of Page)"/>
        <w:docPartUnique/>
      </w:docPartObj>
    </w:sdtPr>
    <w:sdtEndPr/>
    <w:sdtContent>
      <w:p w:rsidRDefault="00A4466E" w:rsidP="00B6794C" w:rsidR="00A4466E">
        <w:pPr>
          <w:pStyle w:val="Zaglavlje"/>
          <w:spacing w:after="0"/>
          <w:jc w:val="center"/>
        </w:pPr>
        <w:r>
          <w:fldChar w:fldCharType="begin"/>
        </w:r>
        <w:r>
          <w:instrText>PAGE   \* MERGEFORMAT</w:instrText>
        </w:r>
        <w:r>
          <w:fldChar w:fldCharType="separate"/>
        </w:r>
        <w:r w:rsidR="004E5EA7">
          <w:t>5</w:t>
        </w:r>
        <w:r>
          <w:fldChar w:fldCharType="end"/>
        </w:r>
      </w:p>
    </w:sdtContent>
  </w:sdt>
  <w:p w:rsidRDefault="00A4466E" w:rsidP="00B6794C" w:rsidR="00A4466E">
    <w:pPr>
      <w:pStyle w:val="Zaglavlje"/>
      <w:spacing w:after="0"/>
      <w:rPr>
        <w:rStyle w:val="PozadinaSvijetloCrvena"/>
        <w:shd w:fill="auto" w:color="auto" w:val="clear"/>
      </w:rPr>
    </w:pPr>
    <w:r>
      <w:rPr>
        <w:rStyle w:val="PozadinaSvijetloCrvena"/>
        <w:shd w:fill="auto" w:color="auto" w:val="clear"/>
      </w:rPr>
      <w:t>Poslovni broj: 4 St-</w:t>
    </w:r>
    <w:r w:rsidR="005C54DE">
      <w:rPr>
        <w:rStyle w:val="PozadinaSvijetloCrvena"/>
        <w:shd w:fill="auto" w:color="auto" w:val="clear"/>
      </w:rPr>
      <w:t>40/17-13</w:t>
    </w:r>
  </w:p>
  <w:p w:rsidRDefault="00B6794C" w:rsidP="00B6794C" w:rsidR="00B6794C">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pStyle w:val="Naslov2"/>
      <w:lvlText w:val="%2."/>
      <w:lvlJc w:val="right"/>
      <w:pPr>
        <w:tabs>
          <w:tab w:pos="1418" w:val="num"/>
        </w:tabs>
        <w:ind w:hanging="284" w:left="1418"/>
      </w:pPr>
      <w:rPr>
        <w:rFonts w:hint="default"/>
      </w:rPr>
    </w:lvl>
    <w:lvl w:ilvl="2">
      <w:start w:val="1"/>
      <w:numFmt w:val="decimal"/>
      <w:pStyle w:val="Naslov3"/>
      <w:lvlText w:val="%3."/>
      <w:lvlJc w:val="right"/>
      <w:pPr>
        <w:tabs>
          <w:tab w:pos="1985" w:val="num"/>
        </w:tabs>
        <w:ind w:hanging="284" w:left="1985"/>
      </w:pPr>
      <w:rPr>
        <w:rFonts w:hint="default"/>
      </w:rPr>
    </w:lvl>
    <w:lvl w:ilvl="3">
      <w:start w:val="1"/>
      <w:numFmt w:val="lowerLetter"/>
      <w:pStyle w:val="Naslov4"/>
      <w:lvlText w:val="%4."/>
      <w:lvlJc w:val="right"/>
      <w:pPr>
        <w:tabs>
          <w:tab w:pos="2552" w:val="num"/>
        </w:tabs>
        <w:ind w:hanging="284" w:left="2552"/>
      </w:pPr>
      <w:rPr>
        <w:rFonts w:hint="default"/>
      </w:rPr>
    </w:lvl>
    <w:lvl w:ilvl="4">
      <w:start w:val="1"/>
      <w:numFmt w:val="upperRoman"/>
      <w:pStyle w:val="Naslov5"/>
      <w:lvlText w:val="(%5)"/>
      <w:lvlJc w:val="right"/>
      <w:pPr>
        <w:tabs>
          <w:tab w:pos="3119" w:val="num"/>
        </w:tabs>
        <w:ind w:hanging="284" w:left="3119"/>
      </w:pPr>
      <w:rPr>
        <w:rFonts w:hint="default"/>
      </w:rPr>
    </w:lvl>
    <w:lvl w:ilvl="5">
      <w:start w:val="1"/>
      <w:numFmt w:val="upperLetter"/>
      <w:pStyle w:val="Naslov6"/>
      <w:lvlText w:val="(%6)"/>
      <w:lvlJc w:val="right"/>
      <w:pPr>
        <w:tabs>
          <w:tab w:pos="3686" w:val="num"/>
        </w:tabs>
        <w:ind w:hanging="284" w:left="3686"/>
      </w:pPr>
      <w:rPr>
        <w:rFonts w:hint="default"/>
      </w:rPr>
    </w:lvl>
    <w:lvl w:ilvl="6">
      <w:start w:val="1"/>
      <w:numFmt w:val="decimal"/>
      <w:pStyle w:val="Naslov7"/>
      <w:lvlText w:val="(%7)"/>
      <w:lvlJc w:val="right"/>
      <w:pPr>
        <w:tabs>
          <w:tab w:pos="4253" w:val="num"/>
        </w:tabs>
        <w:ind w:hanging="284" w:left="4253"/>
      </w:pPr>
      <w:rPr>
        <w:rFonts w:hint="default"/>
      </w:rPr>
    </w:lvl>
    <w:lvl w:ilvl="7">
      <w:start w:val="1"/>
      <w:numFmt w:val="lowerLetter"/>
      <w:pStyle w:val="Naslov8"/>
      <w:lvlText w:val="(%8)"/>
      <w:lvlJc w:val="right"/>
      <w:pPr>
        <w:tabs>
          <w:tab w:pos="4820" w:val="num"/>
        </w:tabs>
        <w:ind w:hanging="284" w:left="4820"/>
      </w:pPr>
      <w:rPr>
        <w:rFonts w:hint="default"/>
      </w:rPr>
    </w:lvl>
    <w:lvl w:ilvl="8">
      <w:start w:val="1"/>
      <w:numFmt w:val="lowerRoman"/>
      <w:pStyle w:val="Naslov9"/>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32"/>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5"/>
  </w:num>
  <w:num w:numId="33">
    <w:abstractNumId w:val="27"/>
  </w:num>
  <w:num w:numId="34">
    <w:abstractNumId w:val="25"/>
  </w:num>
  <w:num w:numId="35">
    <w:abstractNumId w:val="11"/>
  </w:num>
  <w:num w:numId="36">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7">
    <w:abstractNumId w:val="24"/>
  </w:num>
  <w:num w:numId="38">
    <w:abstractNumId w:val="10"/>
  </w:num>
  <w:num w:numId="39">
    <w:abstractNumId w:val="9"/>
  </w:num>
  <w:num w:numId="40">
    <w:abstractNumId w:val="38"/>
  </w:num>
  <w:num w:numId="41">
    <w:abstractNumId w:val="42"/>
  </w:num>
  <w:num w:numId="42">
    <w:abstractNumId w:val="12"/>
  </w:num>
  <w:num w:numId="43">
    <w:abstractNumId w:val="40"/>
  </w:num>
  <w:num w:numId="44">
    <w:abstractNumId w:val="16"/>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01E4"/>
    <w:rsid w:val="000119E4"/>
    <w:rsid w:val="00055B19"/>
    <w:rsid w:val="00055D50"/>
    <w:rsid w:val="000C6AFE"/>
    <w:rsid w:val="00124D00"/>
    <w:rsid w:val="001935D0"/>
    <w:rsid w:val="001A091E"/>
    <w:rsid w:val="001F262B"/>
    <w:rsid w:val="00206739"/>
    <w:rsid w:val="00237127"/>
    <w:rsid w:val="002F7B31"/>
    <w:rsid w:val="003900A3"/>
    <w:rsid w:val="004A2107"/>
    <w:rsid w:val="004E5EA7"/>
    <w:rsid w:val="005C54DE"/>
    <w:rsid w:val="00663A3F"/>
    <w:rsid w:val="00877CCB"/>
    <w:rsid w:val="00A4466E"/>
    <w:rsid w:val="00B527E8"/>
    <w:rsid w:val="00B6794C"/>
    <w:rsid w:val="00C97617"/>
    <w:rsid w:val="00CD01E4"/>
    <w:rsid w:val="00CD654D"/>
    <w:rsid w:val="00DA2EF8"/>
    <w:rsid w:val="00DC6C02"/>
    <w:rsid w:val="00E74B68"/>
    <w:rsid w:val="00FE45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name="caption"/>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uiPriority="0" w:name="List Continue"/>
    <w:lsdException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name="Subtle Reference"/>
    <w:lsdException w:qFormat="true" w:unhideWhenUsed="false" w:semiHidden="false" w:name="Intense Reference"/>
    <w:lsdException w:qFormat="true" w:unhideWhenUsed="false" w:semiHidden="false" w:name="Book Title"/>
    <w:lsdException w:qFormat="true" w:name="TOC Heading"/>
  </w:latentStyles>
  <w:style w:default="true" w:styleId="Normal" w:type="paragraph">
    <w:name w:val="Normal"/>
    <w:qFormat/>
    <w:rsid w:val="00E74B68"/>
    <w:pPr>
      <w:spacing w:lineRule="auto" w:line="240" w:after="240"/>
    </w:pPr>
    <w:rPr>
      <w:rFonts w:hAnsi="Times New Roman" w:ascii="Times New Roman"/>
      <w:sz w:val="24"/>
      <w:szCs w:val="24"/>
    </w:rPr>
  </w:style>
  <w:style w:styleId="Naslov1" w:type="paragraph">
    <w:name w:val="heading 1"/>
    <w:basedOn w:val="Normal"/>
    <w:next w:val="Normal"/>
    <w:link w:val="Naslov1Char"/>
    <w:uiPriority w:val="9"/>
    <w:unhideWhenUsed/>
    <w:rsid w:val="00E74B68"/>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74B68"/>
    <w:pPr>
      <w:keepNext/>
      <w:numPr>
        <w:ilvl w:val="1"/>
        <w:numId w:val="13"/>
      </w:numPr>
      <w:tabs>
        <w:tab w:pos="1418" w:val="clear"/>
      </w:tabs>
      <w:ind w:firstLine="0" w:left="0"/>
      <w:jc w:val="center"/>
      <w:outlineLvl w:val="1"/>
    </w:pPr>
    <w:rPr>
      <w:b/>
      <w:sz w:val="28"/>
      <w:szCs w:val="20"/>
    </w:rPr>
  </w:style>
  <w:style w:styleId="Naslov3" w:type="paragraph">
    <w:name w:val="heading 3"/>
    <w:basedOn w:val="Normal"/>
    <w:next w:val="Normal"/>
    <w:link w:val="Naslov3Char"/>
    <w:uiPriority w:val="9"/>
    <w:unhideWhenUsed/>
    <w:rsid w:val="00E74B68"/>
    <w:pPr>
      <w:keepNext/>
      <w:keepLines/>
      <w:numPr>
        <w:ilvl w:val="2"/>
        <w:numId w:val="13"/>
      </w:numPr>
      <w:tabs>
        <w:tab w:pos="1985" w:val="clear"/>
      </w:tab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74B68"/>
    <w:pPr>
      <w:keepNext/>
      <w:keepLines/>
      <w:numPr>
        <w:ilvl w:val="3"/>
        <w:numId w:val="13"/>
      </w:numPr>
      <w:tabs>
        <w:tab w:pos="2552" w:val="clear"/>
      </w:tab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74B68"/>
    <w:pPr>
      <w:numPr>
        <w:ilvl w:val="4"/>
        <w:numId w:val="13"/>
      </w:numPr>
      <w:tabs>
        <w:tab w:pos="3119" w:val="clear"/>
      </w:tabs>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74B68"/>
    <w:pPr>
      <w:numPr>
        <w:ilvl w:val="5"/>
        <w:numId w:val="13"/>
      </w:numPr>
      <w:tabs>
        <w:tab w:pos="3686" w:val="clear"/>
      </w:tabs>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74B68"/>
    <w:pPr>
      <w:numPr>
        <w:ilvl w:val="6"/>
        <w:numId w:val="13"/>
      </w:numPr>
      <w:tabs>
        <w:tab w:pos="4253" w:val="clear"/>
      </w:tabs>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74B68"/>
    <w:pPr>
      <w:numPr>
        <w:ilvl w:val="7"/>
        <w:numId w:val="13"/>
      </w:numPr>
      <w:tabs>
        <w:tab w:pos="4820" w:val="clear"/>
      </w:tabs>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74B68"/>
    <w:pPr>
      <w:numPr>
        <w:ilvl w:val="8"/>
        <w:numId w:val="13"/>
      </w:numPr>
      <w:tabs>
        <w:tab w:pos="5387" w:val="clear"/>
      </w:tabs>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E74B68"/>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rsid w:val="00E74B68"/>
    <w:rPr>
      <w:rFonts w:hAnsi="Times New Roman" w:ascii="Times New Roman"/>
      <w:b/>
      <w:sz w:val="28"/>
      <w:szCs w:val="20"/>
    </w:rPr>
  </w:style>
  <w:style w:customStyle="true" w:styleId="Naslov3Char" w:type="character">
    <w:name w:val="Naslov 3 Char"/>
    <w:basedOn w:val="Zadanifontodlomka"/>
    <w:link w:val="Naslov3"/>
    <w:uiPriority w:val="9"/>
    <w:rsid w:val="00E74B68"/>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rsid w:val="00E74B68"/>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rsid w:val="00E74B68"/>
    <w:rPr>
      <w:rFonts w:eastAsia="Times New Roman" w:hAnsi="Arial" w:ascii="Arial"/>
      <w:noProof/>
      <w:kern w:val="22"/>
      <w:szCs w:val="24"/>
      <w:lang w:eastAsia="hr-HR"/>
    </w:rPr>
  </w:style>
  <w:style w:customStyle="true" w:styleId="Naslov6Char" w:type="character">
    <w:name w:val="Naslov 6 Char"/>
    <w:basedOn w:val="Zadanifontodlomka"/>
    <w:link w:val="Naslov6"/>
    <w:rsid w:val="00E74B68"/>
    <w:rPr>
      <w:rFonts w:eastAsia="Times New Roman" w:hAnsi="Arial" w:ascii="Arial"/>
      <w:i/>
      <w:noProof/>
      <w:kern w:val="22"/>
      <w:szCs w:val="24"/>
      <w:lang w:eastAsia="hr-HR"/>
    </w:rPr>
  </w:style>
  <w:style w:customStyle="true" w:styleId="Naslov7Char" w:type="character">
    <w:name w:val="Naslov 7 Char"/>
    <w:basedOn w:val="Zadanifontodlomka"/>
    <w:link w:val="Naslov7"/>
    <w:rsid w:val="00E74B68"/>
    <w:rPr>
      <w:rFonts w:eastAsia="Times New Roman" w:hAnsi="Arial" w:ascii="Arial"/>
      <w:noProof/>
      <w:kern w:val="20"/>
      <w:szCs w:val="24"/>
      <w:lang w:eastAsia="hr-HR"/>
    </w:rPr>
  </w:style>
  <w:style w:customStyle="true" w:styleId="Naslov8Char" w:type="character">
    <w:name w:val="Naslov 8 Char"/>
    <w:basedOn w:val="Zadanifontodlomka"/>
    <w:link w:val="Naslov8"/>
    <w:rsid w:val="00E74B68"/>
    <w:rPr>
      <w:rFonts w:eastAsia="Times New Roman" w:hAnsi="Arial" w:ascii="Arial"/>
      <w:i/>
      <w:noProof/>
      <w:kern w:val="20"/>
      <w:szCs w:val="24"/>
      <w:lang w:eastAsia="hr-HR"/>
    </w:rPr>
  </w:style>
  <w:style w:customStyle="true" w:styleId="Naslov9Char" w:type="character">
    <w:name w:val="Naslov 9 Char"/>
    <w:basedOn w:val="Zadanifontodlomka"/>
    <w:link w:val="Naslov9"/>
    <w:rsid w:val="00E74B68"/>
    <w:rPr>
      <w:rFonts w:eastAsia="Times New Roman" w:hAnsi="Arial" w:ascii="Arial"/>
      <w:i/>
      <w:noProof/>
      <w:kern w:val="18"/>
      <w:sz w:val="18"/>
      <w:szCs w:val="24"/>
      <w:lang w:eastAsia="hr-HR"/>
    </w:rPr>
  </w:style>
  <w:style w:customStyle="true" w:styleId="ABCNaslov" w:type="paragraph">
    <w:name w:val="ABC_Naslov"/>
    <w:basedOn w:val="Normal"/>
    <w:next w:val="Normal"/>
    <w:link w:val="ABCNaslovChar"/>
    <w:qFormat/>
    <w:rsid w:val="00E74B68"/>
    <w:pPr>
      <w:keepNext/>
      <w:spacing w:after="480" w:before="480"/>
      <w:jc w:val="center"/>
    </w:pPr>
    <w:rPr>
      <w:caps/>
      <w:spacing w:val="100"/>
    </w:rPr>
  </w:style>
  <w:style w:customStyle="true" w:styleId="abcNaslov0" w:type="paragraph">
    <w:name w:val="abc_Naslov"/>
    <w:basedOn w:val="Normal"/>
    <w:next w:val="NormaleSPIS"/>
    <w:link w:val="abcNaslovChar0"/>
    <w:qFormat/>
    <w:rsid w:val="00E74B68"/>
    <w:pPr>
      <w:keepNext/>
      <w:spacing w:after="480" w:before="480"/>
      <w:jc w:val="center"/>
    </w:pPr>
    <w:rPr>
      <w:spacing w:val="100"/>
    </w:rPr>
  </w:style>
  <w:style w:styleId="Tekstbalonia" w:type="paragraph">
    <w:name w:val="Balloon Text"/>
    <w:basedOn w:val="Normal"/>
    <w:link w:val="TekstbaloniaChar"/>
    <w:uiPriority w:val="99"/>
    <w:unhideWhenUsed/>
    <w:rsid w:val="00E74B68"/>
    <w:rPr>
      <w:rFonts w:cs="Tahoma" w:hAnsi="Tahoma" w:ascii="Tahoma"/>
      <w:sz w:val="16"/>
      <w:szCs w:val="16"/>
    </w:rPr>
  </w:style>
  <w:style w:customStyle="true" w:styleId="TekstbaloniaChar" w:type="character">
    <w:name w:val="Tekst balončića Char"/>
    <w:basedOn w:val="Zadanifontodlomka"/>
    <w:link w:val="Tekstbalonia"/>
    <w:uiPriority w:val="99"/>
    <w:rsid w:val="00E74B68"/>
    <w:rPr>
      <w:rFonts w:cs="Tahoma" w:hAnsi="Tahoma" w:ascii="Tahoma"/>
      <w:sz w:val="16"/>
      <w:szCs w:val="16"/>
    </w:rPr>
  </w:style>
  <w:style w:customStyle="true" w:styleId="Adresazaslanje" w:type="paragraph">
    <w:name w:val="Adresa za slanje"/>
    <w:basedOn w:val="Normal"/>
    <w:qFormat/>
    <w:rsid w:val="00E74B68"/>
    <w:pPr>
      <w:spacing w:after="120"/>
      <w:ind w:left="4820"/>
    </w:pPr>
    <w:rPr>
      <w:noProof/>
    </w:rPr>
  </w:style>
  <w:style w:styleId="Tijeloteksta3" w:type="paragraph">
    <w:name w:val="Body Text 3"/>
    <w:basedOn w:val="Normal"/>
    <w:link w:val="Tijeloteksta3Char"/>
    <w:uiPriority w:val="99"/>
    <w:rsid w:val="00E74B68"/>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E74B68"/>
    <w:rPr>
      <w:rFonts w:hAnsi="Times New Roman" w:ascii="Times New Roman"/>
      <w:sz w:val="16"/>
      <w:szCs w:val="16"/>
    </w:rPr>
  </w:style>
  <w:style w:customStyle="true" w:styleId="DatumPisanja" w:type="paragraph">
    <w:name w:val="DatumPisanja"/>
    <w:basedOn w:val="Normal"/>
    <w:next w:val="Sudac"/>
    <w:link w:val="DatumPisanjaChar"/>
    <w:qFormat/>
    <w:rsid w:val="00E74B68"/>
    <w:pPr>
      <w:spacing w:after="400" w:before="240"/>
      <w:jc w:val="center"/>
    </w:pPr>
  </w:style>
  <w:style w:customStyle="true" w:styleId="DatumPisanjaChar" w:type="character">
    <w:name w:val="DatumPisanja Char"/>
    <w:basedOn w:val="Zadanifontodlomka"/>
    <w:link w:val="DatumPisanja"/>
    <w:rsid w:val="00E74B68"/>
    <w:rPr>
      <w:rFonts w:hAnsi="Times New Roman" w:ascii="Times New Roman"/>
      <w:sz w:val="24"/>
      <w:szCs w:val="24"/>
    </w:rPr>
  </w:style>
  <w:style w:customStyle="true" w:styleId="Dostaviti" w:type="paragraph">
    <w:name w:val="Dostaviti"/>
    <w:basedOn w:val="Normal"/>
    <w:link w:val="DostavitiChar"/>
    <w:qFormat/>
    <w:rsid w:val="00E74B68"/>
    <w:pPr>
      <w:numPr>
        <w:numId w:val="19"/>
      </w:numPr>
      <w:spacing w:after="0"/>
      <w:contextualSpacing/>
    </w:pPr>
    <w:rPr>
      <w:noProof/>
      <w:sz w:val="20"/>
    </w:rPr>
  </w:style>
  <w:style w:customStyle="true" w:styleId="DostavitiChar" w:type="character">
    <w:name w:val="Dostaviti Char"/>
    <w:basedOn w:val="Zadanifontodlomka"/>
    <w:link w:val="Dostaviti"/>
    <w:rsid w:val="00E74B68"/>
    <w:rPr>
      <w:rFonts w:hAnsi="Times New Roman" w:ascii="Times New Roman"/>
      <w:noProof/>
      <w:sz w:val="20"/>
      <w:szCs w:val="24"/>
    </w:rPr>
  </w:style>
  <w:style w:styleId="Istaknuto" w:type="character">
    <w:name w:val="Emphasis"/>
    <w:basedOn w:val="Zadanifontodlomka"/>
    <w:uiPriority w:val="20"/>
    <w:rsid w:val="00E74B68"/>
    <w:rPr>
      <w:i/>
      <w:iCs/>
    </w:rPr>
  </w:style>
  <w:style w:styleId="Adresaomotnice" w:type="paragraph">
    <w:name w:val="envelope address"/>
    <w:basedOn w:val="Normal"/>
    <w:uiPriority w:val="99"/>
    <w:semiHidden/>
    <w:unhideWhenUsed/>
    <w:rsid w:val="00E74B68"/>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74B68"/>
    <w:rPr>
      <w:rFonts w:cs="Times New Roman" w:eastAsia="Times New Roman" w:hAnsi="Times New Roman" w:ascii="Times New Roman"/>
      <w:noProof/>
      <w:color w:val="auto"/>
      <w:sz w:val="24"/>
      <w:szCs w:val="24"/>
      <w:bdr w:space="0" w:sz="0" w:color="auto" w:val="none"/>
      <w:shd w:fill="auto" w:color="auto" w:val="clear"/>
      <w:lang w:eastAsia="hr-HR"/>
    </w:rPr>
  </w:style>
  <w:style w:customStyle="true" w:styleId="FiksniRH" w:type="paragraph">
    <w:name w:val="Fiksni RH"/>
    <w:basedOn w:val="Normal"/>
    <w:next w:val="SudNaziv"/>
    <w:rsid w:val="00E74B68"/>
    <w:pPr>
      <w:spacing w:after="120" w:before="600"/>
    </w:pPr>
    <w:rPr>
      <w:b/>
      <w:caps/>
    </w:rPr>
  </w:style>
  <w:style w:styleId="Podnoje" w:type="paragraph">
    <w:name w:val="footer"/>
    <w:basedOn w:val="Normal"/>
    <w:link w:val="PodnojeChar"/>
    <w:uiPriority w:val="99"/>
    <w:unhideWhenUsed/>
    <w:rsid w:val="00E74B68"/>
    <w:pPr>
      <w:tabs>
        <w:tab w:pos="9072" w:val="right"/>
      </w:tabs>
      <w:spacing w:after="0"/>
      <w:jc w:val="right"/>
    </w:pPr>
    <w:rPr>
      <w:noProof/>
    </w:rPr>
  </w:style>
  <w:style w:customStyle="true" w:styleId="PodnojeChar" w:type="character">
    <w:name w:val="Podnožje Char"/>
    <w:basedOn w:val="Zadanifontodlomka"/>
    <w:link w:val="Podnoje"/>
    <w:uiPriority w:val="99"/>
    <w:rsid w:val="00E74B68"/>
    <w:rPr>
      <w:rFonts w:hAnsi="Times New Roman" w:ascii="Times New Roman"/>
      <w:noProof/>
      <w:sz w:val="24"/>
      <w:szCs w:val="24"/>
    </w:rPr>
  </w:style>
  <w:style w:customStyle="true" w:styleId="GrafListkrui" w:type="numbering">
    <w:name w:val="GrafList_kružić"/>
    <w:uiPriority w:val="99"/>
    <w:rsid w:val="00E74B68"/>
    <w:pPr>
      <w:numPr>
        <w:numId w:val="5"/>
      </w:numPr>
    </w:pPr>
  </w:style>
  <w:style w:customStyle="true" w:styleId="GrafListkruiQS" w:type="paragraph">
    <w:name w:val="GrafList_kružić_QS"/>
    <w:basedOn w:val="Normal"/>
    <w:link w:val="GrafListkruiQSChar"/>
    <w:rsid w:val="00E74B68"/>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74B68"/>
    <w:rPr>
      <w:rFonts w:eastAsia="Times New Roman" w:hAnsi="Times New Roman" w:ascii="Times New Roman"/>
      <w:sz w:val="24"/>
      <w:szCs w:val="24"/>
      <w:lang w:eastAsia="hr-HR"/>
    </w:rPr>
  </w:style>
  <w:style w:customStyle="true" w:styleId="GrafListstar" w:type="numbering">
    <w:name w:val="GrafList_star"/>
    <w:uiPriority w:val="99"/>
    <w:rsid w:val="00E74B68"/>
    <w:pPr>
      <w:numPr>
        <w:numId w:val="6"/>
      </w:numPr>
    </w:pPr>
  </w:style>
  <w:style w:customStyle="true" w:styleId="GrafListstarQS" w:type="paragraph">
    <w:name w:val="GrafList_star_QS"/>
    <w:basedOn w:val="Normal"/>
    <w:link w:val="GrafListstarQSChar"/>
    <w:rsid w:val="00E74B68"/>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74B68"/>
    <w:rPr>
      <w:rFonts w:eastAsia="Times New Roman" w:hAnsi="Times New Roman" w:ascii="Times New Roman"/>
      <w:sz w:val="24"/>
      <w:szCs w:val="24"/>
      <w:lang w:eastAsia="hr-HR"/>
    </w:rPr>
  </w:style>
  <w:style w:customStyle="true" w:styleId="GrbRH" w:type="paragraph">
    <w:name w:val="GrbRH"/>
    <w:basedOn w:val="Normal"/>
    <w:rsid w:val="00E74B68"/>
    <w:pPr>
      <w:spacing w:after="60"/>
    </w:pPr>
    <w:rPr>
      <w:noProof/>
      <w:sz w:val="16"/>
      <w:szCs w:val="16"/>
    </w:rPr>
  </w:style>
  <w:style w:styleId="Zaglavlje" w:type="paragraph">
    <w:name w:val="header"/>
    <w:basedOn w:val="Normal"/>
    <w:link w:val="ZaglavljeChar"/>
    <w:uiPriority w:val="99"/>
    <w:unhideWhenUsed/>
    <w:rsid w:val="00E74B68"/>
    <w:pPr>
      <w:tabs>
        <w:tab w:pos="9072" w:val="right"/>
      </w:tabs>
      <w:spacing w:after="480"/>
      <w:jc w:val="right"/>
    </w:pPr>
    <w:rPr>
      <w:noProof/>
    </w:rPr>
  </w:style>
  <w:style w:customStyle="true" w:styleId="ZaglavljeChar" w:type="character">
    <w:name w:val="Zaglavlje Char"/>
    <w:basedOn w:val="Zadanifontodlomka"/>
    <w:link w:val="Zaglavlje"/>
    <w:uiPriority w:val="99"/>
    <w:rsid w:val="00E74B68"/>
    <w:rPr>
      <w:rFonts w:hAnsi="Times New Roman" w:ascii="Times New Roman"/>
      <w:noProof/>
      <w:sz w:val="24"/>
      <w:szCs w:val="24"/>
    </w:rPr>
  </w:style>
  <w:style w:styleId="Jakoisticanje" w:type="character">
    <w:name w:val="Intense Emphasis"/>
    <w:basedOn w:val="Zadanifontodlomka"/>
    <w:uiPriority w:val="21"/>
    <w:qFormat/>
    <w:rsid w:val="00E74B68"/>
    <w:rPr>
      <w:b/>
      <w:bCs/>
      <w:i/>
      <w:iCs/>
      <w:color w:themeColor="accent1" w:val="4F81BD"/>
    </w:rPr>
  </w:style>
  <w:style w:styleId="Naglaencitat" w:type="paragraph">
    <w:name w:val="Intense Quote"/>
    <w:basedOn w:val="Normal"/>
    <w:next w:val="Normal"/>
    <w:link w:val="NaglaencitatChar"/>
    <w:uiPriority w:val="30"/>
    <w:rsid w:val="00E74B68"/>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E74B68"/>
    <w:rPr>
      <w:rFonts w:hAnsi="Times New Roman" w:ascii="Times New Roman"/>
      <w:b/>
      <w:bCs/>
      <w:i/>
      <w:iCs/>
      <w:color w:themeColor="accent1" w:val="4F81BD"/>
      <w:sz w:val="24"/>
      <w:szCs w:val="24"/>
    </w:rPr>
  </w:style>
  <w:style w:styleId="Popis" w:type="paragraph">
    <w:name w:val="List"/>
    <w:basedOn w:val="NormalDefault"/>
    <w:rsid w:val="00E74B68"/>
    <w:pPr>
      <w:spacing w:after="0" w:before="120"/>
      <w:ind w:left="567"/>
    </w:pPr>
  </w:style>
  <w:style w:styleId="Popis2" w:type="paragraph">
    <w:name w:val="List 2"/>
    <w:basedOn w:val="NormalDefault"/>
    <w:rsid w:val="00E74B68"/>
    <w:pPr>
      <w:spacing w:after="0" w:before="120"/>
      <w:ind w:left="851"/>
    </w:pPr>
  </w:style>
  <w:style w:styleId="Popis3" w:type="paragraph">
    <w:name w:val="List 3"/>
    <w:basedOn w:val="NormalDefault"/>
    <w:rsid w:val="00E74B68"/>
    <w:pPr>
      <w:spacing w:after="0" w:before="120"/>
      <w:ind w:left="1134"/>
    </w:pPr>
  </w:style>
  <w:style w:styleId="Popis4" w:type="paragraph">
    <w:name w:val="List 4"/>
    <w:basedOn w:val="NormalDefault"/>
    <w:rsid w:val="00E74B68"/>
    <w:pPr>
      <w:spacing w:after="0" w:before="120"/>
      <w:ind w:left="1418"/>
    </w:pPr>
  </w:style>
  <w:style w:styleId="Popis5" w:type="paragraph">
    <w:name w:val="List 5"/>
    <w:basedOn w:val="NormalDefault"/>
    <w:rsid w:val="00E74B68"/>
    <w:pPr>
      <w:spacing w:after="0" w:before="120"/>
      <w:ind w:left="1701"/>
    </w:pPr>
  </w:style>
  <w:style w:styleId="Grafikeoznake" w:type="paragraph">
    <w:name w:val="List Bullet"/>
    <w:basedOn w:val="NormalDefault"/>
    <w:rsid w:val="00E74B68"/>
    <w:pPr>
      <w:numPr>
        <w:numId w:val="22"/>
      </w:numPr>
      <w:tabs>
        <w:tab w:pos="851" w:val="clear"/>
        <w:tab w:pos="360" w:val="num"/>
      </w:tabs>
      <w:spacing w:after="0" w:before="120"/>
      <w:ind w:firstLine="0" w:left="0"/>
    </w:pPr>
  </w:style>
  <w:style w:styleId="Grafikeoznake2" w:type="paragraph">
    <w:name w:val="List Bullet 2"/>
    <w:basedOn w:val="NormalDefault"/>
    <w:rsid w:val="00E74B68"/>
    <w:pPr>
      <w:numPr>
        <w:numId w:val="23"/>
      </w:numPr>
      <w:tabs>
        <w:tab w:pos="1134" w:val="clear"/>
        <w:tab w:pos="360" w:val="num"/>
      </w:tabs>
      <w:spacing w:after="0" w:before="120"/>
      <w:ind w:firstLine="0" w:left="0"/>
    </w:pPr>
  </w:style>
  <w:style w:styleId="Grafikeoznake3" w:type="paragraph">
    <w:name w:val="List Bullet 3"/>
    <w:basedOn w:val="NormalDefault"/>
    <w:rsid w:val="00E74B68"/>
    <w:pPr>
      <w:numPr>
        <w:numId w:val="24"/>
      </w:numPr>
      <w:tabs>
        <w:tab w:pos="1418" w:val="clear"/>
        <w:tab w:pos="360" w:val="num"/>
      </w:tabs>
      <w:spacing w:after="0" w:before="120"/>
      <w:ind w:firstLine="0" w:left="0"/>
    </w:pPr>
  </w:style>
  <w:style w:styleId="Grafikeoznake4" w:type="paragraph">
    <w:name w:val="List Bullet 4"/>
    <w:basedOn w:val="NormalDefault"/>
    <w:rsid w:val="00E74B68"/>
    <w:pPr>
      <w:numPr>
        <w:numId w:val="25"/>
      </w:numPr>
      <w:tabs>
        <w:tab w:pos="1701" w:val="clear"/>
        <w:tab w:pos="360" w:val="num"/>
      </w:tabs>
      <w:spacing w:after="0" w:before="120"/>
      <w:ind w:firstLine="0" w:left="0"/>
    </w:pPr>
  </w:style>
  <w:style w:styleId="Grafikeoznake5" w:type="paragraph">
    <w:name w:val="List Bullet 5"/>
    <w:basedOn w:val="NormalDefault"/>
    <w:rsid w:val="00E74B68"/>
    <w:pPr>
      <w:numPr>
        <w:numId w:val="26"/>
      </w:numPr>
      <w:tabs>
        <w:tab w:pos="1985" w:val="clear"/>
        <w:tab w:pos="360" w:val="num"/>
      </w:tabs>
      <w:spacing w:after="0" w:before="120"/>
      <w:ind w:firstLine="0" w:left="0"/>
    </w:pPr>
  </w:style>
  <w:style w:styleId="Nastavakpopisa" w:type="paragraph">
    <w:name w:val="List Continue"/>
    <w:basedOn w:val="NormalDefault"/>
    <w:rsid w:val="00E74B68"/>
    <w:pPr>
      <w:spacing w:after="0" w:before="60"/>
      <w:ind w:left="851"/>
    </w:pPr>
  </w:style>
  <w:style w:styleId="Nastavakpopisa2" w:type="paragraph">
    <w:name w:val="List Continue 2"/>
    <w:basedOn w:val="NormalDefault"/>
    <w:rsid w:val="00E74B68"/>
    <w:pPr>
      <w:spacing w:after="0" w:before="60"/>
      <w:ind w:left="1134"/>
    </w:pPr>
  </w:style>
  <w:style w:styleId="Nastavakpopisa3" w:type="paragraph">
    <w:name w:val="List Continue 3"/>
    <w:basedOn w:val="NormalDefault"/>
    <w:rsid w:val="00E74B68"/>
    <w:pPr>
      <w:spacing w:after="0" w:before="60"/>
      <w:ind w:left="1418"/>
    </w:pPr>
  </w:style>
  <w:style w:styleId="Nastavakpopisa4" w:type="paragraph">
    <w:name w:val="List Continue 4"/>
    <w:basedOn w:val="NormalDefault"/>
    <w:rsid w:val="00E74B68"/>
    <w:pPr>
      <w:spacing w:after="0" w:before="60"/>
      <w:ind w:left="1701"/>
    </w:pPr>
  </w:style>
  <w:style w:styleId="Nastavakpopisa5" w:type="paragraph">
    <w:name w:val="List Continue 5"/>
    <w:basedOn w:val="NormalDefault"/>
    <w:rsid w:val="00E74B68"/>
    <w:pPr>
      <w:spacing w:after="0" w:before="60"/>
      <w:ind w:left="1985"/>
    </w:pPr>
  </w:style>
  <w:style w:styleId="Brojevi" w:type="paragraph">
    <w:name w:val="List Number"/>
    <w:basedOn w:val="NormalDefault"/>
    <w:rsid w:val="00E74B68"/>
    <w:pPr>
      <w:numPr>
        <w:numId w:val="27"/>
      </w:numPr>
      <w:tabs>
        <w:tab w:pos="851" w:val="clear"/>
        <w:tab w:pos="360" w:val="num"/>
      </w:tabs>
      <w:spacing w:after="0" w:before="120"/>
      <w:ind w:firstLine="0" w:left="0"/>
    </w:pPr>
  </w:style>
  <w:style w:styleId="Brojevi2" w:type="paragraph">
    <w:name w:val="List Number 2"/>
    <w:basedOn w:val="NormalDefault"/>
    <w:rsid w:val="00E74B68"/>
    <w:pPr>
      <w:numPr>
        <w:numId w:val="28"/>
      </w:numPr>
      <w:tabs>
        <w:tab w:pos="1134" w:val="clear"/>
        <w:tab w:pos="360" w:val="num"/>
      </w:tabs>
      <w:spacing w:after="0" w:before="120"/>
      <w:ind w:firstLine="0" w:left="0"/>
    </w:pPr>
  </w:style>
  <w:style w:styleId="Brojevi3" w:type="paragraph">
    <w:name w:val="List Number 3"/>
    <w:basedOn w:val="NormalDefault"/>
    <w:rsid w:val="00E74B68"/>
    <w:pPr>
      <w:numPr>
        <w:numId w:val="29"/>
      </w:numPr>
      <w:tabs>
        <w:tab w:pos="1418" w:val="clear"/>
        <w:tab w:pos="360" w:val="num"/>
      </w:tabs>
      <w:spacing w:after="0" w:before="120"/>
      <w:ind w:firstLine="0" w:left="0"/>
    </w:pPr>
  </w:style>
  <w:style w:styleId="Brojevi4" w:type="paragraph">
    <w:name w:val="List Number 4"/>
    <w:basedOn w:val="NormalDefault"/>
    <w:rsid w:val="00E74B68"/>
    <w:pPr>
      <w:numPr>
        <w:numId w:val="30"/>
      </w:numPr>
      <w:tabs>
        <w:tab w:pos="1701" w:val="clear"/>
        <w:tab w:pos="360" w:val="num"/>
      </w:tabs>
      <w:spacing w:after="0" w:before="120"/>
      <w:ind w:firstLine="0" w:left="0"/>
    </w:pPr>
  </w:style>
  <w:style w:styleId="Brojevi5" w:type="paragraph">
    <w:name w:val="List Number 5"/>
    <w:basedOn w:val="NormalDefault"/>
    <w:rsid w:val="00E74B68"/>
    <w:pPr>
      <w:numPr>
        <w:numId w:val="31"/>
      </w:numPr>
      <w:tabs>
        <w:tab w:pos="1985" w:val="clear"/>
        <w:tab w:pos="360" w:val="num"/>
      </w:tabs>
      <w:spacing w:after="0" w:before="120"/>
      <w:ind w:firstLine="0" w:left="0"/>
    </w:pPr>
  </w:style>
  <w:style w:styleId="Odlomakpopisa" w:type="paragraph">
    <w:name w:val="List Paragraph"/>
    <w:basedOn w:val="NormaleSPIS"/>
    <w:next w:val="ListaeSPIS"/>
    <w:link w:val="OdlomakpopisaChar"/>
    <w:uiPriority w:val="34"/>
    <w:qFormat/>
    <w:rsid w:val="00E74B68"/>
    <w:pPr>
      <w:tabs>
        <w:tab w:pos="851" w:val="left"/>
      </w:tabs>
    </w:pPr>
  </w:style>
  <w:style w:customStyle="true" w:styleId="OdlomakpopisaChar" w:type="character">
    <w:name w:val="Odlomak popisa Char"/>
    <w:basedOn w:val="Zadanifontodlomka"/>
    <w:link w:val="Odlomakpopisa"/>
    <w:uiPriority w:val="34"/>
    <w:rsid w:val="00E74B68"/>
    <w:rPr>
      <w:rFonts w:eastAsia="Times New Roman" w:hAnsi="Times New Roman" w:ascii="Times New Roman"/>
      <w:sz w:val="24"/>
      <w:szCs w:val="24"/>
      <w:lang w:eastAsia="hr-HR"/>
    </w:rPr>
  </w:style>
  <w:style w:customStyle="true" w:styleId="Lista123" w:type="paragraph">
    <w:name w:val="Lista_123"/>
    <w:basedOn w:val="Odlomakpopisa"/>
    <w:link w:val="Lista123Char"/>
    <w:qFormat/>
    <w:rsid w:val="00E74B68"/>
    <w:pPr>
      <w:numPr>
        <w:numId w:val="32"/>
      </w:numPr>
      <w:tabs>
        <w:tab w:pos="360" w:val="num"/>
        <w:tab w:pos="851" w:val="left"/>
      </w:tabs>
      <w:spacing w:after="0" w:before="120"/>
      <w:ind w:firstLine="567" w:left="0"/>
      <w:jc w:val="left"/>
    </w:pPr>
  </w:style>
  <w:style w:customStyle="true" w:styleId="Lista123Char" w:type="character">
    <w:name w:val="Lista_123 Char"/>
    <w:basedOn w:val="OdlomakpopisaChar"/>
    <w:link w:val="Lista123"/>
    <w:rsid w:val="00E74B68"/>
    <w:rPr>
      <w:rFonts w:eastAsia="Times New Roman" w:hAnsi="Times New Roman" w:ascii="Times New Roman"/>
      <w:sz w:val="24"/>
      <w:szCs w:val="24"/>
      <w:lang w:eastAsia="hr-HR"/>
    </w:rPr>
  </w:style>
  <w:style w:customStyle="true" w:styleId="Listaabc" w:type="paragraph">
    <w:name w:val="Lista_abc"/>
    <w:basedOn w:val="Odlomakpopisa"/>
    <w:link w:val="ListaabcChar"/>
    <w:qFormat/>
    <w:rsid w:val="00E74B68"/>
    <w:pPr>
      <w:numPr>
        <w:numId w:val="33"/>
      </w:numPr>
      <w:tabs>
        <w:tab w:pos="360" w:val="num"/>
        <w:tab w:pos="851" w:val="left"/>
      </w:tabs>
      <w:spacing w:after="0" w:before="120"/>
      <w:ind w:firstLine="567" w:left="0"/>
      <w:jc w:val="left"/>
    </w:pPr>
  </w:style>
  <w:style w:customStyle="true" w:styleId="ListaabcChar" w:type="character">
    <w:name w:val="Lista_abc Char"/>
    <w:basedOn w:val="OdlomakpopisaChar"/>
    <w:link w:val="Listaabc"/>
    <w:rsid w:val="00E74B68"/>
    <w:rPr>
      <w:rFonts w:eastAsia="Times New Roman" w:hAnsi="Times New Roman" w:ascii="Times New Roman"/>
      <w:sz w:val="24"/>
      <w:szCs w:val="24"/>
      <w:lang w:eastAsia="hr-HR"/>
    </w:rPr>
  </w:style>
  <w:style w:customStyle="true" w:styleId="Listakrui" w:type="paragraph">
    <w:name w:val="Lista_kružić"/>
    <w:basedOn w:val="Odlomakpopisa"/>
    <w:link w:val="ListakruiChar"/>
    <w:qFormat/>
    <w:rsid w:val="00E74B68"/>
    <w:pPr>
      <w:numPr>
        <w:numId w:val="35"/>
      </w:numPr>
      <w:tabs>
        <w:tab w:pos="360" w:val="num"/>
        <w:tab w:pos="851" w:val="left"/>
      </w:tabs>
      <w:spacing w:after="0" w:before="120"/>
      <w:ind w:firstLine="567" w:left="0"/>
      <w:jc w:val="left"/>
    </w:pPr>
  </w:style>
  <w:style w:customStyle="true" w:styleId="ListakruiChar" w:type="character">
    <w:name w:val="Lista_kružić Char"/>
    <w:basedOn w:val="Zadanifontodlomka"/>
    <w:link w:val="Listakrui"/>
    <w:rsid w:val="00E74B68"/>
    <w:rPr>
      <w:rFonts w:eastAsia="Times New Roman" w:hAnsi="Times New Roman" w:ascii="Times New Roman"/>
      <w:sz w:val="24"/>
      <w:szCs w:val="24"/>
      <w:lang w:eastAsia="hr-HR"/>
    </w:rPr>
  </w:style>
  <w:style w:customStyle="true" w:styleId="Listanastavak" w:type="numbering">
    <w:name w:val="Lista_nastavak"/>
    <w:uiPriority w:val="99"/>
    <w:rsid w:val="00E74B68"/>
    <w:pPr>
      <w:numPr>
        <w:numId w:val="7"/>
      </w:numPr>
    </w:pPr>
  </w:style>
  <w:style w:customStyle="true" w:styleId="ListanastavakQS" w:type="paragraph">
    <w:name w:val="Lista_nastavak_QS"/>
    <w:basedOn w:val="Normal"/>
    <w:link w:val="ListanastavakQSChar"/>
    <w:rsid w:val="00E74B68"/>
    <w:pPr>
      <w:numPr>
        <w:numId w:val="36"/>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74B68"/>
    <w:rPr>
      <w:rFonts w:eastAsia="Times New Roman" w:hAnsi="Times New Roman" w:ascii="Times New Roman"/>
      <w:sz w:val="24"/>
      <w:szCs w:val="24"/>
      <w:lang w:eastAsia="hr-HR"/>
    </w:rPr>
  </w:style>
  <w:style w:customStyle="true" w:styleId="ListanastavakQSGraf" w:type="paragraph">
    <w:name w:val="Lista_nastavak_QS_Graf"/>
    <w:basedOn w:val="Odlomakpopisa"/>
    <w:link w:val="ListanastavakQSGrafChar"/>
    <w:rsid w:val="00E74B68"/>
    <w:pPr>
      <w:numPr>
        <w:numId w:val="37"/>
      </w:numPr>
      <w:tabs>
        <w:tab w:pos="851" w:val="clear"/>
        <w:tab w:pos="360" w:val="num"/>
      </w:tabs>
      <w:ind w:firstLine="567" w:left="0"/>
      <w:jc w:val="left"/>
    </w:pPr>
  </w:style>
  <w:style w:customStyle="true" w:styleId="ListanastavakQSGrafChar" w:type="character">
    <w:name w:val="Lista_nastavak_QS_Graf Char"/>
    <w:basedOn w:val="OdlomakpopisaChar"/>
    <w:link w:val="ListanastavakQSGraf"/>
    <w:rsid w:val="00E74B68"/>
    <w:rPr>
      <w:rFonts w:eastAsia="Times New Roman" w:hAnsi="Times New Roman" w:ascii="Times New Roman"/>
      <w:sz w:val="24"/>
      <w:szCs w:val="24"/>
      <w:lang w:eastAsia="hr-HR"/>
    </w:rPr>
  </w:style>
  <w:style w:customStyle="true" w:styleId="Listaslijed" w:type="paragraph">
    <w:name w:val="Lista_slijed"/>
    <w:basedOn w:val="Odlomakpopisa"/>
    <w:link w:val="ListaslijedChar"/>
    <w:qFormat/>
    <w:rsid w:val="00E74B68"/>
    <w:pPr>
      <w:numPr>
        <w:numId w:val="38"/>
      </w:numPr>
      <w:tabs>
        <w:tab w:pos="851" w:val="clear"/>
        <w:tab w:pos="360" w:val="num"/>
      </w:tabs>
      <w:spacing w:after="60"/>
      <w:ind w:firstLine="567" w:left="0"/>
      <w:contextualSpacing/>
      <w:jc w:val="left"/>
    </w:pPr>
  </w:style>
  <w:style w:customStyle="true" w:styleId="ListaslijedChar" w:type="character">
    <w:name w:val="Lista_slijed Char"/>
    <w:basedOn w:val="OdlomakpopisaChar"/>
    <w:link w:val="Listaslijed"/>
    <w:rsid w:val="00E74B68"/>
    <w:rPr>
      <w:rFonts w:eastAsia="Times New Roman" w:hAnsi="Times New Roman" w:ascii="Times New Roman"/>
      <w:sz w:val="24"/>
      <w:szCs w:val="24"/>
      <w:lang w:eastAsia="hr-HR"/>
    </w:rPr>
  </w:style>
  <w:style w:customStyle="true" w:styleId="ListaXIV" w:type="paragraph">
    <w:name w:val="Lista_XIV"/>
    <w:basedOn w:val="Odlomakpopisa"/>
    <w:link w:val="ListaXIVChar"/>
    <w:qFormat/>
    <w:rsid w:val="00E74B68"/>
    <w:pPr>
      <w:numPr>
        <w:numId w:val="39"/>
      </w:numPr>
      <w:tabs>
        <w:tab w:pos="360" w:val="num"/>
        <w:tab w:pos="851" w:val="left"/>
      </w:tabs>
      <w:spacing w:after="0" w:before="120"/>
      <w:ind w:firstLine="567" w:left="0"/>
      <w:jc w:val="left"/>
    </w:pPr>
  </w:style>
  <w:style w:customStyle="true" w:styleId="ListaXIVChar" w:type="character">
    <w:name w:val="Lista_XIV Char"/>
    <w:basedOn w:val="OdlomakpopisaChar"/>
    <w:link w:val="ListaXIV"/>
    <w:rsid w:val="00E74B68"/>
    <w:rPr>
      <w:rFonts w:eastAsia="Times New Roman" w:hAnsi="Times New Roman" w:ascii="Times New Roman"/>
      <w:sz w:val="24"/>
      <w:szCs w:val="24"/>
      <w:lang w:eastAsia="hr-HR"/>
    </w:rPr>
  </w:style>
  <w:style w:customStyle="true" w:styleId="ListaRazmak" w:type="paragraph">
    <w:name w:val="ListaRazmak"/>
    <w:basedOn w:val="Normal"/>
    <w:rsid w:val="00E74B68"/>
    <w:pPr>
      <w:spacing w:after="0" w:before="120"/>
    </w:pPr>
  </w:style>
  <w:style w:customStyle="true" w:styleId="Naslovdokumenta" w:type="paragraph">
    <w:name w:val="Naslov_dokumenta"/>
    <w:basedOn w:val="Normal"/>
    <w:next w:val="Normal"/>
    <w:link w:val="NaslovdokumentaChar"/>
    <w:qFormat/>
    <w:rsid w:val="00E74B68"/>
    <w:pPr>
      <w:keepNext/>
      <w:spacing w:after="480" w:before="480"/>
      <w:jc w:val="center"/>
    </w:pPr>
    <w:rPr>
      <w:b/>
      <w:caps/>
      <w:spacing w:val="100"/>
    </w:rPr>
  </w:style>
  <w:style w:styleId="Bezproreda" w:type="paragraph">
    <w:name w:val="No Spacing"/>
    <w:uiPriority w:val="99"/>
    <w:qFormat/>
    <w:rsid w:val="00E74B68"/>
    <w:pPr>
      <w:spacing w:lineRule="auto" w:line="240" w:after="240"/>
      <w:contextualSpacing/>
    </w:pPr>
    <w:rPr>
      <w:rFonts w:cs="Times New Roman" w:eastAsia="Times New Roman" w:hAnsi="Times New Roman" w:ascii="Times New Roman"/>
      <w:sz w:val="24"/>
      <w:szCs w:val="24"/>
      <w:lang w:eastAsia="hr-HR"/>
    </w:rPr>
  </w:style>
  <w:style w:styleId="StandardWeb" w:type="paragraph">
    <w:name w:val="Normal (Web)"/>
    <w:basedOn w:val="Normal"/>
    <w:semiHidden/>
    <w:unhideWhenUsed/>
    <w:rsid w:val="00E74B68"/>
    <w:pPr>
      <w:spacing w:afterAutospacing="true" w:after="100" w:beforeAutospacing="true" w:before="100"/>
    </w:pPr>
  </w:style>
  <w:style w:styleId="Obinouvueno" w:type="paragraph">
    <w:name w:val="Normal Indent"/>
    <w:basedOn w:val="Normal"/>
    <w:uiPriority w:val="99"/>
    <w:unhideWhenUsed/>
    <w:rsid w:val="00E74B68"/>
    <w:pPr>
      <w:ind w:left="720"/>
    </w:pPr>
  </w:style>
  <w:style w:customStyle="true" w:styleId="Normal-NoSpace" w:type="paragraph">
    <w:name w:val="Normal-No Space"/>
    <w:basedOn w:val="Normal"/>
    <w:rsid w:val="00E74B68"/>
    <w:pPr>
      <w:spacing w:after="0"/>
    </w:pPr>
    <w:rPr>
      <w:rFonts w:eastAsia="Times New Roman"/>
      <w:lang w:eastAsia="hr-HR"/>
    </w:rPr>
  </w:style>
  <w:style w:customStyle="true" w:styleId="NumList1" w:type="numbering">
    <w:name w:val="NumList_1)"/>
    <w:uiPriority w:val="99"/>
    <w:locked/>
    <w:rsid w:val="00E74B68"/>
    <w:pPr>
      <w:numPr>
        <w:numId w:val="8"/>
      </w:numPr>
    </w:pPr>
  </w:style>
  <w:style w:customStyle="true" w:styleId="NumList1QS" w:type="paragraph">
    <w:name w:val="NumList_1)_QS"/>
    <w:basedOn w:val="Normal"/>
    <w:link w:val="NumList1QSChar"/>
    <w:locked/>
    <w:rsid w:val="00E74B68"/>
    <w:pPr>
      <w:numPr>
        <w:numId w:val="40"/>
      </w:numPr>
      <w:spacing w:after="0" w:before="120"/>
    </w:pPr>
    <w:rPr>
      <w:rFonts w:eastAsia="Times New Roman"/>
      <w:lang w:eastAsia="hr-HR"/>
    </w:rPr>
  </w:style>
  <w:style w:customStyle="true" w:styleId="NumList1QSChar" w:type="character">
    <w:name w:val="NumList_1)_QS Char"/>
    <w:basedOn w:val="Zadanifontodlomka"/>
    <w:link w:val="NumList1QS"/>
    <w:rsid w:val="00E74B68"/>
    <w:rPr>
      <w:rFonts w:eastAsia="Times New Roman" w:hAnsi="Times New Roman" w:ascii="Times New Roman"/>
      <w:sz w:val="24"/>
      <w:szCs w:val="24"/>
      <w:lang w:eastAsia="hr-HR"/>
    </w:rPr>
  </w:style>
  <w:style w:customStyle="true" w:styleId="NumLista" w:type="numbering">
    <w:name w:val="NumList_a"/>
    <w:uiPriority w:val="99"/>
    <w:locked/>
    <w:rsid w:val="00E74B68"/>
    <w:pPr>
      <w:numPr>
        <w:numId w:val="9"/>
      </w:numPr>
    </w:pPr>
  </w:style>
  <w:style w:customStyle="true" w:styleId="NumListA0" w:type="numbering">
    <w:name w:val="NumList_A)"/>
    <w:uiPriority w:val="99"/>
    <w:locked/>
    <w:rsid w:val="00E74B68"/>
    <w:pPr>
      <w:numPr>
        <w:numId w:val="10"/>
      </w:numPr>
    </w:pPr>
  </w:style>
  <w:style w:customStyle="true" w:styleId="NumListaQS0" w:type="paragraph">
    <w:name w:val="NumList_a)_QS"/>
    <w:basedOn w:val="Normal"/>
    <w:link w:val="NumListaQSChar"/>
    <w:locked/>
    <w:rsid w:val="00E74B68"/>
    <w:pPr>
      <w:spacing w:after="0" w:before="120"/>
    </w:pPr>
    <w:rPr>
      <w:rFonts w:eastAsia="Times New Roman"/>
      <w:lang w:eastAsia="hr-HR"/>
    </w:rPr>
  </w:style>
  <w:style w:customStyle="true" w:styleId="NumListaQSChar" w:type="character">
    <w:name w:val="NumList_a)_QS Char"/>
    <w:basedOn w:val="Zadanifontodlomka"/>
    <w:link w:val="NumListaQS0"/>
    <w:rsid w:val="00E74B68"/>
    <w:rPr>
      <w:rFonts w:eastAsia="Times New Roman" w:hAnsi="Times New Roman" w:ascii="Times New Roman"/>
      <w:sz w:val="24"/>
      <w:szCs w:val="24"/>
      <w:lang w:eastAsia="hr-HR"/>
    </w:rPr>
  </w:style>
  <w:style w:customStyle="true" w:styleId="NumListAQS" w:type="paragraph">
    <w:name w:val="NumList_A)_QS"/>
    <w:basedOn w:val="Normal"/>
    <w:link w:val="NumListAQSChar0"/>
    <w:locked/>
    <w:rsid w:val="00E74B68"/>
    <w:pPr>
      <w:numPr>
        <w:numId w:val="41"/>
      </w:numPr>
      <w:spacing w:after="0" w:before="120"/>
    </w:pPr>
    <w:rPr>
      <w:rFonts w:eastAsia="Times New Roman"/>
      <w:lang w:eastAsia="hr-HR"/>
    </w:rPr>
  </w:style>
  <w:style w:customStyle="true" w:styleId="NumListAQSChar0" w:type="character">
    <w:name w:val="NumList_A)_QS Char"/>
    <w:basedOn w:val="Zadanifontodlomka"/>
    <w:link w:val="NumListAQS"/>
    <w:rsid w:val="00E74B68"/>
    <w:rPr>
      <w:rFonts w:eastAsia="Times New Roman" w:hAnsi="Times New Roman" w:ascii="Times New Roman"/>
      <w:sz w:val="24"/>
      <w:szCs w:val="24"/>
      <w:lang w:eastAsia="hr-HR"/>
    </w:rPr>
  </w:style>
  <w:style w:customStyle="true" w:styleId="NumListi0" w:type="numbering">
    <w:name w:val="NumList_i)"/>
    <w:uiPriority w:val="99"/>
    <w:locked/>
    <w:rsid w:val="00E74B68"/>
    <w:pPr>
      <w:numPr>
        <w:numId w:val="11"/>
      </w:numPr>
    </w:pPr>
  </w:style>
  <w:style w:customStyle="true" w:styleId="NumListI" w:type="numbering">
    <w:name w:val="NumList_I)"/>
    <w:uiPriority w:val="99"/>
    <w:locked/>
    <w:rsid w:val="00E74B68"/>
    <w:pPr>
      <w:numPr>
        <w:numId w:val="12"/>
      </w:numPr>
    </w:pPr>
  </w:style>
  <w:style w:customStyle="true" w:styleId="NumListiQS0" w:type="paragraph">
    <w:name w:val="NumList_i)_QS"/>
    <w:basedOn w:val="Normal"/>
    <w:link w:val="NumListiQSChar"/>
    <w:locked/>
    <w:rsid w:val="00E74B68"/>
    <w:pPr>
      <w:spacing w:after="0" w:before="120"/>
    </w:pPr>
    <w:rPr>
      <w:rFonts w:eastAsia="Times New Roman"/>
      <w:lang w:eastAsia="hr-HR"/>
    </w:rPr>
  </w:style>
  <w:style w:customStyle="true" w:styleId="NumListiQSChar" w:type="character">
    <w:name w:val="NumList_i)_QS Char"/>
    <w:basedOn w:val="Zadanifontodlomka"/>
    <w:link w:val="NumListiQS0"/>
    <w:rsid w:val="00E74B68"/>
    <w:rPr>
      <w:rFonts w:eastAsia="Times New Roman" w:hAnsi="Times New Roman" w:ascii="Times New Roman"/>
      <w:sz w:val="24"/>
      <w:szCs w:val="24"/>
      <w:lang w:eastAsia="hr-HR"/>
    </w:rPr>
  </w:style>
  <w:style w:customStyle="true" w:styleId="NumListIQS" w:type="paragraph">
    <w:name w:val="NumList_I)_QS"/>
    <w:basedOn w:val="Normal"/>
    <w:link w:val="NumListIQSChar0"/>
    <w:locked/>
    <w:rsid w:val="00E74B68"/>
    <w:pPr>
      <w:numPr>
        <w:numId w:val="42"/>
      </w:numPr>
      <w:spacing w:after="0" w:before="120"/>
    </w:pPr>
    <w:rPr>
      <w:rFonts w:eastAsia="Times New Roman"/>
      <w:lang w:eastAsia="hr-HR"/>
    </w:rPr>
  </w:style>
  <w:style w:customStyle="true" w:styleId="NumListIQSChar0" w:type="character">
    <w:name w:val="NumList_I)_QS Char"/>
    <w:basedOn w:val="Zadanifontodlomka"/>
    <w:link w:val="NumListIQS"/>
    <w:rsid w:val="00E74B68"/>
    <w:rPr>
      <w:rFonts w:eastAsia="Times New Roman" w:hAnsi="Times New Roman" w:ascii="Times New Roman"/>
      <w:sz w:val="24"/>
      <w:szCs w:val="24"/>
      <w:lang w:eastAsia="hr-HR"/>
    </w:rPr>
  </w:style>
  <w:style w:customStyle="true" w:styleId="NumListOI" w:type="numbering">
    <w:name w:val="NumList_OI)"/>
    <w:uiPriority w:val="99"/>
    <w:locked/>
    <w:rsid w:val="00E74B68"/>
    <w:pPr>
      <w:numPr>
        <w:numId w:val="13"/>
      </w:numPr>
    </w:pPr>
  </w:style>
  <w:style w:customStyle="true" w:styleId="NumListOIQS" w:type="paragraph">
    <w:name w:val="NumList_OI_QS"/>
    <w:basedOn w:val="Normal"/>
    <w:link w:val="NumListOIQSChar"/>
    <w:locked/>
    <w:rsid w:val="00E74B68"/>
    <w:pPr>
      <w:numPr>
        <w:numId w:val="43"/>
      </w:numPr>
      <w:spacing w:after="0" w:before="120"/>
    </w:pPr>
    <w:rPr>
      <w:rFonts w:eastAsia="Times New Roman"/>
      <w:lang w:eastAsia="hr-HR"/>
    </w:rPr>
  </w:style>
  <w:style w:customStyle="true" w:styleId="NumListOIQSChar" w:type="character">
    <w:name w:val="NumList_OI_QS Char"/>
    <w:basedOn w:val="Zadanifontodlomka"/>
    <w:link w:val="NumListOIQS"/>
    <w:rsid w:val="00E74B68"/>
    <w:rPr>
      <w:rFonts w:eastAsia="Times New Roman" w:hAnsi="Times New Roman" w:ascii="Times New Roman"/>
      <w:sz w:val="24"/>
      <w:szCs w:val="24"/>
      <w:lang w:eastAsia="hr-HR"/>
    </w:rPr>
  </w:style>
  <w:style w:customStyle="true" w:styleId="Oznakaspisa" w:type="paragraph">
    <w:name w:val="Oznaka spisa"/>
    <w:basedOn w:val="Normal"/>
    <w:rsid w:val="00E74B68"/>
    <w:pPr>
      <w:jc w:val="right"/>
    </w:pPr>
    <w:rPr>
      <w:noProof/>
      <w:szCs w:val="18"/>
    </w:rPr>
  </w:style>
  <w:style w:styleId="Brojstranice" w:type="character">
    <w:name w:val="page number"/>
    <w:basedOn w:val="Zadanifontodlomka"/>
    <w:uiPriority w:val="99"/>
    <w:unhideWhenUsed/>
    <w:rsid w:val="00E74B68"/>
  </w:style>
  <w:style w:styleId="Tekstrezerviranogmjesta" w:type="character">
    <w:name w:val="Placeholder Text"/>
    <w:basedOn w:val="Zadanifontodlomka"/>
    <w:uiPriority w:val="99"/>
    <w:semiHidden/>
    <w:rsid w:val="00E74B68"/>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74B68"/>
    <w:pPr>
      <w:spacing w:before="480"/>
      <w:ind w:firstLine="0"/>
    </w:pPr>
    <w:rPr>
      <w:noProof/>
    </w:rPr>
  </w:style>
  <w:style w:customStyle="true" w:styleId="PozadinaSvijetloCrvena" w:type="character">
    <w:name w:val="Pozadina_SvijetloCrvena"/>
    <w:basedOn w:val="Zadanifontodlomka"/>
    <w:uiPriority w:val="3"/>
    <w:rsid w:val="00E74B68"/>
    <w:rPr>
      <w:noProof/>
      <w:bdr w:space="0" w:sz="0" w:color="auto" w:val="none"/>
      <w:shd w:fill="FFCCCC" w:color="auto" w:val="clear"/>
      <w:lang w:val="hr-HR"/>
    </w:rPr>
  </w:style>
  <w:style w:customStyle="true" w:styleId="PozadinaSvijetloZelena" w:type="character">
    <w:name w:val="Pozadina_SvijetloZelena"/>
    <w:basedOn w:val="Zadanifontodlomka"/>
    <w:rsid w:val="00E74B68"/>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74B68"/>
    <w:rPr>
      <w:noProof/>
      <w:bdr w:space="0" w:sz="0" w:color="auto" w:val="none"/>
      <w:shd w:fill="FFFFCC" w:color="auto" w:val="clear"/>
      <w:lang w:val="hr-HR"/>
    </w:rPr>
  </w:style>
  <w:style w:customStyle="true" w:styleId="Proir0pt" w:type="character">
    <w:name w:val="Prošir_0pt"/>
    <w:basedOn w:val="Zadanifontodlomka"/>
    <w:qFormat/>
    <w:rsid w:val="00E74B68"/>
    <w:rPr>
      <w:spacing w:val="0"/>
    </w:rPr>
  </w:style>
  <w:style w:customStyle="true" w:styleId="Proir5pt" w:type="character">
    <w:name w:val="Prošir_5pt"/>
    <w:basedOn w:val="Zadanifontodlomka"/>
    <w:qFormat/>
    <w:rsid w:val="00E74B68"/>
    <w:rPr>
      <w:spacing w:val="100"/>
    </w:rPr>
  </w:style>
  <w:style w:styleId="Citat" w:type="paragraph">
    <w:name w:val="Quote"/>
    <w:basedOn w:val="Normal"/>
    <w:next w:val="Normal"/>
    <w:link w:val="CitatChar"/>
    <w:uiPriority w:val="29"/>
    <w:rsid w:val="00E74B68"/>
    <w:rPr>
      <w:i/>
      <w:iCs/>
      <w:color w:themeColor="text1" w:val="000000"/>
    </w:rPr>
  </w:style>
  <w:style w:customStyle="true" w:styleId="CitatChar" w:type="character">
    <w:name w:val="Citat Char"/>
    <w:basedOn w:val="Zadanifontodlomka"/>
    <w:link w:val="Citat"/>
    <w:uiPriority w:val="29"/>
    <w:rsid w:val="00E74B68"/>
    <w:rPr>
      <w:rFonts w:hAnsi="Times New Roman" w:ascii="Times New Roman"/>
      <w:i/>
      <w:iCs/>
      <w:color w:themeColor="text1" w:val="000000"/>
      <w:sz w:val="24"/>
      <w:szCs w:val="24"/>
    </w:rPr>
  </w:style>
  <w:style w:customStyle="true" w:styleId="RedniBrojTablica" w:type="paragraph">
    <w:name w:val="RedniBroj_Tablica"/>
    <w:basedOn w:val="Normal"/>
    <w:rsid w:val="00E74B68"/>
    <w:pPr>
      <w:numPr>
        <w:numId w:val="15"/>
      </w:numPr>
    </w:pPr>
    <w:rPr>
      <w:rFonts w:hAnsiTheme="minorHAnsi" w:asciiTheme="minorHAnsi"/>
      <w:sz w:val="18"/>
      <w:szCs w:val="18"/>
    </w:rPr>
  </w:style>
  <w:style w:customStyle="true" w:styleId="Stranica" w:type="paragraph">
    <w:name w:val="Stranica"/>
    <w:basedOn w:val="Podnoje"/>
    <w:rsid w:val="00E74B68"/>
  </w:style>
  <w:style w:styleId="Naglaeno" w:type="character">
    <w:name w:val="Strong"/>
    <w:basedOn w:val="Zadanifontodlomka"/>
    <w:uiPriority w:val="22"/>
    <w:qFormat/>
    <w:rsid w:val="00E74B68"/>
    <w:rPr>
      <w:b/>
      <w:bCs/>
    </w:rPr>
  </w:style>
  <w:style w:customStyle="true" w:styleId="StyleHeading1ItalicUnderline" w:type="paragraph">
    <w:name w:val="Style Heading 1 + Italic Underline"/>
    <w:basedOn w:val="Naslov1"/>
    <w:link w:val="StyleHeading1ItalicUnderlineCharChar"/>
    <w:uiPriority w:val="99"/>
    <w:rsid w:val="00E74B68"/>
  </w:style>
  <w:style w:customStyle="true" w:styleId="StyleHeading1ItalicUnderlineCharChar" w:type="character">
    <w:name w:val="Style Heading 1 + Italic Underline Char Char"/>
    <w:basedOn w:val="Naslov1Char"/>
    <w:link w:val="StyleHeading1ItalicUnderline"/>
    <w:uiPriority w:val="99"/>
    <w:rsid w:val="00E74B68"/>
    <w:rPr>
      <w:rFonts w:cstheme="majorBidi" w:eastAsiaTheme="majorEastAsia" w:hAnsi="Times New Roman" w:ascii="Times New Roman"/>
      <w:b/>
      <w:bCs/>
      <w:color w:themeShade="BF" w:themeColor="accent1" w:val="365F91"/>
      <w:sz w:val="28"/>
      <w:szCs w:val="28"/>
    </w:rPr>
  </w:style>
  <w:style w:customStyle="true" w:styleId="Style1" w:type="numbering">
    <w:name w:val="Style1"/>
    <w:uiPriority w:val="99"/>
    <w:rsid w:val="00E74B68"/>
    <w:pPr>
      <w:numPr>
        <w:numId w:val="16"/>
      </w:numPr>
    </w:pPr>
  </w:style>
  <w:style w:customStyle="true" w:styleId="Style2" w:type="numbering">
    <w:name w:val="Style2"/>
    <w:uiPriority w:val="99"/>
    <w:rsid w:val="00E74B68"/>
    <w:pPr>
      <w:numPr>
        <w:numId w:val="17"/>
      </w:numPr>
    </w:pPr>
  </w:style>
  <w:style w:customStyle="true" w:styleId="Style3" w:type="numbering">
    <w:name w:val="Style3"/>
    <w:uiPriority w:val="99"/>
    <w:rsid w:val="00E74B68"/>
    <w:pPr>
      <w:numPr>
        <w:numId w:val="18"/>
      </w:numPr>
    </w:pPr>
  </w:style>
  <w:style w:styleId="Neupadljivoisticanje" w:type="character">
    <w:name w:val="Subtle Emphasis"/>
    <w:basedOn w:val="Zadanifontodlomka"/>
    <w:uiPriority w:val="19"/>
    <w:qFormat/>
    <w:rsid w:val="00E74B68"/>
    <w:rPr>
      <w:i/>
      <w:iCs/>
      <w:color w:themeTint="7F" w:themeColor="text1" w:val="808080"/>
    </w:rPr>
  </w:style>
  <w:style w:customStyle="true" w:styleId="SudAdresa" w:type="paragraph">
    <w:name w:val="Sud_Adresa"/>
    <w:basedOn w:val="Normal"/>
    <w:rsid w:val="00E74B68"/>
    <w:pPr>
      <w:spacing w:after="0"/>
    </w:pPr>
    <w:rPr>
      <w:noProof/>
    </w:rPr>
  </w:style>
  <w:style w:customStyle="true" w:styleId="SudNaziv" w:type="paragraph">
    <w:name w:val="Sud_Naziv"/>
    <w:basedOn w:val="Normal"/>
    <w:rsid w:val="00E74B68"/>
    <w:pPr>
      <w:spacing w:after="0"/>
    </w:pPr>
    <w:rPr>
      <w:b/>
      <w:noProof/>
    </w:rPr>
  </w:style>
  <w:style w:customStyle="true" w:styleId="SudSjedite" w:type="paragraph">
    <w:name w:val="Sud_Sjedište"/>
    <w:basedOn w:val="Bezproreda"/>
    <w:rsid w:val="00E74B68"/>
    <w:pPr>
      <w:tabs>
        <w:tab w:pos="7088" w:val="left"/>
      </w:tabs>
      <w:spacing w:after="0"/>
    </w:pPr>
    <w:rPr>
      <w:noProof/>
    </w:rPr>
  </w:style>
  <w:style w:customStyle="true" w:styleId="SudStalnasluba" w:type="paragraph">
    <w:name w:val="Sud_Stalna služba"/>
    <w:basedOn w:val="SudSjedite"/>
    <w:rsid w:val="00E74B68"/>
  </w:style>
  <w:style w:customStyle="true" w:styleId="Sudac" w:type="paragraph">
    <w:name w:val="Sudac"/>
    <w:basedOn w:val="Normal"/>
    <w:next w:val="Normal"/>
    <w:link w:val="SudacChar"/>
    <w:qFormat/>
    <w:rsid w:val="00E74B68"/>
    <w:pPr>
      <w:keepNext/>
      <w:spacing w:after="0" w:before="400"/>
      <w:ind w:left="5387"/>
      <w:contextualSpacing/>
    </w:pPr>
    <w:rPr>
      <w:noProof/>
    </w:rPr>
  </w:style>
  <w:style w:customStyle="true" w:styleId="SudacChar" w:type="character">
    <w:name w:val="Sudac Char"/>
    <w:basedOn w:val="Zadanifontodlomka"/>
    <w:link w:val="Sudac"/>
    <w:rsid w:val="00E74B68"/>
    <w:rPr>
      <w:rFonts w:hAnsi="Times New Roman" w:ascii="Times New Roman"/>
      <w:noProof/>
      <w:sz w:val="24"/>
      <w:szCs w:val="24"/>
    </w:rPr>
  </w:style>
  <w:style w:customStyle="true" w:styleId="SudacPotpis" w:type="paragraph">
    <w:name w:val="SudacPotpis"/>
    <w:basedOn w:val="Normal"/>
    <w:next w:val="Normal"/>
    <w:link w:val="SudacPotpisChar"/>
    <w:uiPriority w:val="2"/>
    <w:qFormat/>
    <w:rsid w:val="00E74B68"/>
    <w:pPr>
      <w:spacing w:after="360" w:before="480"/>
      <w:ind w:left="5387"/>
    </w:pPr>
    <w:rPr>
      <w:noProof/>
    </w:rPr>
  </w:style>
  <w:style w:customStyle="true" w:styleId="SudacPotpisChar" w:type="character">
    <w:name w:val="SudacPotpis Char"/>
    <w:basedOn w:val="DostavitiChar"/>
    <w:link w:val="SudacPotpis"/>
    <w:uiPriority w:val="2"/>
    <w:rsid w:val="00E74B68"/>
    <w:rPr>
      <w:rFonts w:hAnsi="Times New Roman" w:ascii="Times New Roman"/>
      <w:noProof/>
      <w:sz w:val="24"/>
      <w:szCs w:val="24"/>
    </w:rPr>
  </w:style>
  <w:style w:styleId="Reetkatablice" w:type="table">
    <w:name w:val="Table Grid"/>
    <w:basedOn w:val="Obinatablica"/>
    <w:uiPriority w:val="59"/>
    <w:rsid w:val="00E74B68"/>
    <w:pPr>
      <w:spacing w:lineRule="auto" w:line="240" w:after="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74B68"/>
    <w:pPr>
      <w:keepNext/>
      <w:spacing w:after="120" w:before="360"/>
    </w:pPr>
  </w:style>
  <w:style w:customStyle="true" w:styleId="Zapisniar" w:type="paragraph">
    <w:name w:val="Zapisničar"/>
    <w:basedOn w:val="Normal"/>
    <w:next w:val="ZapisniarPotpis"/>
    <w:qFormat/>
    <w:rsid w:val="00E74B68"/>
    <w:pPr>
      <w:keepNext/>
      <w:spacing w:after="360" w:before="360"/>
      <w:ind w:left="5387"/>
    </w:pPr>
    <w:rPr>
      <w:noProof/>
    </w:rPr>
  </w:style>
  <w:style w:customStyle="true" w:styleId="ZapisniarPotpis" w:type="paragraph">
    <w:name w:val="ZapisničarPotpis"/>
    <w:basedOn w:val="Normal"/>
    <w:next w:val="Normal"/>
    <w:qFormat/>
    <w:rsid w:val="00E74B68"/>
    <w:pPr>
      <w:spacing w:after="120" w:before="360"/>
      <w:ind w:left="5387"/>
    </w:pPr>
    <w:rPr>
      <w:noProof/>
    </w:rPr>
  </w:style>
  <w:style w:customStyle="true" w:styleId="ABCNaslovChar" w:type="character">
    <w:name w:val="ABC_Naslov Char"/>
    <w:basedOn w:val="Zadanifontodlomka"/>
    <w:link w:val="ABCNaslov"/>
    <w:rsid w:val="00E74B68"/>
    <w:rPr>
      <w:rFonts w:hAnsi="Times New Roman" w:ascii="Times New Roman"/>
      <w:caps/>
      <w:spacing w:val="100"/>
      <w:sz w:val="24"/>
      <w:szCs w:val="24"/>
    </w:rPr>
  </w:style>
  <w:style w:customStyle="true" w:styleId="abcNaslovChar0" w:type="character">
    <w:name w:val="abc_Naslov Char"/>
    <w:basedOn w:val="Zadanifontodlomka"/>
    <w:link w:val="abcNaslov0"/>
    <w:rsid w:val="00E74B68"/>
    <w:rPr>
      <w:rFonts w:hAnsi="Times New Roman" w:ascii="Times New Roman"/>
      <w:spacing w:val="100"/>
      <w:sz w:val="24"/>
      <w:szCs w:val="24"/>
    </w:rPr>
  </w:style>
  <w:style w:customStyle="true" w:styleId="abc2Naslov" w:type="paragraph">
    <w:name w:val="abc2_Naslov"/>
    <w:basedOn w:val="Normal"/>
    <w:next w:val="NormaleSPIS"/>
    <w:link w:val="abc2NaslovChar"/>
    <w:qFormat/>
    <w:rsid w:val="00E74B68"/>
    <w:pPr>
      <w:keepNext/>
      <w:spacing w:after="480" w:before="480"/>
      <w:jc w:val="center"/>
    </w:pPr>
  </w:style>
  <w:style w:customStyle="true" w:styleId="abc2NaslovChar" w:type="character">
    <w:name w:val="abc2_Naslov Char"/>
    <w:basedOn w:val="Zadanifontodlomka"/>
    <w:link w:val="abc2Naslov"/>
    <w:rsid w:val="00E74B68"/>
    <w:rPr>
      <w:rFonts w:hAnsi="Times New Roman" w:ascii="Times New Roman"/>
      <w:sz w:val="24"/>
      <w:szCs w:val="24"/>
    </w:rPr>
  </w:style>
  <w:style w:styleId="Hiperveza" w:type="character">
    <w:name w:val="Hyperlink"/>
    <w:basedOn w:val="Zadanifontodlomka"/>
    <w:uiPriority w:val="99"/>
    <w:unhideWhenUsed/>
    <w:rsid w:val="00E74B68"/>
    <w:rPr>
      <w:color w:themeColor="hyperlink" w:val="0000FF"/>
      <w:u w:val="single"/>
    </w:rPr>
  </w:style>
  <w:style w:customStyle="true" w:styleId="Listarazmak0" w:type="paragraph">
    <w:name w:val="Lista_razmak"/>
    <w:basedOn w:val="Listaslijed"/>
    <w:qFormat/>
    <w:rsid w:val="00E74B68"/>
    <w:pPr>
      <w:numPr>
        <w:numId w:val="0"/>
      </w:numPr>
      <w:tabs>
        <w:tab w:pos="851" w:val="left"/>
      </w:tabs>
      <w:spacing w:before="120"/>
    </w:pPr>
  </w:style>
  <w:style w:customStyle="true" w:styleId="NaslovdokumentaChar" w:type="character">
    <w:name w:val="Naslov_dokumenta Char"/>
    <w:basedOn w:val="Zadanifontodlomka"/>
    <w:link w:val="Naslovdokumenta"/>
    <w:rsid w:val="00E74B68"/>
    <w:rPr>
      <w:rFonts w:hAnsi="Times New Roman" w:ascii="Times New Roman"/>
      <w:b/>
      <w:caps/>
      <w:spacing w:val="100"/>
      <w:sz w:val="24"/>
      <w:szCs w:val="24"/>
    </w:rPr>
  </w:style>
  <w:style w:customStyle="true" w:styleId="NormaleSPIS" w:type="paragraph">
    <w:name w:val="Normal_eSPIS"/>
    <w:basedOn w:val="Normal"/>
    <w:link w:val="NormaleSPISChar"/>
    <w:qFormat/>
    <w:rsid w:val="00E74B68"/>
    <w:pPr>
      <w:ind w:firstLine="567"/>
      <w:jc w:val="both"/>
    </w:pPr>
    <w:rPr>
      <w:rFonts w:eastAsia="Times New Roman"/>
      <w:lang w:eastAsia="hr-HR"/>
    </w:rPr>
  </w:style>
  <w:style w:customStyle="true" w:styleId="NormaleSPISChar" w:type="character">
    <w:name w:val="Normal_eSPIS Char"/>
    <w:basedOn w:val="Zadanifontodlomka"/>
    <w:link w:val="NormaleSPIS"/>
    <w:rsid w:val="00E74B68"/>
    <w:rPr>
      <w:rFonts w:eastAsia="Times New Roman" w:hAnsi="Times New Roman" w:ascii="Times New Roman"/>
      <w:sz w:val="24"/>
      <w:szCs w:val="24"/>
      <w:lang w:eastAsia="hr-HR"/>
    </w:rPr>
  </w:style>
  <w:style w:customStyle="true" w:styleId="NumListOI1" w:type="numbering">
    <w:name w:val="NumList_OI)1"/>
    <w:uiPriority w:val="99"/>
    <w:locked/>
    <w:rsid w:val="00E74B68"/>
    <w:pPr>
      <w:numPr>
        <w:numId w:val="14"/>
      </w:numPr>
    </w:pPr>
  </w:style>
  <w:style w:styleId="Podnaslov" w:type="paragraph">
    <w:name w:val="Subtitle"/>
    <w:basedOn w:val="Normal"/>
    <w:next w:val="Normal"/>
    <w:link w:val="PodnaslovChar"/>
    <w:uiPriority w:val="11"/>
    <w:qFormat/>
    <w:rsid w:val="00E74B68"/>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E74B68"/>
    <w:rPr>
      <w:rFonts w:cstheme="majorBidi" w:eastAsiaTheme="majorEastAsia" w:hAnsiTheme="majorHAnsi" w:asciiTheme="majorHAnsi"/>
      <w:i/>
      <w:iCs/>
      <w:color w:themeColor="accent1" w:val="4F81BD"/>
      <w:spacing w:val="15"/>
      <w:sz w:val="24"/>
      <w:szCs w:val="24"/>
    </w:rPr>
  </w:style>
  <w:style w:customStyle="true" w:styleId="SudacPotpisIzvornik" w:type="paragraph">
    <w:name w:val="SudacPotpis_Izvornik"/>
    <w:basedOn w:val="Normal"/>
    <w:next w:val="Normal"/>
    <w:link w:val="SudacPotpisIzvornikChar"/>
    <w:qFormat/>
    <w:rsid w:val="00E74B68"/>
    <w:pPr>
      <w:spacing w:after="0" w:before="360"/>
      <w:ind w:left="5387"/>
    </w:pPr>
    <w:rPr>
      <w:noProof/>
    </w:rPr>
  </w:style>
  <w:style w:customStyle="true" w:styleId="SudacPotpisIzvornikChar" w:type="character">
    <w:name w:val="SudacPotpis_Izvornik Char"/>
    <w:basedOn w:val="DostavitiChar"/>
    <w:link w:val="SudacPotpisIzvornik"/>
    <w:rsid w:val="00E74B68"/>
    <w:rPr>
      <w:rFonts w:hAnsi="Times New Roman" w:ascii="Times New Roman"/>
      <w:noProof/>
      <w:sz w:val="24"/>
      <w:szCs w:val="24"/>
    </w:rPr>
  </w:style>
  <w:style w:customStyle="true" w:styleId="SudacPotpisOtpravak" w:type="paragraph">
    <w:name w:val="SudacPotpis_Otpravak"/>
    <w:basedOn w:val="SudacPotpisIzvornik"/>
    <w:next w:val="Uputaopravnomlijeku"/>
    <w:link w:val="SudacPotpisOtpravakChar"/>
    <w:qFormat/>
    <w:rsid w:val="00E74B68"/>
    <w:pPr>
      <w:spacing w:before="0"/>
    </w:pPr>
    <w:rPr>
      <w:lang w:eastAsia="hr-HR"/>
    </w:rPr>
  </w:style>
  <w:style w:customStyle="true" w:styleId="SudacPotpisOtpravakChar" w:type="character">
    <w:name w:val="SudacPotpis_Otpravak Char"/>
    <w:basedOn w:val="SudacPotpisIzvornikChar"/>
    <w:link w:val="SudacPotpisOtpravak"/>
    <w:rsid w:val="00E74B68"/>
    <w:rPr>
      <w:rFonts w:hAnsi="Times New Roman" w:ascii="Times New Roman"/>
      <w:noProof/>
      <w:sz w:val="24"/>
      <w:szCs w:val="24"/>
      <w:lang w:eastAsia="hr-HR"/>
    </w:rPr>
  </w:style>
  <w:style w:styleId="Naslov" w:type="paragraph">
    <w:name w:val="Title"/>
    <w:basedOn w:val="Normal"/>
    <w:next w:val="Normal"/>
    <w:link w:val="NaslovChar"/>
    <w:uiPriority w:val="10"/>
    <w:rsid w:val="00E74B68"/>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E74B68"/>
    <w:rPr>
      <w:rFonts w:cstheme="majorBidi" w:eastAsiaTheme="majorEastAsia" w:hAnsiTheme="majorHAnsi" w:asciiTheme="majorHAnsi"/>
      <w:color w:themeShade="BF" w:themeColor="text2" w:val="17365D"/>
      <w:spacing w:val="5"/>
      <w:kern w:val="28"/>
      <w:sz w:val="52"/>
      <w:szCs w:val="52"/>
    </w:rPr>
  </w:style>
  <w:style w:styleId="111111" w:type="numbering">
    <w:name w:val="Outline List 2"/>
    <w:basedOn w:val="Bezpopisa"/>
    <w:uiPriority w:val="99"/>
    <w:semiHidden/>
    <w:unhideWhenUsed/>
    <w:rsid w:val="00E74B68"/>
    <w:pPr>
      <w:numPr>
        <w:numId w:val="1"/>
      </w:numPr>
    </w:pPr>
  </w:style>
  <w:style w:styleId="1ai" w:type="numbering">
    <w:name w:val="Outline List 1"/>
    <w:basedOn w:val="Bezpopisa"/>
    <w:uiPriority w:val="99"/>
    <w:semiHidden/>
    <w:unhideWhenUsed/>
    <w:rsid w:val="00E74B68"/>
    <w:pPr>
      <w:numPr>
        <w:numId w:val="2"/>
      </w:numPr>
    </w:pPr>
  </w:style>
  <w:style w:styleId="lanaksekcija" w:type="numbering">
    <w:name w:val="Outline List 3"/>
    <w:basedOn w:val="Bezpopisa"/>
    <w:uiPriority w:val="99"/>
    <w:semiHidden/>
    <w:unhideWhenUsed/>
    <w:rsid w:val="00E74B68"/>
    <w:pPr>
      <w:numPr>
        <w:numId w:val="3"/>
      </w:numPr>
    </w:pPr>
  </w:style>
  <w:style w:styleId="Bibliografija" w:type="paragraph">
    <w:name w:val="Bibliography"/>
    <w:basedOn w:val="Normal"/>
    <w:next w:val="Normal"/>
    <w:uiPriority w:val="99"/>
    <w:semiHidden/>
    <w:unhideWhenUsed/>
    <w:rsid w:val="00E74B68"/>
  </w:style>
  <w:style w:styleId="Blokteksta" w:type="paragraph">
    <w:name w:val="Block Text"/>
    <w:basedOn w:val="Normal"/>
    <w:uiPriority w:val="99"/>
    <w:semiHidden/>
    <w:unhideWhenUsed/>
    <w:rsid w:val="00E74B68"/>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E74B68"/>
    <w:pPr>
      <w:spacing w:after="120"/>
    </w:pPr>
  </w:style>
  <w:style w:customStyle="true" w:styleId="TijelotekstaChar" w:type="character">
    <w:name w:val="Tijelo teksta Char"/>
    <w:basedOn w:val="Zadanifontodlomka"/>
    <w:link w:val="Tijeloteksta"/>
    <w:rsid w:val="00E74B68"/>
    <w:rPr>
      <w:rFonts w:hAnsi="Times New Roman" w:ascii="Times New Roman"/>
      <w:sz w:val="24"/>
      <w:szCs w:val="24"/>
    </w:rPr>
  </w:style>
  <w:style w:styleId="Tijeloteksta2" w:type="paragraph">
    <w:name w:val="Body Text 2"/>
    <w:basedOn w:val="Normal"/>
    <w:link w:val="Tijeloteksta2Char"/>
    <w:uiPriority w:val="99"/>
    <w:semiHidden/>
    <w:unhideWhenUsed/>
    <w:rsid w:val="00E74B68"/>
    <w:pPr>
      <w:spacing w:lineRule="auto" w:line="480" w:after="120"/>
    </w:pPr>
  </w:style>
  <w:style w:customStyle="true" w:styleId="Tijeloteksta2Char" w:type="character">
    <w:name w:val="Tijelo teksta 2 Char"/>
    <w:basedOn w:val="Zadanifontodlomka"/>
    <w:link w:val="Tijeloteksta2"/>
    <w:uiPriority w:val="99"/>
    <w:semiHidden/>
    <w:rsid w:val="00E74B68"/>
    <w:rPr>
      <w:rFonts w:hAnsi="Times New Roman" w:ascii="Times New Roman"/>
      <w:sz w:val="24"/>
      <w:szCs w:val="24"/>
    </w:rPr>
  </w:style>
  <w:style w:styleId="Tijeloteksta-prvauvlaka" w:type="paragraph">
    <w:name w:val="Body Text First Indent"/>
    <w:basedOn w:val="Tijeloteksta"/>
    <w:link w:val="Tijeloteksta-prvauvlakaChar"/>
    <w:uiPriority w:val="99"/>
    <w:semiHidden/>
    <w:unhideWhenUsed/>
    <w:rsid w:val="00E74B68"/>
    <w:pPr>
      <w:spacing w:after="240"/>
      <w:ind w:firstLine="360"/>
    </w:pPr>
  </w:style>
  <w:style w:customStyle="true" w:styleId="Tijeloteksta-prvauvlakaChar" w:type="character">
    <w:name w:val="Tijelo teksta - prva uvlaka Char"/>
    <w:basedOn w:val="TijelotekstaChar"/>
    <w:link w:val="Tijeloteksta-prvauvlaka"/>
    <w:uiPriority w:val="99"/>
    <w:semiHidden/>
    <w:rsid w:val="00E74B68"/>
    <w:rPr>
      <w:rFonts w:hAnsi="Times New Roman" w:ascii="Times New Roman"/>
      <w:sz w:val="24"/>
      <w:szCs w:val="24"/>
    </w:rPr>
  </w:style>
  <w:style w:styleId="Uvuenotijeloteksta" w:type="paragraph">
    <w:name w:val="Body Text Indent"/>
    <w:basedOn w:val="Normal"/>
    <w:link w:val="UvuenotijelotekstaChar"/>
    <w:uiPriority w:val="99"/>
    <w:semiHidden/>
    <w:unhideWhenUsed/>
    <w:rsid w:val="00E74B68"/>
    <w:pPr>
      <w:spacing w:after="120"/>
      <w:ind w:left="283"/>
    </w:pPr>
  </w:style>
  <w:style w:customStyle="true" w:styleId="UvuenotijelotekstaChar" w:type="character">
    <w:name w:val="Uvučeno tijelo teksta Char"/>
    <w:basedOn w:val="Zadanifontodlomka"/>
    <w:link w:val="Uvuenotijeloteksta"/>
    <w:uiPriority w:val="99"/>
    <w:semiHidden/>
    <w:rsid w:val="00E74B68"/>
    <w:rPr>
      <w:rFonts w:hAnsi="Times New Roman" w:ascii="Times New Roman"/>
      <w:sz w:val="24"/>
      <w:szCs w:val="24"/>
    </w:rPr>
  </w:style>
  <w:style w:styleId="Tijeloteksta-prvauvlaka2" w:type="paragraph">
    <w:name w:val="Body Text First Indent 2"/>
    <w:basedOn w:val="Uvuenotijeloteksta"/>
    <w:link w:val="Tijeloteksta-prvauvlaka2Char"/>
    <w:uiPriority w:val="99"/>
    <w:semiHidden/>
    <w:unhideWhenUsed/>
    <w:rsid w:val="00E74B68"/>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E74B68"/>
    <w:rPr>
      <w:rFonts w:hAnsi="Times New Roman" w:ascii="Times New Roman"/>
      <w:sz w:val="24"/>
      <w:szCs w:val="24"/>
    </w:rPr>
  </w:style>
  <w:style w:styleId="Tijeloteksta-uvlaka2" w:type="paragraph">
    <w:name w:val="Body Text Indent 2"/>
    <w:basedOn w:val="Normal"/>
    <w:link w:val="Tijeloteksta-uvlaka2Char"/>
    <w:uiPriority w:val="99"/>
    <w:semiHidden/>
    <w:unhideWhenUsed/>
    <w:rsid w:val="00E74B68"/>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E74B68"/>
    <w:rPr>
      <w:rFonts w:hAnsi="Times New Roman" w:ascii="Times New Roman"/>
      <w:sz w:val="24"/>
      <w:szCs w:val="24"/>
    </w:rPr>
  </w:style>
  <w:style w:styleId="Tijeloteksta-uvlaka3" w:type="paragraph">
    <w:name w:val="Body Text Indent 3"/>
    <w:basedOn w:val="Normal"/>
    <w:link w:val="Tijeloteksta-uvlaka3Char"/>
    <w:uiPriority w:val="99"/>
    <w:semiHidden/>
    <w:unhideWhenUsed/>
    <w:rsid w:val="00E74B68"/>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E74B68"/>
    <w:rPr>
      <w:rFonts w:hAnsi="Times New Roman" w:ascii="Times New Roman"/>
      <w:sz w:val="16"/>
      <w:szCs w:val="16"/>
    </w:rPr>
  </w:style>
  <w:style w:styleId="Naslovknjige" w:type="character">
    <w:name w:val="Book Title"/>
    <w:basedOn w:val="Zadanifontodlomka"/>
    <w:uiPriority w:val="99"/>
    <w:unhideWhenUsed/>
    <w:rsid w:val="00E74B68"/>
    <w:rPr>
      <w:b/>
      <w:bCs/>
      <w:smallCaps/>
      <w:spacing w:val="5"/>
    </w:rPr>
  </w:style>
  <w:style w:styleId="Opisslike" w:type="paragraph">
    <w:name w:val="caption"/>
    <w:basedOn w:val="Normal"/>
    <w:next w:val="Normal"/>
    <w:uiPriority w:val="99"/>
    <w:semiHidden/>
    <w:unhideWhenUsed/>
    <w:rsid w:val="00E74B68"/>
    <w:rPr>
      <w:b/>
      <w:bCs/>
      <w:color w:themeColor="accent1" w:val="4F81BD"/>
      <w:sz w:val="18"/>
      <w:szCs w:val="18"/>
    </w:rPr>
  </w:style>
  <w:style w:styleId="Zavretak" w:type="paragraph">
    <w:name w:val="Closing"/>
    <w:basedOn w:val="Normal"/>
    <w:link w:val="ZavretakChar"/>
    <w:uiPriority w:val="99"/>
    <w:semiHidden/>
    <w:unhideWhenUsed/>
    <w:rsid w:val="00E74B68"/>
    <w:pPr>
      <w:spacing w:after="0"/>
      <w:ind w:left="4252"/>
    </w:pPr>
  </w:style>
  <w:style w:customStyle="true" w:styleId="ZavretakChar" w:type="character">
    <w:name w:val="Završetak Char"/>
    <w:basedOn w:val="Zadanifontodlomka"/>
    <w:link w:val="Zavretak"/>
    <w:uiPriority w:val="99"/>
    <w:semiHidden/>
    <w:rsid w:val="00E74B68"/>
    <w:rPr>
      <w:rFonts w:hAnsi="Times New Roman" w:ascii="Times New Roman"/>
      <w:sz w:val="24"/>
      <w:szCs w:val="24"/>
    </w:rPr>
  </w:style>
  <w:style w:styleId="Obojanareetka" w:type="table">
    <w:name w:val="Colorful Grid"/>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E74B68"/>
    <w:rPr>
      <w:sz w:val="16"/>
      <w:szCs w:val="16"/>
    </w:rPr>
  </w:style>
  <w:style w:styleId="Tekstkomentara" w:type="paragraph">
    <w:name w:val="annotation text"/>
    <w:basedOn w:val="Normal"/>
    <w:link w:val="TekstkomentaraChar"/>
    <w:uiPriority w:val="99"/>
    <w:semiHidden/>
    <w:unhideWhenUsed/>
    <w:rsid w:val="00E74B68"/>
    <w:rPr>
      <w:sz w:val="20"/>
      <w:szCs w:val="20"/>
    </w:rPr>
  </w:style>
  <w:style w:customStyle="true" w:styleId="TekstkomentaraChar" w:type="character">
    <w:name w:val="Tekst komentara Char"/>
    <w:basedOn w:val="Zadanifontodlomka"/>
    <w:link w:val="Tekstkomentara"/>
    <w:uiPriority w:val="99"/>
    <w:semiHidden/>
    <w:rsid w:val="00E74B68"/>
    <w:rPr>
      <w:rFonts w:hAnsi="Times New Roman" w:ascii="Times New Roman"/>
      <w:sz w:val="20"/>
      <w:szCs w:val="20"/>
    </w:rPr>
  </w:style>
  <w:style w:styleId="Predmetkomentara" w:type="paragraph">
    <w:name w:val="annotation subject"/>
    <w:basedOn w:val="Tekstkomentara"/>
    <w:next w:val="Tekstkomentara"/>
    <w:link w:val="PredmetkomentaraChar"/>
    <w:uiPriority w:val="99"/>
    <w:semiHidden/>
    <w:unhideWhenUsed/>
    <w:rsid w:val="00E74B68"/>
    <w:rPr>
      <w:b/>
      <w:bCs/>
    </w:rPr>
  </w:style>
  <w:style w:customStyle="true" w:styleId="PredmetkomentaraChar" w:type="character">
    <w:name w:val="Predmet komentara Char"/>
    <w:basedOn w:val="TekstkomentaraChar"/>
    <w:link w:val="Predmetkomentara"/>
    <w:uiPriority w:val="99"/>
    <w:semiHidden/>
    <w:rsid w:val="00E74B68"/>
    <w:rPr>
      <w:rFonts w:hAnsi="Times New Roman" w:ascii="Times New Roman"/>
      <w:b/>
      <w:bCs/>
      <w:sz w:val="20"/>
      <w:szCs w:val="20"/>
    </w:rPr>
  </w:style>
  <w:style w:styleId="Tamnipopis" w:type="table">
    <w:name w:val="Dark List"/>
    <w:basedOn w:val="Obinatablica"/>
    <w:uiPriority w:val="99"/>
    <w:unhideWhenUsed/>
    <w:rsid w:val="00E74B68"/>
    <w:pPr>
      <w:spacing w:lineRule="auto" w:line="240" w:after="0"/>
    </w:pPr>
    <w:rPr>
      <w:rFonts w:hAnsi="Times New Roman" w:ascii="Times New Roman"/>
      <w:color w:themeColor="background1" w:val="FFFFFF"/>
      <w:sz w:val="24"/>
      <w:szCs w:val="24"/>
      <w:lang w:val="en-US"/>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E74B68"/>
    <w:pPr>
      <w:spacing w:lineRule="auto" w:line="240" w:after="0"/>
    </w:pPr>
    <w:rPr>
      <w:rFonts w:hAnsi="Times New Roman" w:ascii="Times New Roman"/>
      <w:color w:themeColor="background1" w:val="FFFFFF"/>
      <w:sz w:val="24"/>
      <w:szCs w:val="24"/>
      <w:lang w:val="en-US"/>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E74B68"/>
    <w:pPr>
      <w:spacing w:lineRule="auto" w:line="240" w:after="0"/>
    </w:pPr>
    <w:rPr>
      <w:rFonts w:hAnsi="Times New Roman" w:ascii="Times New Roman"/>
      <w:color w:themeColor="background1" w:val="FFFFFF"/>
      <w:sz w:val="24"/>
      <w:szCs w:val="24"/>
      <w:lang w:val="en-US"/>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E74B68"/>
    <w:pPr>
      <w:spacing w:lineRule="auto" w:line="240" w:after="0"/>
    </w:pPr>
    <w:rPr>
      <w:rFonts w:hAnsi="Times New Roman" w:ascii="Times New Roman"/>
      <w:color w:themeColor="background1" w:val="FFFFFF"/>
      <w:sz w:val="24"/>
      <w:szCs w:val="24"/>
      <w:lang w:val="en-US"/>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E74B68"/>
    <w:pPr>
      <w:spacing w:lineRule="auto" w:line="240" w:after="0"/>
    </w:pPr>
    <w:rPr>
      <w:rFonts w:hAnsi="Times New Roman" w:ascii="Times New Roman"/>
      <w:color w:themeColor="background1" w:val="FFFFFF"/>
      <w:sz w:val="24"/>
      <w:szCs w:val="24"/>
      <w:lang w:val="en-US"/>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E74B68"/>
    <w:pPr>
      <w:spacing w:lineRule="auto" w:line="240" w:after="0"/>
    </w:pPr>
    <w:rPr>
      <w:rFonts w:hAnsi="Times New Roman" w:ascii="Times New Roman"/>
      <w:color w:themeColor="background1" w:val="FFFFFF"/>
      <w:sz w:val="24"/>
      <w:szCs w:val="24"/>
      <w:lang w:val="en-US"/>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E74B68"/>
    <w:pPr>
      <w:spacing w:lineRule="auto" w:line="240" w:after="0"/>
    </w:pPr>
    <w:rPr>
      <w:rFonts w:hAnsi="Times New Roman" w:ascii="Times New Roman"/>
      <w:color w:themeColor="background1" w:val="FFFFFF"/>
      <w:sz w:val="24"/>
      <w:szCs w:val="24"/>
      <w:lang w:val="en-US"/>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E74B68"/>
  </w:style>
  <w:style w:customStyle="true" w:styleId="DatumChar" w:type="character">
    <w:name w:val="Datum Char"/>
    <w:basedOn w:val="Zadanifontodlomka"/>
    <w:link w:val="Datum"/>
    <w:uiPriority w:val="99"/>
    <w:semiHidden/>
    <w:rsid w:val="00E74B68"/>
    <w:rPr>
      <w:rFonts w:hAnsi="Times New Roman" w:ascii="Times New Roman"/>
      <w:sz w:val="24"/>
      <w:szCs w:val="24"/>
    </w:rPr>
  </w:style>
  <w:style w:styleId="Kartadokumenta" w:type="paragraph">
    <w:name w:val="Document Map"/>
    <w:basedOn w:val="Normal"/>
    <w:link w:val="KartadokumentaChar"/>
    <w:uiPriority w:val="99"/>
    <w:unhideWhenUsed/>
    <w:rsid w:val="00E74B68"/>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E74B68"/>
    <w:rPr>
      <w:rFonts w:cs="Tahoma" w:hAnsi="Tahoma" w:ascii="Tahoma"/>
      <w:sz w:val="16"/>
      <w:szCs w:val="16"/>
    </w:rPr>
  </w:style>
  <w:style w:styleId="Potpise-pote" w:type="paragraph">
    <w:name w:val="E-mail Signature"/>
    <w:basedOn w:val="Normal"/>
    <w:link w:val="Potpise-poteChar"/>
    <w:uiPriority w:val="99"/>
    <w:semiHidden/>
    <w:unhideWhenUsed/>
    <w:rsid w:val="00E74B68"/>
    <w:pPr>
      <w:spacing w:after="0"/>
    </w:pPr>
  </w:style>
  <w:style w:customStyle="true" w:styleId="Potpise-poteChar" w:type="character">
    <w:name w:val="Potpis e-pošte Char"/>
    <w:basedOn w:val="Zadanifontodlomka"/>
    <w:link w:val="Potpise-pote"/>
    <w:uiPriority w:val="99"/>
    <w:semiHidden/>
    <w:rsid w:val="00E74B68"/>
    <w:rPr>
      <w:rFonts w:hAnsi="Times New Roman" w:ascii="Times New Roman"/>
      <w:sz w:val="24"/>
      <w:szCs w:val="24"/>
    </w:rPr>
  </w:style>
  <w:style w:styleId="Referencakrajnjebiljeke" w:type="character">
    <w:name w:val="endnote reference"/>
    <w:basedOn w:val="Zadanifontodlomka"/>
    <w:uiPriority w:val="99"/>
    <w:semiHidden/>
    <w:unhideWhenUsed/>
    <w:rsid w:val="00E74B68"/>
    <w:rPr>
      <w:vertAlign w:val="superscript"/>
    </w:rPr>
  </w:style>
  <w:style w:styleId="Tekstkrajnjebiljeke" w:type="paragraph">
    <w:name w:val="endnote text"/>
    <w:basedOn w:val="Normal"/>
    <w:link w:val="TekstkrajnjebiljekeChar"/>
    <w:uiPriority w:val="99"/>
    <w:semiHidden/>
    <w:unhideWhenUsed/>
    <w:rsid w:val="00E74B68"/>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E74B68"/>
    <w:rPr>
      <w:rFonts w:hAnsi="Times New Roman" w:ascii="Times New Roman"/>
      <w:sz w:val="20"/>
      <w:szCs w:val="20"/>
    </w:rPr>
  </w:style>
  <w:style w:styleId="Povratnaomotnica" w:type="paragraph">
    <w:name w:val="envelope return"/>
    <w:basedOn w:val="Normal"/>
    <w:uiPriority w:val="99"/>
    <w:semiHidden/>
    <w:unhideWhenUsed/>
    <w:rsid w:val="00E74B68"/>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E74B68"/>
    <w:rPr>
      <w:color w:themeColor="followedHyperlink" w:val="800080"/>
      <w:u w:val="single"/>
    </w:rPr>
  </w:style>
  <w:style w:styleId="Referencafusnote" w:type="character">
    <w:name w:val="footnote reference"/>
    <w:basedOn w:val="Zadanifontodlomka"/>
    <w:uiPriority w:val="99"/>
    <w:semiHidden/>
    <w:unhideWhenUsed/>
    <w:rsid w:val="00E74B68"/>
    <w:rPr>
      <w:vertAlign w:val="superscript"/>
    </w:rPr>
  </w:style>
  <w:style w:styleId="Tekstfusnote" w:type="paragraph">
    <w:name w:val="footnote text"/>
    <w:basedOn w:val="Normal"/>
    <w:link w:val="TekstfusnoteChar"/>
    <w:uiPriority w:val="99"/>
    <w:semiHidden/>
    <w:unhideWhenUsed/>
    <w:rsid w:val="00E74B68"/>
    <w:pPr>
      <w:spacing w:after="0"/>
    </w:pPr>
    <w:rPr>
      <w:sz w:val="20"/>
      <w:szCs w:val="20"/>
    </w:rPr>
  </w:style>
  <w:style w:customStyle="true" w:styleId="TekstfusnoteChar" w:type="character">
    <w:name w:val="Tekst fusnote Char"/>
    <w:basedOn w:val="Zadanifontodlomka"/>
    <w:link w:val="Tekstfusnote"/>
    <w:uiPriority w:val="99"/>
    <w:semiHidden/>
    <w:rsid w:val="00E74B68"/>
    <w:rPr>
      <w:rFonts w:hAnsi="Times New Roman" w:ascii="Times New Roman"/>
      <w:sz w:val="20"/>
      <w:szCs w:val="20"/>
    </w:rPr>
  </w:style>
  <w:style w:styleId="HTML-akronim" w:type="character">
    <w:name w:val="HTML Acronym"/>
    <w:basedOn w:val="Zadanifontodlomka"/>
    <w:uiPriority w:val="99"/>
    <w:semiHidden/>
    <w:unhideWhenUsed/>
    <w:rsid w:val="00E74B68"/>
  </w:style>
  <w:style w:styleId="HTML-adresa" w:type="paragraph">
    <w:name w:val="HTML Address"/>
    <w:basedOn w:val="Normal"/>
    <w:link w:val="HTML-adresaChar"/>
    <w:uiPriority w:val="99"/>
    <w:semiHidden/>
    <w:unhideWhenUsed/>
    <w:rsid w:val="00E74B68"/>
    <w:pPr>
      <w:spacing w:after="0"/>
    </w:pPr>
    <w:rPr>
      <w:i/>
      <w:iCs/>
    </w:rPr>
  </w:style>
  <w:style w:customStyle="true" w:styleId="HTML-adresaChar" w:type="character">
    <w:name w:val="HTML-adresa Char"/>
    <w:basedOn w:val="Zadanifontodlomka"/>
    <w:link w:val="HTML-adresa"/>
    <w:uiPriority w:val="99"/>
    <w:semiHidden/>
    <w:rsid w:val="00E74B68"/>
    <w:rPr>
      <w:rFonts w:hAnsi="Times New Roman" w:ascii="Times New Roman"/>
      <w:i/>
      <w:iCs/>
      <w:sz w:val="24"/>
      <w:szCs w:val="24"/>
    </w:rPr>
  </w:style>
  <w:style w:styleId="HTML-navod" w:type="character">
    <w:name w:val="HTML Cite"/>
    <w:basedOn w:val="Zadanifontodlomka"/>
    <w:uiPriority w:val="99"/>
    <w:semiHidden/>
    <w:unhideWhenUsed/>
    <w:rsid w:val="00E74B68"/>
    <w:rPr>
      <w:i/>
      <w:iCs/>
    </w:rPr>
  </w:style>
  <w:style w:styleId="HTML-kod" w:type="character">
    <w:name w:val="HTML Code"/>
    <w:basedOn w:val="Zadanifontodlomka"/>
    <w:uiPriority w:val="99"/>
    <w:semiHidden/>
    <w:unhideWhenUsed/>
    <w:rsid w:val="00E74B68"/>
    <w:rPr>
      <w:rFonts w:cs="Consolas" w:hAnsi="Consolas" w:ascii="Consolas"/>
      <w:sz w:val="20"/>
      <w:szCs w:val="20"/>
    </w:rPr>
  </w:style>
  <w:style w:styleId="HTML-definicija" w:type="character">
    <w:name w:val="HTML Definition"/>
    <w:basedOn w:val="Zadanifontodlomka"/>
    <w:uiPriority w:val="99"/>
    <w:semiHidden/>
    <w:unhideWhenUsed/>
    <w:rsid w:val="00E74B68"/>
    <w:rPr>
      <w:i/>
      <w:iCs/>
    </w:rPr>
  </w:style>
  <w:style w:styleId="HTML-tipkovnica" w:type="character">
    <w:name w:val="HTML Keyboard"/>
    <w:basedOn w:val="Zadanifontodlomka"/>
    <w:uiPriority w:val="99"/>
    <w:semiHidden/>
    <w:unhideWhenUsed/>
    <w:rsid w:val="00E74B68"/>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E74B68"/>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E74B68"/>
    <w:rPr>
      <w:rFonts w:cs="Consolas" w:hAnsi="Consolas" w:ascii="Consolas"/>
      <w:sz w:val="20"/>
      <w:szCs w:val="20"/>
    </w:rPr>
  </w:style>
  <w:style w:styleId="HTML-primjer" w:type="character">
    <w:name w:val="HTML Sample"/>
    <w:basedOn w:val="Zadanifontodlomka"/>
    <w:uiPriority w:val="99"/>
    <w:semiHidden/>
    <w:unhideWhenUsed/>
    <w:rsid w:val="00E74B68"/>
    <w:rPr>
      <w:rFonts w:cs="Consolas" w:hAnsi="Consolas" w:ascii="Consolas"/>
      <w:sz w:val="24"/>
      <w:szCs w:val="24"/>
    </w:rPr>
  </w:style>
  <w:style w:styleId="HTMLpisaistroj" w:type="character">
    <w:name w:val="HTML Typewriter"/>
    <w:basedOn w:val="Zadanifontodlomka"/>
    <w:uiPriority w:val="99"/>
    <w:semiHidden/>
    <w:unhideWhenUsed/>
    <w:rsid w:val="00E74B68"/>
    <w:rPr>
      <w:rFonts w:cs="Consolas" w:hAnsi="Consolas" w:ascii="Consolas"/>
      <w:sz w:val="20"/>
      <w:szCs w:val="20"/>
    </w:rPr>
  </w:style>
  <w:style w:styleId="HTML-varijabla" w:type="character">
    <w:name w:val="HTML Variable"/>
    <w:basedOn w:val="Zadanifontodlomka"/>
    <w:uiPriority w:val="99"/>
    <w:semiHidden/>
    <w:unhideWhenUsed/>
    <w:rsid w:val="00E74B68"/>
    <w:rPr>
      <w:i/>
      <w:iCs/>
    </w:rPr>
  </w:style>
  <w:style w:styleId="Indeks1" w:type="paragraph">
    <w:name w:val="index 1"/>
    <w:basedOn w:val="Normal"/>
    <w:next w:val="Normal"/>
    <w:autoRedefine/>
    <w:uiPriority w:val="99"/>
    <w:semiHidden/>
    <w:unhideWhenUsed/>
    <w:rsid w:val="00E74B68"/>
    <w:pPr>
      <w:spacing w:after="0"/>
      <w:ind w:hanging="240" w:left="240"/>
    </w:pPr>
  </w:style>
  <w:style w:styleId="Indeks2" w:type="paragraph">
    <w:name w:val="index 2"/>
    <w:basedOn w:val="Normal"/>
    <w:next w:val="Normal"/>
    <w:autoRedefine/>
    <w:uiPriority w:val="99"/>
    <w:semiHidden/>
    <w:unhideWhenUsed/>
    <w:rsid w:val="00E74B68"/>
    <w:pPr>
      <w:spacing w:after="0"/>
      <w:ind w:hanging="240" w:left="480"/>
    </w:pPr>
  </w:style>
  <w:style w:styleId="Indeks3" w:type="paragraph">
    <w:name w:val="index 3"/>
    <w:basedOn w:val="Normal"/>
    <w:next w:val="Normal"/>
    <w:autoRedefine/>
    <w:uiPriority w:val="99"/>
    <w:semiHidden/>
    <w:unhideWhenUsed/>
    <w:rsid w:val="00E74B68"/>
    <w:pPr>
      <w:spacing w:after="0"/>
      <w:ind w:hanging="240" w:left="720"/>
    </w:pPr>
  </w:style>
  <w:style w:styleId="Indeks4" w:type="paragraph">
    <w:name w:val="index 4"/>
    <w:basedOn w:val="Normal"/>
    <w:next w:val="Normal"/>
    <w:autoRedefine/>
    <w:uiPriority w:val="99"/>
    <w:semiHidden/>
    <w:unhideWhenUsed/>
    <w:rsid w:val="00E74B68"/>
    <w:pPr>
      <w:spacing w:after="0"/>
      <w:ind w:hanging="240" w:left="960"/>
    </w:pPr>
  </w:style>
  <w:style w:styleId="Indeks5" w:type="paragraph">
    <w:name w:val="index 5"/>
    <w:basedOn w:val="Normal"/>
    <w:next w:val="Normal"/>
    <w:autoRedefine/>
    <w:uiPriority w:val="99"/>
    <w:semiHidden/>
    <w:unhideWhenUsed/>
    <w:rsid w:val="00E74B68"/>
    <w:pPr>
      <w:spacing w:after="0"/>
      <w:ind w:hanging="240" w:left="1200"/>
    </w:pPr>
  </w:style>
  <w:style w:styleId="Indeks6" w:type="paragraph">
    <w:name w:val="index 6"/>
    <w:basedOn w:val="Normal"/>
    <w:next w:val="Normal"/>
    <w:autoRedefine/>
    <w:uiPriority w:val="99"/>
    <w:semiHidden/>
    <w:unhideWhenUsed/>
    <w:rsid w:val="00E74B68"/>
    <w:pPr>
      <w:spacing w:after="0"/>
      <w:ind w:hanging="240" w:left="1440"/>
    </w:pPr>
  </w:style>
  <w:style w:styleId="Indeks7" w:type="paragraph">
    <w:name w:val="index 7"/>
    <w:basedOn w:val="Normal"/>
    <w:next w:val="Normal"/>
    <w:autoRedefine/>
    <w:uiPriority w:val="99"/>
    <w:semiHidden/>
    <w:unhideWhenUsed/>
    <w:rsid w:val="00E74B68"/>
    <w:pPr>
      <w:spacing w:after="0"/>
      <w:ind w:hanging="240" w:left="1680"/>
    </w:pPr>
  </w:style>
  <w:style w:styleId="Indeks8" w:type="paragraph">
    <w:name w:val="index 8"/>
    <w:basedOn w:val="Normal"/>
    <w:next w:val="Normal"/>
    <w:autoRedefine/>
    <w:uiPriority w:val="99"/>
    <w:semiHidden/>
    <w:unhideWhenUsed/>
    <w:rsid w:val="00E74B68"/>
    <w:pPr>
      <w:spacing w:after="0"/>
      <w:ind w:hanging="240" w:left="1920"/>
    </w:pPr>
  </w:style>
  <w:style w:styleId="Indeks9" w:type="paragraph">
    <w:name w:val="index 9"/>
    <w:basedOn w:val="Normal"/>
    <w:next w:val="Normal"/>
    <w:autoRedefine/>
    <w:uiPriority w:val="99"/>
    <w:semiHidden/>
    <w:unhideWhenUsed/>
    <w:rsid w:val="00E74B68"/>
    <w:pPr>
      <w:spacing w:after="0"/>
      <w:ind w:hanging="240" w:left="2160"/>
    </w:pPr>
  </w:style>
  <w:style w:styleId="Naslovindeksa" w:type="paragraph">
    <w:name w:val="index heading"/>
    <w:basedOn w:val="Normal"/>
    <w:next w:val="Indeks1"/>
    <w:uiPriority w:val="99"/>
    <w:semiHidden/>
    <w:unhideWhenUsed/>
    <w:rsid w:val="00E74B68"/>
    <w:rPr>
      <w:rFonts w:cstheme="majorBidi" w:eastAsiaTheme="majorEastAsia" w:hAnsiTheme="majorHAnsi" w:asciiTheme="majorHAnsi"/>
      <w:b/>
      <w:bCs/>
    </w:rPr>
  </w:style>
  <w:style w:styleId="Istaknutareferenca" w:type="character">
    <w:name w:val="Intense Reference"/>
    <w:basedOn w:val="Zadanifontodlomka"/>
    <w:uiPriority w:val="99"/>
    <w:unhideWhenUsed/>
    <w:rsid w:val="00E74B68"/>
    <w:rPr>
      <w:b/>
      <w:bCs/>
      <w:smallCaps/>
      <w:color w:themeColor="accent2" w:val="C0504D"/>
      <w:spacing w:val="5"/>
      <w:u w:val="single"/>
    </w:rPr>
  </w:style>
  <w:style w:styleId="Svijetlareetka" w:type="table">
    <w:name w:val="Light Grid"/>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E74B68"/>
    <w:pPr>
      <w:spacing w:lineRule="auto" w:line="240" w:after="0"/>
    </w:pPr>
    <w:rPr>
      <w:rFonts w:hAnsi="Times New Roman" w:ascii="Times New Roman"/>
      <w:color w:themeShade="BF" w:themeColor="text1" w:val="000000"/>
      <w:sz w:val="24"/>
      <w:szCs w:val="24"/>
      <w:lang w:val="en-US"/>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E74B68"/>
    <w:pPr>
      <w:spacing w:lineRule="auto" w:line="240" w:after="0"/>
    </w:pPr>
    <w:rPr>
      <w:rFonts w:hAnsi="Times New Roman" w:ascii="Times New Roman"/>
      <w:color w:themeShade="BF" w:themeColor="accent1" w:val="365F91"/>
      <w:sz w:val="24"/>
      <w:szCs w:val="24"/>
      <w:lang w:val="en-US"/>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E74B68"/>
    <w:pPr>
      <w:spacing w:lineRule="auto" w:line="240" w:after="0"/>
    </w:pPr>
    <w:rPr>
      <w:rFonts w:hAnsi="Times New Roman" w:ascii="Times New Roman"/>
      <w:color w:themeShade="BF" w:themeColor="accent2" w:val="943634"/>
      <w:sz w:val="24"/>
      <w:szCs w:val="24"/>
      <w:lang w:val="en-US"/>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E74B68"/>
    <w:pPr>
      <w:spacing w:lineRule="auto" w:line="240" w:after="0"/>
    </w:pPr>
    <w:rPr>
      <w:rFonts w:hAnsi="Times New Roman" w:ascii="Times New Roman"/>
      <w:color w:themeShade="BF" w:themeColor="accent3" w:val="76923C"/>
      <w:sz w:val="24"/>
      <w:szCs w:val="24"/>
      <w:lang w:val="en-US"/>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E74B68"/>
    <w:pPr>
      <w:spacing w:lineRule="auto" w:line="240" w:after="0"/>
    </w:pPr>
    <w:rPr>
      <w:rFonts w:hAnsi="Times New Roman" w:ascii="Times New Roman"/>
      <w:color w:themeShade="BF" w:themeColor="accent4" w:val="5F497A"/>
      <w:sz w:val="24"/>
      <w:szCs w:val="24"/>
      <w:lang w:val="en-US"/>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E74B68"/>
    <w:pPr>
      <w:spacing w:lineRule="auto" w:line="240" w:after="0"/>
    </w:pPr>
    <w:rPr>
      <w:rFonts w:hAnsi="Times New Roman" w:ascii="Times New Roman"/>
      <w:color w:themeShade="BF" w:themeColor="accent5" w:val="31849B"/>
      <w:sz w:val="24"/>
      <w:szCs w:val="24"/>
      <w:lang w:val="en-US"/>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E74B68"/>
    <w:pPr>
      <w:spacing w:lineRule="auto" w:line="240" w:after="0"/>
    </w:pPr>
    <w:rPr>
      <w:rFonts w:hAnsi="Times New Roman" w:ascii="Times New Roman"/>
      <w:color w:themeShade="BF" w:themeColor="accent6" w:val="E36C0A"/>
      <w:sz w:val="24"/>
      <w:szCs w:val="24"/>
      <w:lang w:val="en-US"/>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E74B68"/>
  </w:style>
  <w:style w:styleId="Tekstmakronaredbe" w:type="paragraph">
    <w:name w:val="macro"/>
    <w:link w:val="TekstmakronaredbeChar"/>
    <w:uiPriority w:val="99"/>
    <w:semiHidden/>
    <w:unhideWhenUsed/>
    <w:rsid w:val="00E74B68"/>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lang w:val="en-US"/>
    </w:rPr>
  </w:style>
  <w:style w:customStyle="true" w:styleId="TekstmakronaredbeChar" w:type="character">
    <w:name w:val="Tekst makronaredbe Char"/>
    <w:basedOn w:val="Zadanifontodlomka"/>
    <w:link w:val="Tekstmakronaredbe"/>
    <w:uiPriority w:val="99"/>
    <w:semiHidden/>
    <w:rsid w:val="00E74B68"/>
    <w:rPr>
      <w:rFonts w:cs="Consolas" w:hAnsi="Consolas" w:ascii="Consolas"/>
      <w:sz w:val="20"/>
      <w:szCs w:val="20"/>
      <w:lang w:val="en-US"/>
    </w:rPr>
  </w:style>
  <w:style w:styleId="Srednjareetka1" w:type="table">
    <w:name w:val="Medium Grid 1"/>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E74B68"/>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E74B68"/>
    <w:rPr>
      <w:rFonts w:cstheme="majorBidi" w:eastAsiaTheme="majorEastAsia" w:hAnsiTheme="majorHAnsi" w:asciiTheme="majorHAnsi"/>
      <w:sz w:val="24"/>
      <w:szCs w:val="24"/>
      <w:shd w:fill="auto" w:color="auto" w:val="pct20"/>
    </w:rPr>
  </w:style>
  <w:style w:customStyle="true" w:styleId="NormalDefault" w:type="paragraph">
    <w:name w:val="Normal_Default"/>
    <w:basedOn w:val="Normal"/>
    <w:link w:val="NormalDefaultChar"/>
    <w:rsid w:val="00E74B68"/>
  </w:style>
  <w:style w:customStyle="true" w:styleId="NormalDefaultChar" w:type="character">
    <w:name w:val="Normal_Default Char"/>
    <w:basedOn w:val="Zadanifontodlomka"/>
    <w:link w:val="NormalDefault"/>
    <w:rsid w:val="00E74B68"/>
    <w:rPr>
      <w:rFonts w:hAnsi="Times New Roman" w:ascii="Times New Roman"/>
      <w:sz w:val="24"/>
      <w:szCs w:val="24"/>
    </w:rPr>
  </w:style>
  <w:style w:styleId="Naslovbiljeke" w:type="paragraph">
    <w:name w:val="Note Heading"/>
    <w:basedOn w:val="Normal"/>
    <w:next w:val="Normal"/>
    <w:link w:val="NaslovbiljekeChar"/>
    <w:uiPriority w:val="99"/>
    <w:semiHidden/>
    <w:unhideWhenUsed/>
    <w:rsid w:val="00E74B68"/>
    <w:pPr>
      <w:spacing w:after="0"/>
    </w:pPr>
  </w:style>
  <w:style w:customStyle="true" w:styleId="NaslovbiljekeChar" w:type="character">
    <w:name w:val="Naslov bilješke Char"/>
    <w:basedOn w:val="Zadanifontodlomka"/>
    <w:link w:val="Naslovbiljeke"/>
    <w:uiPriority w:val="99"/>
    <w:semiHidden/>
    <w:rsid w:val="00E74B68"/>
    <w:rPr>
      <w:rFonts w:hAnsi="Times New Roman" w:ascii="Times New Roman"/>
      <w:sz w:val="24"/>
      <w:szCs w:val="24"/>
    </w:rPr>
  </w:style>
  <w:style w:styleId="Obinitekst" w:type="paragraph">
    <w:name w:val="Plain Text"/>
    <w:basedOn w:val="Normal"/>
    <w:link w:val="ObinitekstChar"/>
    <w:uiPriority w:val="99"/>
    <w:semiHidden/>
    <w:unhideWhenUsed/>
    <w:rsid w:val="00E74B68"/>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E74B68"/>
    <w:rPr>
      <w:rFonts w:cs="Consolas" w:hAnsi="Consolas" w:ascii="Consolas"/>
      <w:sz w:val="21"/>
      <w:szCs w:val="21"/>
    </w:rPr>
  </w:style>
  <w:style w:styleId="Pozdrav" w:type="paragraph">
    <w:name w:val="Salutation"/>
    <w:basedOn w:val="Normal"/>
    <w:next w:val="Normal"/>
    <w:link w:val="PozdravChar"/>
    <w:uiPriority w:val="99"/>
    <w:semiHidden/>
    <w:unhideWhenUsed/>
    <w:rsid w:val="00E74B68"/>
  </w:style>
  <w:style w:customStyle="true" w:styleId="PozdravChar" w:type="character">
    <w:name w:val="Pozdrav Char"/>
    <w:basedOn w:val="Zadanifontodlomka"/>
    <w:link w:val="Pozdrav"/>
    <w:uiPriority w:val="99"/>
    <w:semiHidden/>
    <w:rsid w:val="00E74B68"/>
    <w:rPr>
      <w:rFonts w:hAnsi="Times New Roman" w:ascii="Times New Roman"/>
      <w:sz w:val="24"/>
      <w:szCs w:val="24"/>
    </w:rPr>
  </w:style>
  <w:style w:styleId="Potpis" w:type="paragraph">
    <w:name w:val="Signature"/>
    <w:basedOn w:val="Normal"/>
    <w:link w:val="PotpisChar"/>
    <w:uiPriority w:val="99"/>
    <w:semiHidden/>
    <w:unhideWhenUsed/>
    <w:rsid w:val="00E74B68"/>
    <w:pPr>
      <w:spacing w:after="0"/>
      <w:ind w:left="4252"/>
    </w:pPr>
  </w:style>
  <w:style w:customStyle="true" w:styleId="PotpisChar" w:type="character">
    <w:name w:val="Potpis Char"/>
    <w:basedOn w:val="Zadanifontodlomka"/>
    <w:link w:val="Potpis"/>
    <w:uiPriority w:val="99"/>
    <w:semiHidden/>
    <w:rsid w:val="00E74B68"/>
    <w:rPr>
      <w:rFonts w:hAnsi="Times New Roman" w:ascii="Times New Roman"/>
      <w:sz w:val="24"/>
      <w:szCs w:val="24"/>
    </w:rPr>
  </w:style>
  <w:style w:styleId="Neupadljivareferenca" w:type="character">
    <w:name w:val="Subtle Reference"/>
    <w:basedOn w:val="Zadanifontodlomka"/>
    <w:uiPriority w:val="99"/>
    <w:unhideWhenUsed/>
    <w:rsid w:val="00E74B68"/>
    <w:rPr>
      <w:smallCaps/>
      <w:color w:themeColor="accent2" w:val="C0504D"/>
      <w:u w:val="single"/>
    </w:rPr>
  </w:style>
  <w:style w:styleId="Tablicas3Defektima1" w:type="table">
    <w:name w:val="Table 3D effects 1"/>
    <w:basedOn w:val="Obinatablica"/>
    <w:uiPriority w:val="99"/>
    <w:semiHidden/>
    <w:unhideWhenUsed/>
    <w:rsid w:val="00E74B68"/>
    <w:pPr>
      <w:spacing w:lineRule="auto" w:line="240"/>
    </w:pPr>
    <w:rPr>
      <w:rFonts w:hAnsi="Times New Roman" w:ascii="Times New Roman"/>
      <w:sz w:val="24"/>
      <w:szCs w:val="24"/>
      <w:lang w:val="en-US"/>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E74B68"/>
    <w:pPr>
      <w:spacing w:lineRule="auto" w:line="240"/>
    </w:pPr>
    <w:rPr>
      <w:rFonts w:hAnsi="Times New Roman" w:ascii="Times New Roman"/>
      <w:sz w:val="24"/>
      <w:szCs w:val="24"/>
      <w:lang w:val="en-US"/>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E74B68"/>
    <w:pPr>
      <w:spacing w:lineRule="auto" w:line="240"/>
    </w:pPr>
    <w:rPr>
      <w:rFonts w:hAnsi="Times New Roman" w:ascii="Times New Roman"/>
      <w:sz w:val="24"/>
      <w:szCs w:val="24"/>
      <w:lang w:val="en-US"/>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E74B68"/>
    <w:pPr>
      <w:spacing w:lineRule="auto" w:line="240"/>
    </w:pPr>
    <w:rPr>
      <w:rFonts w:hAnsi="Times New Roman" w:ascii="Times New Roman"/>
      <w:sz w:val="24"/>
      <w:szCs w:val="24"/>
      <w:lang w:val="en-US"/>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E74B68"/>
    <w:pPr>
      <w:spacing w:lineRule="auto" w:line="240"/>
    </w:pPr>
    <w:rPr>
      <w:rFonts w:hAnsi="Times New Roman" w:ascii="Times New Roman"/>
      <w:sz w:val="24"/>
      <w:szCs w:val="24"/>
      <w:lang w:val="en-US"/>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E74B68"/>
    <w:pPr>
      <w:spacing w:lineRule="auto" w:line="240"/>
    </w:pPr>
    <w:rPr>
      <w:rFonts w:hAnsi="Times New Roman" w:ascii="Times New Roman"/>
      <w:color w:val="000080"/>
      <w:sz w:val="24"/>
      <w:szCs w:val="24"/>
      <w:lang w:val="en-US"/>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E74B68"/>
    <w:pPr>
      <w:spacing w:lineRule="auto" w:line="240"/>
    </w:pPr>
    <w:rPr>
      <w:rFonts w:hAnsi="Times New Roman" w:ascii="Times New Roman"/>
      <w:sz w:val="24"/>
      <w:szCs w:val="24"/>
      <w:lang w:val="en-US"/>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E74B68"/>
    <w:pPr>
      <w:spacing w:lineRule="auto" w:line="240"/>
    </w:pPr>
    <w:rPr>
      <w:rFonts w:hAnsi="Times New Roman" w:ascii="Times New Roman"/>
      <w:color w:val="FFFFFF"/>
      <w:sz w:val="24"/>
      <w:szCs w:val="24"/>
      <w:lang w:val="en-US"/>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E74B68"/>
    <w:pPr>
      <w:spacing w:lineRule="auto" w:line="240"/>
    </w:pPr>
    <w:rPr>
      <w:rFonts w:hAnsi="Times New Roman" w:ascii="Times New Roman"/>
      <w:sz w:val="24"/>
      <w:szCs w:val="24"/>
      <w:lang w:val="en-US"/>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E74B68"/>
    <w:pPr>
      <w:spacing w:lineRule="auto" w:line="240"/>
    </w:pPr>
    <w:rPr>
      <w:rFonts w:hAnsi="Times New Roman" w:ascii="Times New Roman"/>
      <w:sz w:val="24"/>
      <w:szCs w:val="24"/>
      <w:lang w:val="en-US"/>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E74B68"/>
    <w:pPr>
      <w:spacing w:lineRule="auto" w:line="240"/>
    </w:pPr>
    <w:rPr>
      <w:rFonts w:hAnsi="Times New Roman" w:ascii="Times New Roman"/>
      <w:b/>
      <w:bCs/>
      <w:sz w:val="24"/>
      <w:szCs w:val="24"/>
      <w:lang w:val="en-US"/>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E74B68"/>
    <w:pPr>
      <w:spacing w:lineRule="auto" w:line="240"/>
    </w:pPr>
    <w:rPr>
      <w:rFonts w:hAnsi="Times New Roman" w:ascii="Times New Roman"/>
      <w:b/>
      <w:bCs/>
      <w:sz w:val="24"/>
      <w:szCs w:val="24"/>
      <w:lang w:val="en-US"/>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E74B68"/>
    <w:pPr>
      <w:spacing w:lineRule="auto" w:line="240"/>
    </w:pPr>
    <w:rPr>
      <w:rFonts w:hAnsi="Times New Roman" w:ascii="Times New Roman"/>
      <w:b/>
      <w:bCs/>
      <w:sz w:val="24"/>
      <w:szCs w:val="24"/>
      <w:lang w:val="en-US"/>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E74B68"/>
    <w:pPr>
      <w:spacing w:lineRule="auto" w:line="240"/>
    </w:pPr>
    <w:rPr>
      <w:rFonts w:hAnsi="Times New Roman" w:ascii="Times New Roman"/>
      <w:sz w:val="24"/>
      <w:szCs w:val="24"/>
      <w:lang w:val="en-US"/>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E74B68"/>
    <w:pPr>
      <w:spacing w:lineRule="auto" w:line="240"/>
    </w:pPr>
    <w:rPr>
      <w:rFonts w:hAnsi="Times New Roman" w:ascii="Times New Roman"/>
      <w:sz w:val="24"/>
      <w:szCs w:val="24"/>
      <w:lang w:val="en-US"/>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E74B68"/>
    <w:pPr>
      <w:spacing w:lineRule="auto" w:line="240"/>
    </w:pPr>
    <w:rPr>
      <w:rFonts w:hAnsi="Times New Roman" w:ascii="Times New Roman"/>
      <w:sz w:val="24"/>
      <w:szCs w:val="24"/>
      <w:lang w:val="en-US"/>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E74B68"/>
    <w:pPr>
      <w:spacing w:lineRule="auto" w:line="240"/>
    </w:pPr>
    <w:rPr>
      <w:rFonts w:hAnsi="Times New Roman" w:ascii="Times New Roman"/>
      <w:sz w:val="24"/>
      <w:szCs w:val="24"/>
      <w:lang w:val="en-US"/>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E74B68"/>
    <w:pPr>
      <w:spacing w:lineRule="auto" w:line="240"/>
    </w:pPr>
    <w:rPr>
      <w:rFonts w:hAnsi="Times New Roman" w:ascii="Times New Roman"/>
      <w:sz w:val="24"/>
      <w:szCs w:val="24"/>
      <w:lang w:val="en-US"/>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E74B68"/>
    <w:pPr>
      <w:spacing w:lineRule="auto" w:line="240"/>
    </w:pPr>
    <w:rPr>
      <w:rFonts w:hAnsi="Times New Roman" w:ascii="Times New Roman"/>
      <w:sz w:val="24"/>
      <w:szCs w:val="24"/>
      <w:lang w:val="en-US"/>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E74B68"/>
    <w:pPr>
      <w:spacing w:lineRule="auto" w:line="240"/>
    </w:pPr>
    <w:rPr>
      <w:rFonts w:hAnsi="Times New Roman" w:ascii="Times New Roman"/>
      <w:sz w:val="24"/>
      <w:szCs w:val="24"/>
      <w:lang w:val="en-US"/>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E74B68"/>
    <w:pPr>
      <w:spacing w:lineRule="auto" w:line="240"/>
    </w:pPr>
    <w:rPr>
      <w:rFonts w:hAnsi="Times New Roman" w:ascii="Times New Roman"/>
      <w:sz w:val="24"/>
      <w:szCs w:val="24"/>
      <w:lang w:val="en-US"/>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E74B68"/>
    <w:pPr>
      <w:spacing w:lineRule="auto" w:line="240"/>
    </w:pPr>
    <w:rPr>
      <w:rFonts w:hAnsi="Times New Roman" w:ascii="Times New Roman"/>
      <w:sz w:val="24"/>
      <w:szCs w:val="24"/>
      <w:lang w:val="en-US"/>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E74B68"/>
    <w:pPr>
      <w:spacing w:lineRule="auto" w:line="240"/>
    </w:pPr>
    <w:rPr>
      <w:rFonts w:hAnsi="Times New Roman" w:ascii="Times New Roman"/>
      <w:sz w:val="24"/>
      <w:szCs w:val="24"/>
      <w:lang w:val="en-US"/>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E74B68"/>
    <w:pPr>
      <w:spacing w:lineRule="auto" w:line="240"/>
    </w:pPr>
    <w:rPr>
      <w:rFonts w:hAnsi="Times New Roman" w:ascii="Times New Roman"/>
      <w:b/>
      <w:bCs/>
      <w:sz w:val="24"/>
      <w:szCs w:val="24"/>
      <w:lang w:val="en-US"/>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E74B68"/>
    <w:pPr>
      <w:spacing w:lineRule="auto" w:line="240"/>
    </w:pPr>
    <w:rPr>
      <w:rFonts w:hAnsi="Times New Roman" w:ascii="Times New Roman"/>
      <w:sz w:val="24"/>
      <w:szCs w:val="24"/>
      <w:lang w:val="en-US"/>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E74B68"/>
    <w:pPr>
      <w:spacing w:lineRule="auto" w:line="240"/>
    </w:pPr>
    <w:rPr>
      <w:rFonts w:hAnsi="Times New Roman" w:ascii="Times New Roman"/>
      <w:sz w:val="24"/>
      <w:szCs w:val="24"/>
      <w:lang w:val="en-US"/>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E74B68"/>
    <w:pPr>
      <w:spacing w:lineRule="auto" w:line="240"/>
    </w:pPr>
    <w:rPr>
      <w:rFonts w:hAnsi="Times New Roman" w:ascii="Times New Roman"/>
      <w:sz w:val="24"/>
      <w:szCs w:val="24"/>
      <w:lang w:val="en-US"/>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E74B68"/>
    <w:pPr>
      <w:spacing w:lineRule="auto" w:line="240"/>
    </w:pPr>
    <w:rPr>
      <w:rFonts w:hAnsi="Times New Roman" w:ascii="Times New Roman"/>
      <w:sz w:val="24"/>
      <w:szCs w:val="24"/>
      <w:lang w:val="en-US"/>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E74B68"/>
    <w:pPr>
      <w:spacing w:lineRule="auto" w:line="240"/>
    </w:pPr>
    <w:rPr>
      <w:rFonts w:hAnsi="Times New Roman" w:ascii="Times New Roman"/>
      <w:sz w:val="24"/>
      <w:szCs w:val="24"/>
      <w:lang w:val="en-US"/>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E74B68"/>
    <w:pPr>
      <w:spacing w:lineRule="auto" w:line="240"/>
    </w:pPr>
    <w:rPr>
      <w:rFonts w:hAnsi="Times New Roman" w:ascii="Times New Roman"/>
      <w:sz w:val="24"/>
      <w:szCs w:val="24"/>
      <w:lang w:val="en-US"/>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E74B68"/>
    <w:pPr>
      <w:spacing w:lineRule="auto" w:line="240"/>
    </w:pPr>
    <w:rPr>
      <w:rFonts w:hAnsi="Times New Roman" w:ascii="Times New Roman"/>
      <w:sz w:val="24"/>
      <w:szCs w:val="24"/>
      <w:lang w:val="en-US"/>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E74B68"/>
    <w:pPr>
      <w:spacing w:lineRule="auto" w:line="240"/>
    </w:pPr>
    <w:rPr>
      <w:rFonts w:hAnsi="Times New Roman" w:ascii="Times New Roman"/>
      <w:sz w:val="24"/>
      <w:szCs w:val="24"/>
      <w:lang w:val="en-US"/>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E74B68"/>
    <w:pPr>
      <w:spacing w:lineRule="auto" w:line="240"/>
    </w:pPr>
    <w:rPr>
      <w:rFonts w:hAnsi="Times New Roman" w:ascii="Times New Roman"/>
      <w:sz w:val="24"/>
      <w:szCs w:val="24"/>
      <w:lang w:val="en-US"/>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E74B68"/>
    <w:pPr>
      <w:spacing w:after="0"/>
      <w:ind w:hanging="240" w:left="240"/>
    </w:pPr>
  </w:style>
  <w:style w:styleId="Tablicaslika" w:type="paragraph">
    <w:name w:val="table of figures"/>
    <w:basedOn w:val="Normal"/>
    <w:next w:val="Normal"/>
    <w:uiPriority w:val="99"/>
    <w:semiHidden/>
    <w:unhideWhenUsed/>
    <w:rsid w:val="00E74B68"/>
    <w:pPr>
      <w:spacing w:after="0"/>
    </w:pPr>
  </w:style>
  <w:style w:styleId="Profesionalnatablica" w:type="table">
    <w:name w:val="Table Professional"/>
    <w:basedOn w:val="Obinatablica"/>
    <w:uiPriority w:val="99"/>
    <w:semiHidden/>
    <w:unhideWhenUsed/>
    <w:rsid w:val="00E74B68"/>
    <w:pPr>
      <w:spacing w:lineRule="auto" w:line="240"/>
    </w:pPr>
    <w:rPr>
      <w:rFonts w:hAnsi="Times New Roman" w:ascii="Times New Roman"/>
      <w:sz w:val="24"/>
      <w:szCs w:val="24"/>
      <w:lang w:val="en-US"/>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E74B68"/>
    <w:pPr>
      <w:spacing w:lineRule="auto" w:line="240"/>
    </w:pPr>
    <w:rPr>
      <w:rFonts w:hAnsi="Times New Roman" w:ascii="Times New Roman"/>
      <w:sz w:val="24"/>
      <w:szCs w:val="24"/>
      <w:lang w:val="en-US"/>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E74B68"/>
    <w:pPr>
      <w:spacing w:lineRule="auto" w:line="240"/>
    </w:pPr>
    <w:rPr>
      <w:rFonts w:hAnsi="Times New Roman" w:ascii="Times New Roman"/>
      <w:sz w:val="24"/>
      <w:szCs w:val="24"/>
      <w:lang w:val="en-US"/>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E74B68"/>
    <w:pPr>
      <w:spacing w:lineRule="auto" w:line="240"/>
    </w:pPr>
    <w:rPr>
      <w:rFonts w:hAnsi="Times New Roman" w:ascii="Times New Roman"/>
      <w:sz w:val="24"/>
      <w:szCs w:val="24"/>
      <w:lang w:val="en-US"/>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E74B68"/>
    <w:pPr>
      <w:spacing w:lineRule="auto" w:line="240"/>
    </w:pPr>
    <w:rPr>
      <w:rFonts w:hAnsi="Times New Roman" w:ascii="Times New Roman"/>
      <w:sz w:val="24"/>
      <w:szCs w:val="24"/>
      <w:lang w:val="en-US"/>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E74B68"/>
    <w:pPr>
      <w:spacing w:lineRule="auto" w:line="240"/>
    </w:pPr>
    <w:rPr>
      <w:rFonts w:hAnsi="Times New Roman" w:ascii="Times New Roman"/>
      <w:sz w:val="24"/>
      <w:szCs w:val="24"/>
      <w:lang w:val="en-US"/>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E74B68"/>
    <w:pPr>
      <w:spacing w:lineRule="auto" w:line="240"/>
    </w:pPr>
    <w:rPr>
      <w:rFonts w:hAnsi="Times New Roman" w:ascii="Times New Roman"/>
      <w:sz w:val="24"/>
      <w:szCs w:val="24"/>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E74B68"/>
    <w:pPr>
      <w:spacing w:lineRule="auto" w:line="240"/>
    </w:pPr>
    <w:rPr>
      <w:rFonts w:hAnsi="Times New Roman" w:ascii="Times New Roman"/>
      <w:sz w:val="24"/>
      <w:szCs w:val="24"/>
      <w:lang w:val="en-US"/>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E74B68"/>
    <w:pPr>
      <w:spacing w:lineRule="auto" w:line="240"/>
    </w:pPr>
    <w:rPr>
      <w:rFonts w:hAnsi="Times New Roman" w:ascii="Times New Roman"/>
      <w:sz w:val="24"/>
      <w:szCs w:val="24"/>
      <w:lang w:val="en-US"/>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E74B68"/>
    <w:pPr>
      <w:spacing w:lineRule="auto" w:line="240"/>
    </w:pPr>
    <w:rPr>
      <w:rFonts w:hAnsi="Times New Roman" w:ascii="Times New Roman"/>
      <w:sz w:val="24"/>
      <w:szCs w:val="24"/>
      <w:lang w:val="en-US"/>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E74B68"/>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E74B68"/>
    <w:pPr>
      <w:spacing w:after="100"/>
    </w:pPr>
  </w:style>
  <w:style w:styleId="Sadraj2" w:type="paragraph">
    <w:name w:val="toc 2"/>
    <w:basedOn w:val="Normal"/>
    <w:next w:val="Normal"/>
    <w:autoRedefine/>
    <w:uiPriority w:val="99"/>
    <w:semiHidden/>
    <w:unhideWhenUsed/>
    <w:rsid w:val="00E74B68"/>
    <w:pPr>
      <w:spacing w:after="100"/>
      <w:ind w:left="240"/>
    </w:pPr>
  </w:style>
  <w:style w:styleId="Sadraj3" w:type="paragraph">
    <w:name w:val="toc 3"/>
    <w:basedOn w:val="Normal"/>
    <w:next w:val="Normal"/>
    <w:autoRedefine/>
    <w:uiPriority w:val="99"/>
    <w:semiHidden/>
    <w:unhideWhenUsed/>
    <w:rsid w:val="00E74B68"/>
    <w:pPr>
      <w:spacing w:after="100"/>
      <w:ind w:left="480"/>
    </w:pPr>
  </w:style>
  <w:style w:styleId="Sadraj4" w:type="paragraph">
    <w:name w:val="toc 4"/>
    <w:basedOn w:val="Normal"/>
    <w:next w:val="Normal"/>
    <w:autoRedefine/>
    <w:uiPriority w:val="99"/>
    <w:semiHidden/>
    <w:unhideWhenUsed/>
    <w:rsid w:val="00E74B68"/>
    <w:pPr>
      <w:spacing w:after="100"/>
      <w:ind w:left="720"/>
    </w:pPr>
  </w:style>
  <w:style w:styleId="Sadraj5" w:type="paragraph">
    <w:name w:val="toc 5"/>
    <w:basedOn w:val="Normal"/>
    <w:next w:val="Normal"/>
    <w:autoRedefine/>
    <w:uiPriority w:val="99"/>
    <w:semiHidden/>
    <w:unhideWhenUsed/>
    <w:rsid w:val="00E74B68"/>
    <w:pPr>
      <w:spacing w:after="100"/>
      <w:ind w:left="960"/>
    </w:pPr>
  </w:style>
  <w:style w:styleId="Sadraj6" w:type="paragraph">
    <w:name w:val="toc 6"/>
    <w:basedOn w:val="Normal"/>
    <w:next w:val="Normal"/>
    <w:autoRedefine/>
    <w:uiPriority w:val="99"/>
    <w:semiHidden/>
    <w:unhideWhenUsed/>
    <w:rsid w:val="00E74B68"/>
    <w:pPr>
      <w:spacing w:after="100"/>
      <w:ind w:left="1200"/>
    </w:pPr>
  </w:style>
  <w:style w:styleId="Sadraj7" w:type="paragraph">
    <w:name w:val="toc 7"/>
    <w:basedOn w:val="Normal"/>
    <w:next w:val="Normal"/>
    <w:autoRedefine/>
    <w:uiPriority w:val="99"/>
    <w:semiHidden/>
    <w:unhideWhenUsed/>
    <w:rsid w:val="00E74B68"/>
    <w:pPr>
      <w:spacing w:after="100"/>
      <w:ind w:left="1440"/>
    </w:pPr>
  </w:style>
  <w:style w:styleId="Sadraj8" w:type="paragraph">
    <w:name w:val="toc 8"/>
    <w:basedOn w:val="Normal"/>
    <w:next w:val="Normal"/>
    <w:autoRedefine/>
    <w:uiPriority w:val="99"/>
    <w:semiHidden/>
    <w:unhideWhenUsed/>
    <w:rsid w:val="00E74B68"/>
    <w:pPr>
      <w:spacing w:after="100"/>
      <w:ind w:left="1680"/>
    </w:pPr>
  </w:style>
  <w:style w:styleId="Sadraj9" w:type="paragraph">
    <w:name w:val="toc 9"/>
    <w:basedOn w:val="Normal"/>
    <w:next w:val="Normal"/>
    <w:autoRedefine/>
    <w:uiPriority w:val="99"/>
    <w:semiHidden/>
    <w:unhideWhenUsed/>
    <w:rsid w:val="00E74B68"/>
    <w:pPr>
      <w:spacing w:after="100"/>
      <w:ind w:left="1920"/>
    </w:pPr>
  </w:style>
  <w:style w:styleId="TOCNaslov" w:type="paragraph">
    <w:name w:val="TOC Heading"/>
    <w:basedOn w:val="Naslov1"/>
    <w:next w:val="Normal"/>
    <w:uiPriority w:val="99"/>
    <w:semiHidden/>
    <w:unhideWhenUsed/>
    <w:rsid w:val="00E74B68"/>
    <w:pPr>
      <w:spacing w:after="0"/>
      <w:outlineLvl w:val="9"/>
    </w:pPr>
    <w:rPr>
      <w:rFonts w:hAnsiTheme="majorHAnsi" w:asciiTheme="majorHAnsi"/>
    </w:rPr>
  </w:style>
  <w:style w:customStyle="true" w:styleId="DNA" w:type="paragraph">
    <w:name w:val="DNA"/>
    <w:basedOn w:val="Normal"/>
    <w:next w:val="Dostaviti"/>
    <w:qFormat/>
    <w:rsid w:val="00E74B68"/>
    <w:pPr>
      <w:keepNext/>
      <w:spacing w:after="0" w:before="360"/>
    </w:pPr>
    <w:rPr>
      <w:sz w:val="20"/>
    </w:rPr>
  </w:style>
  <w:style w:customStyle="true" w:styleId="IzvornikNacrt" w:type="paragraph">
    <w:name w:val="Izvornik_Nacrt"/>
    <w:basedOn w:val="Normal"/>
    <w:link w:val="IzvornikNacrtChar"/>
    <w:qFormat/>
    <w:rsid w:val="00E74B68"/>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74B68"/>
    <w:rPr>
      <w:rFonts w:cs="Times New Roman" w:eastAsia="Calibri" w:hAnsi="Times New Roman" w:ascii="Times New Roman"/>
      <w:noProof/>
      <w:color w:val="000000"/>
      <w:sz w:val="24"/>
      <w:szCs w:val="24"/>
      <w:lang w:eastAsia="hr-HR"/>
    </w:rPr>
  </w:style>
  <w:style w:customStyle="true" w:styleId="IzvornikObrada" w:type="paragraph">
    <w:name w:val="Izvornik_Obrada"/>
    <w:basedOn w:val="Normal"/>
    <w:link w:val="IzvornikObradaChar"/>
    <w:qFormat/>
    <w:rsid w:val="00E74B68"/>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74B68"/>
    <w:rPr>
      <w:rFonts w:cs="Times New Roman" w:eastAsia="Calibri" w:hAnsi="Times New Roman" w:ascii="Times New Roman"/>
      <w:noProof/>
      <w:color w:val="000000"/>
      <w:sz w:val="24"/>
      <w:szCs w:val="24"/>
      <w:lang w:eastAsia="hr-HR"/>
    </w:rPr>
  </w:style>
  <w:style w:customStyle="true" w:styleId="IzvornikSavjetnik" w:type="paragraph">
    <w:name w:val="Izvornik_Savjetnik"/>
    <w:basedOn w:val="Normal"/>
    <w:link w:val="IzvornikSavjetnikChar"/>
    <w:qFormat/>
    <w:rsid w:val="00E74B68"/>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74B68"/>
    <w:rPr>
      <w:rFonts w:cs="Times New Roman" w:eastAsia="Calibri" w:hAnsi="Times New Roman" w:ascii="Times New Roman"/>
      <w:noProof/>
      <w:color w:val="000000"/>
      <w:sz w:val="24"/>
      <w:szCs w:val="24"/>
      <w:lang w:eastAsia="hr-HR"/>
    </w:rPr>
  </w:style>
  <w:style w:customStyle="true" w:styleId="IzvornikSavjetnikPotpis" w:type="paragraph">
    <w:name w:val="Izvornik_SavjetnikPotpis"/>
    <w:basedOn w:val="Normal"/>
    <w:link w:val="IzvornikSavjetnikPotpisChar"/>
    <w:qFormat/>
    <w:rsid w:val="00E74B68"/>
    <w:pPr>
      <w:spacing w:after="0" w:before="360"/>
    </w:pPr>
    <w:rPr>
      <w:noProof/>
    </w:rPr>
  </w:style>
  <w:style w:customStyle="true" w:styleId="IzvornikSavjetnikPotpisChar" w:type="character">
    <w:name w:val="Izvornik_SavjetnikPotpis Char"/>
    <w:basedOn w:val="Zadanifontodlomka"/>
    <w:link w:val="IzvornikSavjetnikPotpis"/>
    <w:rsid w:val="00E74B68"/>
    <w:rPr>
      <w:rFonts w:hAnsi="Times New Roman" w:ascii="Times New Roman"/>
      <w:noProof/>
      <w:sz w:val="24"/>
      <w:szCs w:val="24"/>
    </w:rPr>
  </w:style>
  <w:style w:customStyle="true" w:styleId="IzvornikZapisniar" w:type="paragraph">
    <w:name w:val="Izvornik_Zapisničar"/>
    <w:basedOn w:val="Normal"/>
    <w:link w:val="IzvornikZapisniarChar"/>
    <w:qFormat/>
    <w:rsid w:val="00E74B68"/>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74B68"/>
    <w:rPr>
      <w:rFonts w:cs="Times New Roman" w:eastAsia="Calibri" w:hAnsi="Times New Roman" w:ascii="Times New Roman"/>
      <w:color w:val="000000"/>
      <w:sz w:val="24"/>
      <w:szCs w:val="24"/>
      <w:lang w:eastAsia="hr-HR"/>
    </w:rPr>
  </w:style>
  <w:style w:customStyle="true" w:styleId="IzvornikZapisniarPotpis" w:type="paragraph">
    <w:name w:val="Izvornik_ZapisničarPotpis"/>
    <w:basedOn w:val="Normal"/>
    <w:link w:val="IzvornikZapisniarPotpisChar"/>
    <w:qFormat/>
    <w:rsid w:val="00E74B68"/>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74B68"/>
    <w:rPr>
      <w:rFonts w:cs="Times New Roman" w:eastAsia="Calibri" w:hAnsi="Times New Roman" w:ascii="Times New Roman"/>
      <w:noProof/>
      <w:color w:val="000000"/>
      <w:sz w:val="24"/>
      <w:szCs w:val="24"/>
      <w:lang w:eastAsia="hr-HR"/>
    </w:rPr>
  </w:style>
  <w:style w:customStyle="true" w:styleId="ListaeSPIS" w:type="paragraph">
    <w:name w:val="Lista_eSPIS"/>
    <w:basedOn w:val="NormaleSPIS"/>
    <w:link w:val="ListaeSPISChar"/>
    <w:qFormat/>
    <w:rsid w:val="00E74B68"/>
    <w:pPr>
      <w:numPr>
        <w:numId w:val="34"/>
      </w:numPr>
    </w:pPr>
  </w:style>
  <w:style w:customStyle="true" w:styleId="ListaeSPISChar" w:type="character">
    <w:name w:val="Lista_eSPIS Char"/>
    <w:basedOn w:val="NormaleSPISChar"/>
    <w:link w:val="ListaeSPIS"/>
    <w:rsid w:val="00E74B68"/>
    <w:rPr>
      <w:rFonts w:eastAsia="Times New Roman" w:hAnsi="Times New Roman" w:ascii="Times New Roman"/>
      <w:sz w:val="24"/>
      <w:szCs w:val="24"/>
      <w:lang w:eastAsia="hr-HR"/>
    </w:rPr>
  </w:style>
  <w:style w:customStyle="true" w:styleId="NormalJustified" w:type="paragraph">
    <w:name w:val="Normal_Justified"/>
    <w:basedOn w:val="Normal"/>
    <w:link w:val="NormalJustifiedChar"/>
    <w:qFormat/>
    <w:rsid w:val="00E74B68"/>
    <w:pPr>
      <w:jc w:val="both"/>
    </w:pPr>
  </w:style>
  <w:style w:customStyle="true" w:styleId="NormalJustifiedChar" w:type="character">
    <w:name w:val="Normal_Justified Char"/>
    <w:basedOn w:val="Zadanifontodlomka"/>
    <w:link w:val="NormalJustified"/>
    <w:rsid w:val="00E74B68"/>
    <w:rPr>
      <w:rFonts w:hAnsi="Times New Roman" w:ascii="Times New Roman"/>
      <w:sz w:val="24"/>
      <w:szCs w:val="24"/>
    </w:rPr>
  </w:style>
  <w:style w:customStyle="true" w:styleId="StyleIzvornikSavjetnikPotpisBlack" w:type="paragraph">
    <w:name w:val="Style Izvornik_SavjetnikPotpis + Black"/>
    <w:basedOn w:val="IzvornikSavjetnikPotpis"/>
    <w:rsid w:val="00E74B68"/>
    <w:rPr>
      <w:color w:val="000000"/>
    </w:rPr>
  </w:style>
  <w:style w:customStyle="true" w:styleId="Uputatekst" w:type="paragraph">
    <w:name w:val="Uputa_tekst"/>
    <w:basedOn w:val="NormalJustified"/>
    <w:link w:val="UputatekstChar"/>
    <w:qFormat/>
    <w:rsid w:val="00E74B68"/>
    <w:pPr>
      <w:spacing w:after="120"/>
    </w:pPr>
  </w:style>
  <w:style w:customStyle="true" w:styleId="UputatekstChar" w:type="character">
    <w:name w:val="Uputa_tekst Char"/>
    <w:basedOn w:val="NormalJustifiedChar"/>
    <w:link w:val="Uputatekst"/>
    <w:rsid w:val="00E74B68"/>
    <w:rPr>
      <w:rFonts w:hAnsi="Times New Roman" w:ascii="Times New Roman"/>
      <w:sz w:val="24"/>
      <w:szCs w:val="24"/>
    </w:rPr>
  </w:style>
  <w:style w:customStyle="true" w:styleId="Pravnastvar1" w:type="paragraph">
    <w:name w:val="Pravna stvar1"/>
    <w:basedOn w:val="Normal"/>
    <w:link w:val="Pravnastvar1Char"/>
    <w:qFormat/>
    <w:rsid w:val="00E74B68"/>
    <w:pPr>
      <w:tabs>
        <w:tab w:pos="1560" w:val="left"/>
      </w:tabs>
      <w:spacing w:after="120" w:before="480"/>
      <w:ind w:hanging="992" w:left="1559"/>
    </w:pPr>
  </w:style>
  <w:style w:customStyle="true" w:styleId="Pravnastvar1Char" w:type="character">
    <w:name w:val="Pravna stvar1 Char"/>
    <w:basedOn w:val="Zadanifontodlomka"/>
    <w:link w:val="Pravnastvar1"/>
    <w:rsid w:val="00E74B68"/>
    <w:rPr>
      <w:rFonts w:hAnsi="Times New Roman" w:ascii="Times New Roman"/>
      <w:sz w:val="24"/>
      <w:szCs w:val="24"/>
    </w:rPr>
  </w:style>
  <w:style w:customStyle="true" w:styleId="Pravnastvar2" w:type="paragraph">
    <w:name w:val="Pravna stvar2"/>
    <w:basedOn w:val="Pravnastvar1"/>
    <w:link w:val="Pravnastvar2Char"/>
    <w:qFormat/>
    <w:rsid w:val="00E74B68"/>
    <w:pPr>
      <w:spacing w:before="0"/>
    </w:pPr>
    <w:rPr>
      <w:noProof/>
    </w:rPr>
  </w:style>
  <w:style w:customStyle="true" w:styleId="Pravnastvar2Char" w:type="character">
    <w:name w:val="Pravna stvar2 Char"/>
    <w:basedOn w:val="Pravnastvar1Char"/>
    <w:link w:val="Pravnastvar2"/>
    <w:rsid w:val="00E74B68"/>
    <w:rPr>
      <w:rFonts w:hAnsi="Times New Roman" w:ascii="Times New Roman"/>
      <w:noProof/>
      <w:sz w:val="24"/>
      <w:szCs w:val="24"/>
    </w:rPr>
  </w:style>
  <w:style w:customStyle="true" w:styleId="HeadereSPIS" w:type="paragraph">
    <w:name w:val="Header_eSPIS"/>
    <w:basedOn w:val="NormaleSPIS"/>
    <w:autoRedefine/>
    <w:qFormat/>
    <w:rsid w:val="00E74B68"/>
    <w:pPr>
      <w:spacing w:after="480"/>
      <w:jc w:val="right"/>
    </w:pPr>
  </w:style>
  <w:style w:customStyle="true" w:styleId="Sadrajitablice" w:type="paragraph">
    <w:name w:val="Sadržaji tablice"/>
    <w:basedOn w:val="Normal"/>
    <w:qFormat/>
    <w:rsid w:val="00E74B68"/>
    <w:pPr>
      <w:suppressLineNumbers/>
      <w:spacing w:after="0"/>
    </w:pPr>
    <w:rPr>
      <w:rFonts w:cs="Lucida Sans" w:eastAsia="SimSun" w:hAnsi="Liberation Serif" w:ascii="Liberation Serif"/>
      <w:color w:val="00000A"/>
      <w:lang w:bidi="hi-IN" w:eastAsia="zh-CN"/>
    </w:rPr>
  </w:style>
  <w:style w:customStyle="true" w:styleId="TekstbaloniaChar1" w:type="character">
    <w:name w:val="Tekst balončića Char1"/>
    <w:basedOn w:val="Zadanifontodlomka"/>
    <w:uiPriority w:val="99"/>
    <w:semiHidden/>
    <w:rsid w:val="00E74B68"/>
    <w:rPr>
      <w:rFonts w:cs="Tahoma" w:eastAsia="Times New Roman" w:hAnsi="Tahoma" w:ascii="Tahoma" w:hint="default"/>
      <w:sz w:val="16"/>
      <w:szCs w:val="16"/>
      <w:lang w:eastAsia="hr-HR"/>
    </w:rPr>
  </w:style>
  <w:style w:customStyle="true" w:styleId="TijelotekstaChar1" w:type="character">
    <w:name w:val="Tijelo teksta Char1"/>
    <w:basedOn w:val="Zadanifontodlomka"/>
    <w:semiHidden/>
    <w:rsid w:val="00E74B68"/>
    <w:rPr>
      <w:rFonts w:cs="Times New Roman" w:eastAsia="Times New Roman" w:hAnsi="Times New Roman" w:ascii="Times New Roman" w:hint="default"/>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caption"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qFormat="1" w:semiHidden="0" w:unhideWhenUsed="0"/>
    <w:lsdException w:name="Intense Reference" w:qFormat="1" w:semiHidden="0" w:unhideWhenUsed="0"/>
    <w:lsdException w:name="Book Title" w:qFormat="1" w:semiHidden="0" w:unhideWhenUsed="0"/>
    <w:lsdException w:name="TOC Heading" w:qFormat="1"/>
  </w:latentStyles>
  <w:style w:default="1" w:styleId="Normal" w:type="paragraph">
    <w:name w:val="Normal"/>
    <w:qFormat/>
    <w:rsid w:val="00E74B68"/>
    <w:pPr>
      <w:spacing w:after="240" w:line="240" w:lineRule="auto"/>
    </w:pPr>
    <w:rPr>
      <w:rFonts w:ascii="Times New Roman" w:hAnsi="Times New Roman"/>
      <w:sz w:val="24"/>
      <w:szCs w:val="24"/>
    </w:rPr>
  </w:style>
  <w:style w:styleId="Naslov1" w:type="paragraph">
    <w:name w:val="heading 1"/>
    <w:basedOn w:val="Normal"/>
    <w:next w:val="Normal"/>
    <w:link w:val="Naslov1Char"/>
    <w:uiPriority w:val="9"/>
    <w:unhideWhenUsed/>
    <w:rsid w:val="00E74B68"/>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74B68"/>
    <w:pPr>
      <w:keepNext/>
      <w:numPr>
        <w:ilvl w:val="1"/>
        <w:numId w:val="13"/>
      </w:numPr>
      <w:tabs>
        <w:tab w:pos="1418" w:val="clear"/>
      </w:tabs>
      <w:ind w:firstLine="0" w:left="0"/>
      <w:jc w:val="center"/>
      <w:outlineLvl w:val="1"/>
    </w:pPr>
    <w:rPr>
      <w:b/>
      <w:sz w:val="28"/>
      <w:szCs w:val="20"/>
    </w:rPr>
  </w:style>
  <w:style w:styleId="Naslov3" w:type="paragraph">
    <w:name w:val="heading 3"/>
    <w:basedOn w:val="Normal"/>
    <w:next w:val="Normal"/>
    <w:link w:val="Naslov3Char"/>
    <w:uiPriority w:val="9"/>
    <w:unhideWhenUsed/>
    <w:rsid w:val="00E74B68"/>
    <w:pPr>
      <w:keepNext/>
      <w:keepLines/>
      <w:numPr>
        <w:ilvl w:val="2"/>
        <w:numId w:val="13"/>
      </w:numPr>
      <w:tabs>
        <w:tab w:pos="1985" w:val="clear"/>
      </w:tab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74B68"/>
    <w:pPr>
      <w:keepNext/>
      <w:keepLines/>
      <w:numPr>
        <w:ilvl w:val="3"/>
        <w:numId w:val="13"/>
      </w:numPr>
      <w:tabs>
        <w:tab w:pos="2552" w:val="clear"/>
      </w:tab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74B68"/>
    <w:pPr>
      <w:numPr>
        <w:ilvl w:val="4"/>
        <w:numId w:val="13"/>
      </w:numPr>
      <w:tabs>
        <w:tab w:pos="3119" w:val="clear"/>
      </w:tabs>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74B68"/>
    <w:pPr>
      <w:numPr>
        <w:ilvl w:val="5"/>
        <w:numId w:val="13"/>
      </w:numPr>
      <w:tabs>
        <w:tab w:pos="3686" w:val="clear"/>
      </w:tabs>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74B68"/>
    <w:pPr>
      <w:numPr>
        <w:ilvl w:val="6"/>
        <w:numId w:val="13"/>
      </w:numPr>
      <w:tabs>
        <w:tab w:pos="4253" w:val="clear"/>
      </w:tabs>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74B68"/>
    <w:pPr>
      <w:numPr>
        <w:ilvl w:val="7"/>
        <w:numId w:val="13"/>
      </w:numPr>
      <w:tabs>
        <w:tab w:pos="4820" w:val="clear"/>
      </w:tabs>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74B68"/>
    <w:pPr>
      <w:numPr>
        <w:ilvl w:val="8"/>
        <w:numId w:val="13"/>
      </w:numPr>
      <w:tabs>
        <w:tab w:pos="5387" w:val="clear"/>
      </w:tabs>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E74B68"/>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rsid w:val="00E74B68"/>
    <w:rPr>
      <w:rFonts w:ascii="Times New Roman" w:hAnsi="Times New Roman"/>
      <w:b/>
      <w:sz w:val="28"/>
      <w:szCs w:val="20"/>
    </w:rPr>
  </w:style>
  <w:style w:customStyle="1" w:styleId="Naslov3Char" w:type="character">
    <w:name w:val="Naslov 3 Char"/>
    <w:basedOn w:val="Zadanifontodlomka"/>
    <w:link w:val="Naslov3"/>
    <w:uiPriority w:val="9"/>
    <w:rsid w:val="00E74B68"/>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rsid w:val="00E74B68"/>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rsid w:val="00E74B68"/>
    <w:rPr>
      <w:rFonts w:ascii="Arial" w:eastAsia="Times New Roman" w:hAnsi="Arial"/>
      <w:noProof/>
      <w:kern w:val="22"/>
      <w:szCs w:val="24"/>
      <w:lang w:eastAsia="hr-HR"/>
    </w:rPr>
  </w:style>
  <w:style w:customStyle="1" w:styleId="Naslov6Char" w:type="character">
    <w:name w:val="Naslov 6 Char"/>
    <w:basedOn w:val="Zadanifontodlomka"/>
    <w:link w:val="Naslov6"/>
    <w:rsid w:val="00E74B68"/>
    <w:rPr>
      <w:rFonts w:ascii="Arial" w:eastAsia="Times New Roman" w:hAnsi="Arial"/>
      <w:i/>
      <w:noProof/>
      <w:kern w:val="22"/>
      <w:szCs w:val="24"/>
      <w:lang w:eastAsia="hr-HR"/>
    </w:rPr>
  </w:style>
  <w:style w:customStyle="1" w:styleId="Naslov7Char" w:type="character">
    <w:name w:val="Naslov 7 Char"/>
    <w:basedOn w:val="Zadanifontodlomka"/>
    <w:link w:val="Naslov7"/>
    <w:rsid w:val="00E74B68"/>
    <w:rPr>
      <w:rFonts w:ascii="Arial" w:eastAsia="Times New Roman" w:hAnsi="Arial"/>
      <w:noProof/>
      <w:kern w:val="20"/>
      <w:szCs w:val="24"/>
      <w:lang w:eastAsia="hr-HR"/>
    </w:rPr>
  </w:style>
  <w:style w:customStyle="1" w:styleId="Naslov8Char" w:type="character">
    <w:name w:val="Naslov 8 Char"/>
    <w:basedOn w:val="Zadanifontodlomka"/>
    <w:link w:val="Naslov8"/>
    <w:rsid w:val="00E74B68"/>
    <w:rPr>
      <w:rFonts w:ascii="Arial" w:eastAsia="Times New Roman" w:hAnsi="Arial"/>
      <w:i/>
      <w:noProof/>
      <w:kern w:val="20"/>
      <w:szCs w:val="24"/>
      <w:lang w:eastAsia="hr-HR"/>
    </w:rPr>
  </w:style>
  <w:style w:customStyle="1" w:styleId="Naslov9Char" w:type="character">
    <w:name w:val="Naslov 9 Char"/>
    <w:basedOn w:val="Zadanifontodlomka"/>
    <w:link w:val="Naslov9"/>
    <w:rsid w:val="00E74B68"/>
    <w:rPr>
      <w:rFonts w:ascii="Arial" w:eastAsia="Times New Roman" w:hAnsi="Arial"/>
      <w:i/>
      <w:noProof/>
      <w:kern w:val="18"/>
      <w:sz w:val="18"/>
      <w:szCs w:val="24"/>
      <w:lang w:eastAsia="hr-HR"/>
    </w:rPr>
  </w:style>
  <w:style w:customStyle="1" w:styleId="ABCNaslov" w:type="paragraph">
    <w:name w:val="ABC_Naslov"/>
    <w:basedOn w:val="Normal"/>
    <w:next w:val="Normal"/>
    <w:link w:val="ABCNaslovChar"/>
    <w:qFormat/>
    <w:rsid w:val="00E74B68"/>
    <w:pPr>
      <w:keepNext/>
      <w:spacing w:after="480" w:before="480"/>
      <w:jc w:val="center"/>
    </w:pPr>
    <w:rPr>
      <w:caps/>
      <w:spacing w:val="100"/>
    </w:rPr>
  </w:style>
  <w:style w:customStyle="1" w:styleId="abcNaslov0" w:type="paragraph">
    <w:name w:val="abc_Naslov"/>
    <w:basedOn w:val="Normal"/>
    <w:next w:val="NormaleSPIS"/>
    <w:link w:val="abcNaslovChar0"/>
    <w:qFormat/>
    <w:rsid w:val="00E74B68"/>
    <w:pPr>
      <w:keepNext/>
      <w:spacing w:after="480" w:before="480"/>
      <w:jc w:val="center"/>
    </w:pPr>
    <w:rPr>
      <w:spacing w:val="100"/>
    </w:rPr>
  </w:style>
  <w:style w:styleId="Tekstbalonia" w:type="paragraph">
    <w:name w:val="Balloon Text"/>
    <w:basedOn w:val="Normal"/>
    <w:link w:val="TekstbaloniaChar"/>
    <w:uiPriority w:val="99"/>
    <w:unhideWhenUsed/>
    <w:rsid w:val="00E74B68"/>
    <w:rPr>
      <w:rFonts w:ascii="Tahoma" w:cs="Tahoma" w:hAnsi="Tahoma"/>
      <w:sz w:val="16"/>
      <w:szCs w:val="16"/>
    </w:rPr>
  </w:style>
  <w:style w:customStyle="1" w:styleId="TekstbaloniaChar" w:type="character">
    <w:name w:val="Tekst balončića Char"/>
    <w:basedOn w:val="Zadanifontodlomka"/>
    <w:link w:val="Tekstbalonia"/>
    <w:uiPriority w:val="99"/>
    <w:rsid w:val="00E74B68"/>
    <w:rPr>
      <w:rFonts w:ascii="Tahoma" w:cs="Tahoma" w:hAnsi="Tahoma"/>
      <w:sz w:val="16"/>
      <w:szCs w:val="16"/>
    </w:rPr>
  </w:style>
  <w:style w:customStyle="1" w:styleId="Adresazaslanje" w:type="paragraph">
    <w:name w:val="Adresa za slanje"/>
    <w:basedOn w:val="Normal"/>
    <w:qFormat/>
    <w:rsid w:val="00E74B68"/>
    <w:pPr>
      <w:spacing w:after="120"/>
      <w:ind w:left="4820"/>
    </w:pPr>
    <w:rPr>
      <w:noProof/>
    </w:rPr>
  </w:style>
  <w:style w:styleId="Tijeloteksta3" w:type="paragraph">
    <w:name w:val="Body Text 3"/>
    <w:basedOn w:val="Normal"/>
    <w:link w:val="Tijeloteksta3Char"/>
    <w:uiPriority w:val="99"/>
    <w:rsid w:val="00E74B68"/>
    <w:pPr>
      <w:numPr>
        <w:numId w:val="4"/>
      </w:numPr>
      <w:spacing w:after="120"/>
    </w:pPr>
    <w:rPr>
      <w:sz w:val="16"/>
      <w:szCs w:val="16"/>
    </w:rPr>
  </w:style>
  <w:style w:customStyle="1" w:styleId="Tijeloteksta3Char" w:type="character">
    <w:name w:val="Tijelo teksta 3 Char"/>
    <w:basedOn w:val="Zadanifontodlomka"/>
    <w:link w:val="Tijeloteksta3"/>
    <w:uiPriority w:val="99"/>
    <w:rsid w:val="00E74B68"/>
    <w:rPr>
      <w:rFonts w:ascii="Times New Roman" w:hAnsi="Times New Roman"/>
      <w:sz w:val="16"/>
      <w:szCs w:val="16"/>
    </w:rPr>
  </w:style>
  <w:style w:customStyle="1" w:styleId="DatumPisanja" w:type="paragraph">
    <w:name w:val="DatumPisanja"/>
    <w:basedOn w:val="Normal"/>
    <w:next w:val="Sudac"/>
    <w:link w:val="DatumPisanjaChar"/>
    <w:qFormat/>
    <w:rsid w:val="00E74B68"/>
    <w:pPr>
      <w:spacing w:after="400" w:before="240"/>
      <w:jc w:val="center"/>
    </w:pPr>
  </w:style>
  <w:style w:customStyle="1" w:styleId="DatumPisanjaChar" w:type="character">
    <w:name w:val="DatumPisanja Char"/>
    <w:basedOn w:val="Zadanifontodlomka"/>
    <w:link w:val="DatumPisanja"/>
    <w:rsid w:val="00E74B68"/>
    <w:rPr>
      <w:rFonts w:ascii="Times New Roman" w:hAnsi="Times New Roman"/>
      <w:sz w:val="24"/>
      <w:szCs w:val="24"/>
    </w:rPr>
  </w:style>
  <w:style w:customStyle="1" w:styleId="Dostaviti" w:type="paragraph">
    <w:name w:val="Dostaviti"/>
    <w:basedOn w:val="Normal"/>
    <w:link w:val="DostavitiChar"/>
    <w:qFormat/>
    <w:rsid w:val="00E74B68"/>
    <w:pPr>
      <w:numPr>
        <w:numId w:val="19"/>
      </w:numPr>
      <w:spacing w:after="0"/>
      <w:contextualSpacing/>
    </w:pPr>
    <w:rPr>
      <w:noProof/>
      <w:sz w:val="20"/>
    </w:rPr>
  </w:style>
  <w:style w:customStyle="1" w:styleId="DostavitiChar" w:type="character">
    <w:name w:val="Dostaviti Char"/>
    <w:basedOn w:val="Zadanifontodlomka"/>
    <w:link w:val="Dostaviti"/>
    <w:rsid w:val="00E74B68"/>
    <w:rPr>
      <w:rFonts w:ascii="Times New Roman" w:hAnsi="Times New Roman"/>
      <w:noProof/>
      <w:sz w:val="20"/>
      <w:szCs w:val="24"/>
    </w:rPr>
  </w:style>
  <w:style w:styleId="Istaknuto" w:type="character">
    <w:name w:val="Emphasis"/>
    <w:basedOn w:val="Zadanifontodlomka"/>
    <w:uiPriority w:val="20"/>
    <w:rsid w:val="00E74B68"/>
    <w:rPr>
      <w:i/>
      <w:iCs/>
    </w:rPr>
  </w:style>
  <w:style w:styleId="Adresaomotnice" w:type="paragraph">
    <w:name w:val="envelope address"/>
    <w:basedOn w:val="Normal"/>
    <w:uiPriority w:val="99"/>
    <w:semiHidden/>
    <w:unhideWhenUsed/>
    <w:rsid w:val="00E74B68"/>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74B68"/>
    <w:rPr>
      <w:rFonts w:ascii="Times New Roman" w:cs="Times New Roman" w:eastAsia="Times New Roman" w:hAnsi="Times New Roman"/>
      <w:noProof/>
      <w:color w:val="auto"/>
      <w:sz w:val="24"/>
      <w:szCs w:val="24"/>
      <w:bdr w:color="auto" w:space="0" w:sz="0" w:val="none"/>
      <w:shd w:color="auto" w:fill="auto" w:val="clear"/>
      <w:lang w:eastAsia="hr-HR"/>
    </w:rPr>
  </w:style>
  <w:style w:customStyle="1" w:styleId="FiksniRH" w:type="paragraph">
    <w:name w:val="Fiksni RH"/>
    <w:basedOn w:val="Normal"/>
    <w:next w:val="SudNaziv"/>
    <w:rsid w:val="00E74B68"/>
    <w:pPr>
      <w:spacing w:after="120" w:before="600"/>
    </w:pPr>
    <w:rPr>
      <w:b/>
      <w:caps/>
    </w:rPr>
  </w:style>
  <w:style w:styleId="Podnoje" w:type="paragraph">
    <w:name w:val="footer"/>
    <w:basedOn w:val="Normal"/>
    <w:link w:val="PodnojeChar"/>
    <w:uiPriority w:val="99"/>
    <w:unhideWhenUsed/>
    <w:rsid w:val="00E74B68"/>
    <w:pPr>
      <w:tabs>
        <w:tab w:pos="9072" w:val="right"/>
      </w:tabs>
      <w:spacing w:after="0"/>
      <w:jc w:val="right"/>
    </w:pPr>
    <w:rPr>
      <w:noProof/>
    </w:rPr>
  </w:style>
  <w:style w:customStyle="1" w:styleId="PodnojeChar" w:type="character">
    <w:name w:val="Podnožje Char"/>
    <w:basedOn w:val="Zadanifontodlomka"/>
    <w:link w:val="Podnoje"/>
    <w:uiPriority w:val="99"/>
    <w:rsid w:val="00E74B68"/>
    <w:rPr>
      <w:rFonts w:ascii="Times New Roman" w:hAnsi="Times New Roman"/>
      <w:noProof/>
      <w:sz w:val="24"/>
      <w:szCs w:val="24"/>
    </w:rPr>
  </w:style>
  <w:style w:customStyle="1" w:styleId="GrafListkrui" w:type="numbering">
    <w:name w:val="GrafList_kružić"/>
    <w:uiPriority w:val="99"/>
    <w:rsid w:val="00E74B68"/>
    <w:pPr>
      <w:numPr>
        <w:numId w:val="5"/>
      </w:numPr>
    </w:pPr>
  </w:style>
  <w:style w:customStyle="1" w:styleId="GrafListkruiQS" w:type="paragraph">
    <w:name w:val="GrafList_kružić_QS"/>
    <w:basedOn w:val="Normal"/>
    <w:link w:val="GrafListkruiQSChar"/>
    <w:rsid w:val="00E74B68"/>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74B68"/>
    <w:rPr>
      <w:rFonts w:ascii="Times New Roman" w:eastAsia="Times New Roman" w:hAnsi="Times New Roman"/>
      <w:sz w:val="24"/>
      <w:szCs w:val="24"/>
      <w:lang w:eastAsia="hr-HR"/>
    </w:rPr>
  </w:style>
  <w:style w:customStyle="1" w:styleId="GrafListstar" w:type="numbering">
    <w:name w:val="GrafList_star"/>
    <w:uiPriority w:val="99"/>
    <w:rsid w:val="00E74B68"/>
    <w:pPr>
      <w:numPr>
        <w:numId w:val="6"/>
      </w:numPr>
    </w:pPr>
  </w:style>
  <w:style w:customStyle="1" w:styleId="GrafListstarQS" w:type="paragraph">
    <w:name w:val="GrafList_star_QS"/>
    <w:basedOn w:val="Normal"/>
    <w:link w:val="GrafListstarQSChar"/>
    <w:rsid w:val="00E74B68"/>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74B68"/>
    <w:rPr>
      <w:rFonts w:ascii="Times New Roman" w:eastAsia="Times New Roman" w:hAnsi="Times New Roman"/>
      <w:sz w:val="24"/>
      <w:szCs w:val="24"/>
      <w:lang w:eastAsia="hr-HR"/>
    </w:rPr>
  </w:style>
  <w:style w:customStyle="1" w:styleId="GrbRH" w:type="paragraph">
    <w:name w:val="GrbRH"/>
    <w:basedOn w:val="Normal"/>
    <w:rsid w:val="00E74B68"/>
    <w:pPr>
      <w:spacing w:after="60"/>
    </w:pPr>
    <w:rPr>
      <w:noProof/>
      <w:sz w:val="16"/>
      <w:szCs w:val="16"/>
    </w:rPr>
  </w:style>
  <w:style w:styleId="Zaglavlje" w:type="paragraph">
    <w:name w:val="header"/>
    <w:basedOn w:val="Normal"/>
    <w:link w:val="ZaglavljeChar"/>
    <w:uiPriority w:val="99"/>
    <w:unhideWhenUsed/>
    <w:rsid w:val="00E74B68"/>
    <w:pPr>
      <w:tabs>
        <w:tab w:pos="9072" w:val="right"/>
      </w:tabs>
      <w:spacing w:after="480"/>
      <w:jc w:val="right"/>
    </w:pPr>
    <w:rPr>
      <w:noProof/>
    </w:rPr>
  </w:style>
  <w:style w:customStyle="1" w:styleId="ZaglavljeChar" w:type="character">
    <w:name w:val="Zaglavlje Char"/>
    <w:basedOn w:val="Zadanifontodlomka"/>
    <w:link w:val="Zaglavlje"/>
    <w:uiPriority w:val="99"/>
    <w:rsid w:val="00E74B68"/>
    <w:rPr>
      <w:rFonts w:ascii="Times New Roman" w:hAnsi="Times New Roman"/>
      <w:noProof/>
      <w:sz w:val="24"/>
      <w:szCs w:val="24"/>
    </w:rPr>
  </w:style>
  <w:style w:styleId="Jakoisticanje" w:type="character">
    <w:name w:val="Intense Emphasis"/>
    <w:basedOn w:val="Zadanifontodlomka"/>
    <w:uiPriority w:val="21"/>
    <w:qFormat/>
    <w:rsid w:val="00E74B68"/>
    <w:rPr>
      <w:b/>
      <w:bCs/>
      <w:i/>
      <w:iCs/>
      <w:color w:themeColor="accent1" w:val="4F81BD"/>
    </w:rPr>
  </w:style>
  <w:style w:styleId="Naglaencitat" w:type="paragraph">
    <w:name w:val="Intense Quote"/>
    <w:basedOn w:val="Normal"/>
    <w:next w:val="Normal"/>
    <w:link w:val="NaglaencitatChar"/>
    <w:uiPriority w:val="30"/>
    <w:rsid w:val="00E74B68"/>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E74B68"/>
    <w:rPr>
      <w:rFonts w:ascii="Times New Roman" w:hAnsi="Times New Roman"/>
      <w:b/>
      <w:bCs/>
      <w:i/>
      <w:iCs/>
      <w:color w:themeColor="accent1" w:val="4F81BD"/>
      <w:sz w:val="24"/>
      <w:szCs w:val="24"/>
    </w:rPr>
  </w:style>
  <w:style w:styleId="Popis" w:type="paragraph">
    <w:name w:val="List"/>
    <w:basedOn w:val="NormalDefault"/>
    <w:rsid w:val="00E74B68"/>
    <w:pPr>
      <w:spacing w:after="0" w:before="120"/>
      <w:ind w:left="567"/>
    </w:pPr>
  </w:style>
  <w:style w:styleId="Popis2" w:type="paragraph">
    <w:name w:val="List 2"/>
    <w:basedOn w:val="NormalDefault"/>
    <w:rsid w:val="00E74B68"/>
    <w:pPr>
      <w:spacing w:after="0" w:before="120"/>
      <w:ind w:left="851"/>
    </w:pPr>
  </w:style>
  <w:style w:styleId="Popis3" w:type="paragraph">
    <w:name w:val="List 3"/>
    <w:basedOn w:val="NormalDefault"/>
    <w:rsid w:val="00E74B68"/>
    <w:pPr>
      <w:spacing w:after="0" w:before="120"/>
      <w:ind w:left="1134"/>
    </w:pPr>
  </w:style>
  <w:style w:styleId="Popis4" w:type="paragraph">
    <w:name w:val="List 4"/>
    <w:basedOn w:val="NormalDefault"/>
    <w:rsid w:val="00E74B68"/>
    <w:pPr>
      <w:spacing w:after="0" w:before="120"/>
      <w:ind w:left="1418"/>
    </w:pPr>
  </w:style>
  <w:style w:styleId="Popis5" w:type="paragraph">
    <w:name w:val="List 5"/>
    <w:basedOn w:val="NormalDefault"/>
    <w:rsid w:val="00E74B68"/>
    <w:pPr>
      <w:spacing w:after="0" w:before="120"/>
      <w:ind w:left="1701"/>
    </w:pPr>
  </w:style>
  <w:style w:styleId="Grafikeoznake" w:type="paragraph">
    <w:name w:val="List Bullet"/>
    <w:basedOn w:val="NormalDefault"/>
    <w:rsid w:val="00E74B68"/>
    <w:pPr>
      <w:numPr>
        <w:numId w:val="22"/>
      </w:numPr>
      <w:tabs>
        <w:tab w:pos="851" w:val="clear"/>
        <w:tab w:pos="360" w:val="num"/>
      </w:tabs>
      <w:spacing w:after="0" w:before="120"/>
      <w:ind w:firstLine="0" w:left="0"/>
    </w:pPr>
  </w:style>
  <w:style w:styleId="Grafikeoznake2" w:type="paragraph">
    <w:name w:val="List Bullet 2"/>
    <w:basedOn w:val="NormalDefault"/>
    <w:rsid w:val="00E74B68"/>
    <w:pPr>
      <w:numPr>
        <w:numId w:val="23"/>
      </w:numPr>
      <w:tabs>
        <w:tab w:pos="1134" w:val="clear"/>
        <w:tab w:pos="360" w:val="num"/>
      </w:tabs>
      <w:spacing w:after="0" w:before="120"/>
      <w:ind w:firstLine="0" w:left="0"/>
    </w:pPr>
  </w:style>
  <w:style w:styleId="Grafikeoznake3" w:type="paragraph">
    <w:name w:val="List Bullet 3"/>
    <w:basedOn w:val="NormalDefault"/>
    <w:rsid w:val="00E74B68"/>
    <w:pPr>
      <w:numPr>
        <w:numId w:val="24"/>
      </w:numPr>
      <w:tabs>
        <w:tab w:pos="1418" w:val="clear"/>
        <w:tab w:pos="360" w:val="num"/>
      </w:tabs>
      <w:spacing w:after="0" w:before="120"/>
      <w:ind w:firstLine="0" w:left="0"/>
    </w:pPr>
  </w:style>
  <w:style w:styleId="Grafikeoznake4" w:type="paragraph">
    <w:name w:val="List Bullet 4"/>
    <w:basedOn w:val="NormalDefault"/>
    <w:rsid w:val="00E74B68"/>
    <w:pPr>
      <w:numPr>
        <w:numId w:val="25"/>
      </w:numPr>
      <w:tabs>
        <w:tab w:pos="1701" w:val="clear"/>
        <w:tab w:pos="360" w:val="num"/>
      </w:tabs>
      <w:spacing w:after="0" w:before="120"/>
      <w:ind w:firstLine="0" w:left="0"/>
    </w:pPr>
  </w:style>
  <w:style w:styleId="Grafikeoznake5" w:type="paragraph">
    <w:name w:val="List Bullet 5"/>
    <w:basedOn w:val="NormalDefault"/>
    <w:rsid w:val="00E74B68"/>
    <w:pPr>
      <w:numPr>
        <w:numId w:val="26"/>
      </w:numPr>
      <w:tabs>
        <w:tab w:pos="1985" w:val="clear"/>
        <w:tab w:pos="360" w:val="num"/>
      </w:tabs>
      <w:spacing w:after="0" w:before="120"/>
      <w:ind w:firstLine="0" w:left="0"/>
    </w:pPr>
  </w:style>
  <w:style w:styleId="Nastavakpopisa" w:type="paragraph">
    <w:name w:val="List Continue"/>
    <w:basedOn w:val="NormalDefault"/>
    <w:rsid w:val="00E74B68"/>
    <w:pPr>
      <w:spacing w:after="0" w:before="60"/>
      <w:ind w:left="851"/>
    </w:pPr>
  </w:style>
  <w:style w:styleId="Nastavakpopisa2" w:type="paragraph">
    <w:name w:val="List Continue 2"/>
    <w:basedOn w:val="NormalDefault"/>
    <w:rsid w:val="00E74B68"/>
    <w:pPr>
      <w:spacing w:after="0" w:before="60"/>
      <w:ind w:left="1134"/>
    </w:pPr>
  </w:style>
  <w:style w:styleId="Nastavakpopisa3" w:type="paragraph">
    <w:name w:val="List Continue 3"/>
    <w:basedOn w:val="NormalDefault"/>
    <w:rsid w:val="00E74B68"/>
    <w:pPr>
      <w:spacing w:after="0" w:before="60"/>
      <w:ind w:left="1418"/>
    </w:pPr>
  </w:style>
  <w:style w:styleId="Nastavakpopisa4" w:type="paragraph">
    <w:name w:val="List Continue 4"/>
    <w:basedOn w:val="NormalDefault"/>
    <w:rsid w:val="00E74B68"/>
    <w:pPr>
      <w:spacing w:after="0" w:before="60"/>
      <w:ind w:left="1701"/>
    </w:pPr>
  </w:style>
  <w:style w:styleId="Nastavakpopisa5" w:type="paragraph">
    <w:name w:val="List Continue 5"/>
    <w:basedOn w:val="NormalDefault"/>
    <w:rsid w:val="00E74B68"/>
    <w:pPr>
      <w:spacing w:after="0" w:before="60"/>
      <w:ind w:left="1985"/>
    </w:pPr>
  </w:style>
  <w:style w:styleId="Brojevi" w:type="paragraph">
    <w:name w:val="List Number"/>
    <w:basedOn w:val="NormalDefault"/>
    <w:rsid w:val="00E74B68"/>
    <w:pPr>
      <w:numPr>
        <w:numId w:val="27"/>
      </w:numPr>
      <w:tabs>
        <w:tab w:pos="851" w:val="clear"/>
        <w:tab w:pos="360" w:val="num"/>
      </w:tabs>
      <w:spacing w:after="0" w:before="120"/>
      <w:ind w:firstLine="0" w:left="0"/>
    </w:pPr>
  </w:style>
  <w:style w:styleId="Brojevi2" w:type="paragraph">
    <w:name w:val="List Number 2"/>
    <w:basedOn w:val="NormalDefault"/>
    <w:rsid w:val="00E74B68"/>
    <w:pPr>
      <w:numPr>
        <w:numId w:val="28"/>
      </w:numPr>
      <w:tabs>
        <w:tab w:pos="1134" w:val="clear"/>
        <w:tab w:pos="360" w:val="num"/>
      </w:tabs>
      <w:spacing w:after="0" w:before="120"/>
      <w:ind w:firstLine="0" w:left="0"/>
    </w:pPr>
  </w:style>
  <w:style w:styleId="Brojevi3" w:type="paragraph">
    <w:name w:val="List Number 3"/>
    <w:basedOn w:val="NormalDefault"/>
    <w:rsid w:val="00E74B68"/>
    <w:pPr>
      <w:numPr>
        <w:numId w:val="29"/>
      </w:numPr>
      <w:tabs>
        <w:tab w:pos="1418" w:val="clear"/>
        <w:tab w:pos="360" w:val="num"/>
      </w:tabs>
      <w:spacing w:after="0" w:before="120"/>
      <w:ind w:firstLine="0" w:left="0"/>
    </w:pPr>
  </w:style>
  <w:style w:styleId="Brojevi4" w:type="paragraph">
    <w:name w:val="List Number 4"/>
    <w:basedOn w:val="NormalDefault"/>
    <w:rsid w:val="00E74B68"/>
    <w:pPr>
      <w:numPr>
        <w:numId w:val="30"/>
      </w:numPr>
      <w:tabs>
        <w:tab w:pos="1701" w:val="clear"/>
        <w:tab w:pos="360" w:val="num"/>
      </w:tabs>
      <w:spacing w:after="0" w:before="120"/>
      <w:ind w:firstLine="0" w:left="0"/>
    </w:pPr>
  </w:style>
  <w:style w:styleId="Brojevi5" w:type="paragraph">
    <w:name w:val="List Number 5"/>
    <w:basedOn w:val="NormalDefault"/>
    <w:rsid w:val="00E74B68"/>
    <w:pPr>
      <w:numPr>
        <w:numId w:val="31"/>
      </w:numPr>
      <w:tabs>
        <w:tab w:pos="1985" w:val="clear"/>
        <w:tab w:pos="360" w:val="num"/>
      </w:tabs>
      <w:spacing w:after="0" w:before="120"/>
      <w:ind w:firstLine="0" w:left="0"/>
    </w:pPr>
  </w:style>
  <w:style w:styleId="Odlomakpopisa" w:type="paragraph">
    <w:name w:val="List Paragraph"/>
    <w:basedOn w:val="NormaleSPIS"/>
    <w:next w:val="ListaeSPIS"/>
    <w:link w:val="OdlomakpopisaChar"/>
    <w:uiPriority w:val="34"/>
    <w:qFormat/>
    <w:rsid w:val="00E74B68"/>
    <w:pPr>
      <w:tabs>
        <w:tab w:pos="851" w:val="left"/>
      </w:tabs>
    </w:pPr>
  </w:style>
  <w:style w:customStyle="1" w:styleId="OdlomakpopisaChar" w:type="character">
    <w:name w:val="Odlomak popisa Char"/>
    <w:basedOn w:val="Zadanifontodlomka"/>
    <w:link w:val="Odlomakpopisa"/>
    <w:uiPriority w:val="34"/>
    <w:rsid w:val="00E74B68"/>
    <w:rPr>
      <w:rFonts w:ascii="Times New Roman" w:eastAsia="Times New Roman" w:hAnsi="Times New Roman"/>
      <w:sz w:val="24"/>
      <w:szCs w:val="24"/>
      <w:lang w:eastAsia="hr-HR"/>
    </w:rPr>
  </w:style>
  <w:style w:customStyle="1" w:styleId="Lista123" w:type="paragraph">
    <w:name w:val="Lista_123"/>
    <w:basedOn w:val="Odlomakpopisa"/>
    <w:link w:val="Lista123Char"/>
    <w:qFormat/>
    <w:rsid w:val="00E74B68"/>
    <w:pPr>
      <w:numPr>
        <w:numId w:val="32"/>
      </w:numPr>
      <w:tabs>
        <w:tab w:pos="360" w:val="num"/>
        <w:tab w:pos="851" w:val="left"/>
      </w:tabs>
      <w:spacing w:after="0" w:before="120"/>
      <w:ind w:firstLine="567" w:left="0"/>
      <w:jc w:val="left"/>
    </w:pPr>
  </w:style>
  <w:style w:customStyle="1" w:styleId="Lista123Char" w:type="character">
    <w:name w:val="Lista_123 Char"/>
    <w:basedOn w:val="OdlomakpopisaChar"/>
    <w:link w:val="Lista123"/>
    <w:rsid w:val="00E74B68"/>
    <w:rPr>
      <w:rFonts w:ascii="Times New Roman" w:eastAsia="Times New Roman" w:hAnsi="Times New Roman"/>
      <w:sz w:val="24"/>
      <w:szCs w:val="24"/>
      <w:lang w:eastAsia="hr-HR"/>
    </w:rPr>
  </w:style>
  <w:style w:customStyle="1" w:styleId="Listaabc" w:type="paragraph">
    <w:name w:val="Lista_abc"/>
    <w:basedOn w:val="Odlomakpopisa"/>
    <w:link w:val="ListaabcChar"/>
    <w:qFormat/>
    <w:rsid w:val="00E74B68"/>
    <w:pPr>
      <w:numPr>
        <w:numId w:val="33"/>
      </w:numPr>
      <w:tabs>
        <w:tab w:pos="360" w:val="num"/>
        <w:tab w:pos="851" w:val="left"/>
      </w:tabs>
      <w:spacing w:after="0" w:before="120"/>
      <w:ind w:firstLine="567" w:left="0"/>
      <w:jc w:val="left"/>
    </w:pPr>
  </w:style>
  <w:style w:customStyle="1" w:styleId="ListaabcChar" w:type="character">
    <w:name w:val="Lista_abc Char"/>
    <w:basedOn w:val="OdlomakpopisaChar"/>
    <w:link w:val="Listaabc"/>
    <w:rsid w:val="00E74B68"/>
    <w:rPr>
      <w:rFonts w:ascii="Times New Roman" w:eastAsia="Times New Roman" w:hAnsi="Times New Roman"/>
      <w:sz w:val="24"/>
      <w:szCs w:val="24"/>
      <w:lang w:eastAsia="hr-HR"/>
    </w:rPr>
  </w:style>
  <w:style w:customStyle="1" w:styleId="Listakrui" w:type="paragraph">
    <w:name w:val="Lista_kružić"/>
    <w:basedOn w:val="Odlomakpopisa"/>
    <w:link w:val="ListakruiChar"/>
    <w:qFormat/>
    <w:rsid w:val="00E74B68"/>
    <w:pPr>
      <w:numPr>
        <w:numId w:val="35"/>
      </w:numPr>
      <w:tabs>
        <w:tab w:pos="360" w:val="num"/>
        <w:tab w:pos="851" w:val="left"/>
      </w:tabs>
      <w:spacing w:after="0" w:before="120"/>
      <w:ind w:firstLine="567" w:left="0"/>
      <w:jc w:val="left"/>
    </w:pPr>
  </w:style>
  <w:style w:customStyle="1" w:styleId="ListakruiChar" w:type="character">
    <w:name w:val="Lista_kružić Char"/>
    <w:basedOn w:val="Zadanifontodlomka"/>
    <w:link w:val="Listakrui"/>
    <w:rsid w:val="00E74B68"/>
    <w:rPr>
      <w:rFonts w:ascii="Times New Roman" w:eastAsia="Times New Roman" w:hAnsi="Times New Roman"/>
      <w:sz w:val="24"/>
      <w:szCs w:val="24"/>
      <w:lang w:eastAsia="hr-HR"/>
    </w:rPr>
  </w:style>
  <w:style w:customStyle="1" w:styleId="Listanastavak" w:type="numbering">
    <w:name w:val="Lista_nastavak"/>
    <w:uiPriority w:val="99"/>
    <w:rsid w:val="00E74B68"/>
    <w:pPr>
      <w:numPr>
        <w:numId w:val="7"/>
      </w:numPr>
    </w:pPr>
  </w:style>
  <w:style w:customStyle="1" w:styleId="ListanastavakQS" w:type="paragraph">
    <w:name w:val="Lista_nastavak_QS"/>
    <w:basedOn w:val="Normal"/>
    <w:link w:val="ListanastavakQSChar"/>
    <w:rsid w:val="00E74B68"/>
    <w:pPr>
      <w:numPr>
        <w:numId w:val="36"/>
      </w:numPr>
      <w:spacing w:after="0" w:before="60"/>
    </w:pPr>
    <w:rPr>
      <w:rFonts w:eastAsia="Times New Roman"/>
      <w:lang w:eastAsia="hr-HR"/>
    </w:rPr>
  </w:style>
  <w:style w:customStyle="1" w:styleId="ListanastavakQSChar" w:type="character">
    <w:name w:val="Lista_nastavak_QS Char"/>
    <w:basedOn w:val="Zadanifontodlomka"/>
    <w:link w:val="ListanastavakQS"/>
    <w:rsid w:val="00E74B68"/>
    <w:rPr>
      <w:rFonts w:ascii="Times New Roman" w:eastAsia="Times New Roman" w:hAnsi="Times New Roman"/>
      <w:sz w:val="24"/>
      <w:szCs w:val="24"/>
      <w:lang w:eastAsia="hr-HR"/>
    </w:rPr>
  </w:style>
  <w:style w:customStyle="1" w:styleId="ListanastavakQSGraf" w:type="paragraph">
    <w:name w:val="Lista_nastavak_QS_Graf"/>
    <w:basedOn w:val="Odlomakpopisa"/>
    <w:link w:val="ListanastavakQSGrafChar"/>
    <w:rsid w:val="00E74B68"/>
    <w:pPr>
      <w:numPr>
        <w:numId w:val="37"/>
      </w:numPr>
      <w:tabs>
        <w:tab w:pos="851" w:val="clear"/>
        <w:tab w:pos="360" w:val="num"/>
      </w:tabs>
      <w:ind w:firstLine="567" w:left="0"/>
      <w:jc w:val="left"/>
    </w:pPr>
  </w:style>
  <w:style w:customStyle="1" w:styleId="ListanastavakQSGrafChar" w:type="character">
    <w:name w:val="Lista_nastavak_QS_Graf Char"/>
    <w:basedOn w:val="OdlomakpopisaChar"/>
    <w:link w:val="ListanastavakQSGraf"/>
    <w:rsid w:val="00E74B68"/>
    <w:rPr>
      <w:rFonts w:ascii="Times New Roman" w:eastAsia="Times New Roman" w:hAnsi="Times New Roman"/>
      <w:sz w:val="24"/>
      <w:szCs w:val="24"/>
      <w:lang w:eastAsia="hr-HR"/>
    </w:rPr>
  </w:style>
  <w:style w:customStyle="1" w:styleId="Listaslijed" w:type="paragraph">
    <w:name w:val="Lista_slijed"/>
    <w:basedOn w:val="Odlomakpopisa"/>
    <w:link w:val="ListaslijedChar"/>
    <w:qFormat/>
    <w:rsid w:val="00E74B68"/>
    <w:pPr>
      <w:numPr>
        <w:numId w:val="38"/>
      </w:numPr>
      <w:tabs>
        <w:tab w:pos="851" w:val="clear"/>
        <w:tab w:pos="360" w:val="num"/>
      </w:tabs>
      <w:spacing w:after="60"/>
      <w:ind w:firstLine="567" w:left="0"/>
      <w:contextualSpacing/>
      <w:jc w:val="left"/>
    </w:pPr>
  </w:style>
  <w:style w:customStyle="1" w:styleId="ListaslijedChar" w:type="character">
    <w:name w:val="Lista_slijed Char"/>
    <w:basedOn w:val="OdlomakpopisaChar"/>
    <w:link w:val="Listaslijed"/>
    <w:rsid w:val="00E74B68"/>
    <w:rPr>
      <w:rFonts w:ascii="Times New Roman" w:eastAsia="Times New Roman" w:hAnsi="Times New Roman"/>
      <w:sz w:val="24"/>
      <w:szCs w:val="24"/>
      <w:lang w:eastAsia="hr-HR"/>
    </w:rPr>
  </w:style>
  <w:style w:customStyle="1" w:styleId="ListaXIV" w:type="paragraph">
    <w:name w:val="Lista_XIV"/>
    <w:basedOn w:val="Odlomakpopisa"/>
    <w:link w:val="ListaXIVChar"/>
    <w:qFormat/>
    <w:rsid w:val="00E74B68"/>
    <w:pPr>
      <w:numPr>
        <w:numId w:val="39"/>
      </w:numPr>
      <w:tabs>
        <w:tab w:pos="360" w:val="num"/>
        <w:tab w:pos="851" w:val="left"/>
      </w:tabs>
      <w:spacing w:after="0" w:before="120"/>
      <w:ind w:firstLine="567" w:left="0"/>
      <w:jc w:val="left"/>
    </w:pPr>
  </w:style>
  <w:style w:customStyle="1" w:styleId="ListaXIVChar" w:type="character">
    <w:name w:val="Lista_XIV Char"/>
    <w:basedOn w:val="OdlomakpopisaChar"/>
    <w:link w:val="ListaXIV"/>
    <w:rsid w:val="00E74B68"/>
    <w:rPr>
      <w:rFonts w:ascii="Times New Roman" w:eastAsia="Times New Roman" w:hAnsi="Times New Roman"/>
      <w:sz w:val="24"/>
      <w:szCs w:val="24"/>
      <w:lang w:eastAsia="hr-HR"/>
    </w:rPr>
  </w:style>
  <w:style w:customStyle="1" w:styleId="ListaRazmak" w:type="paragraph">
    <w:name w:val="ListaRazmak"/>
    <w:basedOn w:val="Normal"/>
    <w:rsid w:val="00E74B68"/>
    <w:pPr>
      <w:spacing w:after="0" w:before="120"/>
    </w:pPr>
  </w:style>
  <w:style w:customStyle="1" w:styleId="Naslovdokumenta" w:type="paragraph">
    <w:name w:val="Naslov_dokumenta"/>
    <w:basedOn w:val="Normal"/>
    <w:next w:val="Normal"/>
    <w:link w:val="NaslovdokumentaChar"/>
    <w:qFormat/>
    <w:rsid w:val="00E74B68"/>
    <w:pPr>
      <w:keepNext/>
      <w:spacing w:after="480" w:before="480"/>
      <w:jc w:val="center"/>
    </w:pPr>
    <w:rPr>
      <w:b/>
      <w:caps/>
      <w:spacing w:val="100"/>
    </w:rPr>
  </w:style>
  <w:style w:styleId="Bezproreda" w:type="paragraph">
    <w:name w:val="No Spacing"/>
    <w:uiPriority w:val="99"/>
    <w:qFormat/>
    <w:rsid w:val="00E74B68"/>
    <w:pPr>
      <w:spacing w:after="240" w:line="240" w:lineRule="auto"/>
      <w:contextualSpacing/>
    </w:pPr>
    <w:rPr>
      <w:rFonts w:ascii="Times New Roman" w:cs="Times New Roman" w:eastAsia="Times New Roman" w:hAnsi="Times New Roman"/>
      <w:sz w:val="24"/>
      <w:szCs w:val="24"/>
      <w:lang w:eastAsia="hr-HR"/>
    </w:rPr>
  </w:style>
  <w:style w:styleId="StandardWeb" w:type="paragraph">
    <w:name w:val="Normal (Web)"/>
    <w:basedOn w:val="Normal"/>
    <w:semiHidden/>
    <w:unhideWhenUsed/>
    <w:rsid w:val="00E74B68"/>
    <w:pPr>
      <w:spacing w:after="100" w:afterAutospacing="1" w:before="100" w:beforeAutospacing="1"/>
    </w:pPr>
  </w:style>
  <w:style w:styleId="Obinouvueno" w:type="paragraph">
    <w:name w:val="Normal Indent"/>
    <w:basedOn w:val="Normal"/>
    <w:uiPriority w:val="99"/>
    <w:unhideWhenUsed/>
    <w:rsid w:val="00E74B68"/>
    <w:pPr>
      <w:ind w:left="720"/>
    </w:pPr>
  </w:style>
  <w:style w:customStyle="1" w:styleId="Normal-NoSpace" w:type="paragraph">
    <w:name w:val="Normal-No Space"/>
    <w:basedOn w:val="Normal"/>
    <w:rsid w:val="00E74B68"/>
    <w:pPr>
      <w:spacing w:after="0"/>
    </w:pPr>
    <w:rPr>
      <w:rFonts w:eastAsia="Times New Roman"/>
      <w:lang w:eastAsia="hr-HR"/>
    </w:rPr>
  </w:style>
  <w:style w:customStyle="1" w:styleId="NumList1" w:type="numbering">
    <w:name w:val="NumList_1)"/>
    <w:uiPriority w:val="99"/>
    <w:locked/>
    <w:rsid w:val="00E74B68"/>
    <w:pPr>
      <w:numPr>
        <w:numId w:val="8"/>
      </w:numPr>
    </w:pPr>
  </w:style>
  <w:style w:customStyle="1" w:styleId="NumList1QS" w:type="paragraph">
    <w:name w:val="NumList_1)_QS"/>
    <w:basedOn w:val="Normal"/>
    <w:link w:val="NumList1QSChar"/>
    <w:locked/>
    <w:rsid w:val="00E74B68"/>
    <w:pPr>
      <w:numPr>
        <w:numId w:val="40"/>
      </w:numPr>
      <w:spacing w:after="0" w:before="120"/>
    </w:pPr>
    <w:rPr>
      <w:rFonts w:eastAsia="Times New Roman"/>
      <w:lang w:eastAsia="hr-HR"/>
    </w:rPr>
  </w:style>
  <w:style w:customStyle="1" w:styleId="NumList1QSChar" w:type="character">
    <w:name w:val="NumList_1)_QS Char"/>
    <w:basedOn w:val="Zadanifontodlomka"/>
    <w:link w:val="NumList1QS"/>
    <w:rsid w:val="00E74B68"/>
    <w:rPr>
      <w:rFonts w:ascii="Times New Roman" w:eastAsia="Times New Roman" w:hAnsi="Times New Roman"/>
      <w:sz w:val="24"/>
      <w:szCs w:val="24"/>
      <w:lang w:eastAsia="hr-HR"/>
    </w:rPr>
  </w:style>
  <w:style w:customStyle="1" w:styleId="NumLista" w:type="numbering">
    <w:name w:val="NumList_a"/>
    <w:uiPriority w:val="99"/>
    <w:locked/>
    <w:rsid w:val="00E74B68"/>
    <w:pPr>
      <w:numPr>
        <w:numId w:val="9"/>
      </w:numPr>
    </w:pPr>
  </w:style>
  <w:style w:customStyle="1" w:styleId="NumListA0" w:type="numbering">
    <w:name w:val="NumList_A)"/>
    <w:uiPriority w:val="99"/>
    <w:locked/>
    <w:rsid w:val="00E74B68"/>
    <w:pPr>
      <w:numPr>
        <w:numId w:val="10"/>
      </w:numPr>
    </w:pPr>
  </w:style>
  <w:style w:customStyle="1" w:styleId="NumListaQS0" w:type="paragraph">
    <w:name w:val="NumList_a)_QS"/>
    <w:basedOn w:val="Normal"/>
    <w:link w:val="NumListaQSChar"/>
    <w:locked/>
    <w:rsid w:val="00E74B68"/>
    <w:pPr>
      <w:spacing w:after="0" w:before="120"/>
    </w:pPr>
    <w:rPr>
      <w:rFonts w:eastAsia="Times New Roman"/>
      <w:lang w:eastAsia="hr-HR"/>
    </w:rPr>
  </w:style>
  <w:style w:customStyle="1" w:styleId="NumListaQSChar" w:type="character">
    <w:name w:val="NumList_a)_QS Char"/>
    <w:basedOn w:val="Zadanifontodlomka"/>
    <w:link w:val="NumListaQS0"/>
    <w:rsid w:val="00E74B68"/>
    <w:rPr>
      <w:rFonts w:ascii="Times New Roman" w:eastAsia="Times New Roman" w:hAnsi="Times New Roman"/>
      <w:sz w:val="24"/>
      <w:szCs w:val="24"/>
      <w:lang w:eastAsia="hr-HR"/>
    </w:rPr>
  </w:style>
  <w:style w:customStyle="1" w:styleId="NumListAQS" w:type="paragraph">
    <w:name w:val="NumList_A)_QS"/>
    <w:basedOn w:val="Normal"/>
    <w:link w:val="NumListAQSChar0"/>
    <w:locked/>
    <w:rsid w:val="00E74B68"/>
    <w:pPr>
      <w:numPr>
        <w:numId w:val="41"/>
      </w:numPr>
      <w:spacing w:after="0" w:before="120"/>
    </w:pPr>
    <w:rPr>
      <w:rFonts w:eastAsia="Times New Roman"/>
      <w:lang w:eastAsia="hr-HR"/>
    </w:rPr>
  </w:style>
  <w:style w:customStyle="1" w:styleId="NumListAQSChar0" w:type="character">
    <w:name w:val="NumList_A)_QS Char"/>
    <w:basedOn w:val="Zadanifontodlomka"/>
    <w:link w:val="NumListAQS"/>
    <w:rsid w:val="00E74B68"/>
    <w:rPr>
      <w:rFonts w:ascii="Times New Roman" w:eastAsia="Times New Roman" w:hAnsi="Times New Roman"/>
      <w:sz w:val="24"/>
      <w:szCs w:val="24"/>
      <w:lang w:eastAsia="hr-HR"/>
    </w:rPr>
  </w:style>
  <w:style w:customStyle="1" w:styleId="NumListi0" w:type="numbering">
    <w:name w:val="NumList_i)"/>
    <w:uiPriority w:val="99"/>
    <w:locked/>
    <w:rsid w:val="00E74B68"/>
    <w:pPr>
      <w:numPr>
        <w:numId w:val="11"/>
      </w:numPr>
    </w:pPr>
  </w:style>
  <w:style w:customStyle="1" w:styleId="NumListI" w:type="numbering">
    <w:name w:val="NumList_I)"/>
    <w:uiPriority w:val="99"/>
    <w:locked/>
    <w:rsid w:val="00E74B68"/>
    <w:pPr>
      <w:numPr>
        <w:numId w:val="12"/>
      </w:numPr>
    </w:pPr>
  </w:style>
  <w:style w:customStyle="1" w:styleId="NumListiQS0" w:type="paragraph">
    <w:name w:val="NumList_i)_QS"/>
    <w:basedOn w:val="Normal"/>
    <w:link w:val="NumListiQSChar"/>
    <w:locked/>
    <w:rsid w:val="00E74B68"/>
    <w:pPr>
      <w:spacing w:after="0" w:before="120"/>
    </w:pPr>
    <w:rPr>
      <w:rFonts w:eastAsia="Times New Roman"/>
      <w:lang w:eastAsia="hr-HR"/>
    </w:rPr>
  </w:style>
  <w:style w:customStyle="1" w:styleId="NumListiQSChar" w:type="character">
    <w:name w:val="NumList_i)_QS Char"/>
    <w:basedOn w:val="Zadanifontodlomka"/>
    <w:link w:val="NumListiQS0"/>
    <w:rsid w:val="00E74B68"/>
    <w:rPr>
      <w:rFonts w:ascii="Times New Roman" w:eastAsia="Times New Roman" w:hAnsi="Times New Roman"/>
      <w:sz w:val="24"/>
      <w:szCs w:val="24"/>
      <w:lang w:eastAsia="hr-HR"/>
    </w:rPr>
  </w:style>
  <w:style w:customStyle="1" w:styleId="NumListIQS" w:type="paragraph">
    <w:name w:val="NumList_I)_QS"/>
    <w:basedOn w:val="Normal"/>
    <w:link w:val="NumListIQSChar0"/>
    <w:locked/>
    <w:rsid w:val="00E74B68"/>
    <w:pPr>
      <w:numPr>
        <w:numId w:val="42"/>
      </w:numPr>
      <w:spacing w:after="0" w:before="120"/>
    </w:pPr>
    <w:rPr>
      <w:rFonts w:eastAsia="Times New Roman"/>
      <w:lang w:eastAsia="hr-HR"/>
    </w:rPr>
  </w:style>
  <w:style w:customStyle="1" w:styleId="NumListIQSChar0" w:type="character">
    <w:name w:val="NumList_I)_QS Char"/>
    <w:basedOn w:val="Zadanifontodlomka"/>
    <w:link w:val="NumListIQS"/>
    <w:rsid w:val="00E74B68"/>
    <w:rPr>
      <w:rFonts w:ascii="Times New Roman" w:eastAsia="Times New Roman" w:hAnsi="Times New Roman"/>
      <w:sz w:val="24"/>
      <w:szCs w:val="24"/>
      <w:lang w:eastAsia="hr-HR"/>
    </w:rPr>
  </w:style>
  <w:style w:customStyle="1" w:styleId="NumListOI" w:type="numbering">
    <w:name w:val="NumList_OI)"/>
    <w:uiPriority w:val="99"/>
    <w:locked/>
    <w:rsid w:val="00E74B68"/>
    <w:pPr>
      <w:numPr>
        <w:numId w:val="13"/>
      </w:numPr>
    </w:pPr>
  </w:style>
  <w:style w:customStyle="1" w:styleId="NumListOIQS" w:type="paragraph">
    <w:name w:val="NumList_OI_QS"/>
    <w:basedOn w:val="Normal"/>
    <w:link w:val="NumListOIQSChar"/>
    <w:locked/>
    <w:rsid w:val="00E74B68"/>
    <w:pPr>
      <w:numPr>
        <w:numId w:val="43"/>
      </w:numPr>
      <w:spacing w:after="0" w:before="120"/>
    </w:pPr>
    <w:rPr>
      <w:rFonts w:eastAsia="Times New Roman"/>
      <w:lang w:eastAsia="hr-HR"/>
    </w:rPr>
  </w:style>
  <w:style w:customStyle="1" w:styleId="NumListOIQSChar" w:type="character">
    <w:name w:val="NumList_OI_QS Char"/>
    <w:basedOn w:val="Zadanifontodlomka"/>
    <w:link w:val="NumListOIQS"/>
    <w:rsid w:val="00E74B68"/>
    <w:rPr>
      <w:rFonts w:ascii="Times New Roman" w:eastAsia="Times New Roman" w:hAnsi="Times New Roman"/>
      <w:sz w:val="24"/>
      <w:szCs w:val="24"/>
      <w:lang w:eastAsia="hr-HR"/>
    </w:rPr>
  </w:style>
  <w:style w:customStyle="1" w:styleId="Oznakaspisa" w:type="paragraph">
    <w:name w:val="Oznaka spisa"/>
    <w:basedOn w:val="Normal"/>
    <w:rsid w:val="00E74B68"/>
    <w:pPr>
      <w:jc w:val="right"/>
    </w:pPr>
    <w:rPr>
      <w:noProof/>
      <w:szCs w:val="18"/>
    </w:rPr>
  </w:style>
  <w:style w:styleId="Brojstranice" w:type="character">
    <w:name w:val="page number"/>
    <w:basedOn w:val="Zadanifontodlomka"/>
    <w:uiPriority w:val="99"/>
    <w:unhideWhenUsed/>
    <w:rsid w:val="00E74B68"/>
  </w:style>
  <w:style w:styleId="Tekstrezerviranogmjesta" w:type="character">
    <w:name w:val="Placeholder Text"/>
    <w:basedOn w:val="Zadanifontodlomka"/>
    <w:uiPriority w:val="99"/>
    <w:semiHidden/>
    <w:rsid w:val="00E74B68"/>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74B68"/>
    <w:pPr>
      <w:spacing w:before="480"/>
      <w:ind w:firstLine="0"/>
    </w:pPr>
    <w:rPr>
      <w:noProof/>
    </w:rPr>
  </w:style>
  <w:style w:customStyle="1" w:styleId="PozadinaSvijetloCrvena" w:type="character">
    <w:name w:val="Pozadina_SvijetloCrvena"/>
    <w:basedOn w:val="Zadanifontodlomka"/>
    <w:uiPriority w:val="3"/>
    <w:rsid w:val="00E74B68"/>
    <w:rPr>
      <w:noProof/>
      <w:bdr w:color="auto" w:space="0" w:sz="0" w:val="none"/>
      <w:shd w:color="auto" w:fill="FFCCCC" w:val="clear"/>
      <w:lang w:val="hr-HR"/>
    </w:rPr>
  </w:style>
  <w:style w:customStyle="1" w:styleId="PozadinaSvijetloZelena" w:type="character">
    <w:name w:val="Pozadina_SvijetloZelena"/>
    <w:basedOn w:val="Zadanifontodlomka"/>
    <w:rsid w:val="00E74B68"/>
    <w:rPr>
      <w:noProof/>
      <w:bdr w:color="auto" w:space="0" w:sz="0" w:val="none"/>
      <w:shd w:color="auto" w:fill="CCFFCC" w:val="clear"/>
      <w:lang w:val="hr-HR"/>
    </w:rPr>
  </w:style>
  <w:style w:customStyle="1" w:styleId="PozadinaSvijetloZuta" w:type="character">
    <w:name w:val="Pozadina_SvijetloZuta"/>
    <w:basedOn w:val="Zadanifontodlomka"/>
    <w:uiPriority w:val="3"/>
    <w:rsid w:val="00E74B68"/>
    <w:rPr>
      <w:noProof/>
      <w:bdr w:color="auto" w:space="0" w:sz="0" w:val="none"/>
      <w:shd w:color="auto" w:fill="FFFFCC" w:val="clear"/>
      <w:lang w:val="hr-HR"/>
    </w:rPr>
  </w:style>
  <w:style w:customStyle="1" w:styleId="Proir0pt" w:type="character">
    <w:name w:val="Prošir_0pt"/>
    <w:basedOn w:val="Zadanifontodlomka"/>
    <w:qFormat/>
    <w:rsid w:val="00E74B68"/>
    <w:rPr>
      <w:spacing w:val="0"/>
    </w:rPr>
  </w:style>
  <w:style w:customStyle="1" w:styleId="Proir5pt" w:type="character">
    <w:name w:val="Prošir_5pt"/>
    <w:basedOn w:val="Zadanifontodlomka"/>
    <w:qFormat/>
    <w:rsid w:val="00E74B68"/>
    <w:rPr>
      <w:spacing w:val="100"/>
    </w:rPr>
  </w:style>
  <w:style w:styleId="Citat" w:type="paragraph">
    <w:name w:val="Quote"/>
    <w:basedOn w:val="Normal"/>
    <w:next w:val="Normal"/>
    <w:link w:val="CitatChar"/>
    <w:uiPriority w:val="29"/>
    <w:rsid w:val="00E74B68"/>
    <w:rPr>
      <w:i/>
      <w:iCs/>
      <w:color w:themeColor="text1" w:val="000000"/>
    </w:rPr>
  </w:style>
  <w:style w:customStyle="1" w:styleId="CitatChar" w:type="character">
    <w:name w:val="Citat Char"/>
    <w:basedOn w:val="Zadanifontodlomka"/>
    <w:link w:val="Citat"/>
    <w:uiPriority w:val="29"/>
    <w:rsid w:val="00E74B68"/>
    <w:rPr>
      <w:rFonts w:ascii="Times New Roman" w:hAnsi="Times New Roman"/>
      <w:i/>
      <w:iCs/>
      <w:color w:themeColor="text1" w:val="000000"/>
      <w:sz w:val="24"/>
      <w:szCs w:val="24"/>
    </w:rPr>
  </w:style>
  <w:style w:customStyle="1" w:styleId="RedniBrojTablica" w:type="paragraph">
    <w:name w:val="RedniBroj_Tablica"/>
    <w:basedOn w:val="Normal"/>
    <w:rsid w:val="00E74B68"/>
    <w:pPr>
      <w:numPr>
        <w:numId w:val="15"/>
      </w:numPr>
    </w:pPr>
    <w:rPr>
      <w:rFonts w:asciiTheme="minorHAnsi" w:hAnsiTheme="minorHAnsi"/>
      <w:sz w:val="18"/>
      <w:szCs w:val="18"/>
    </w:rPr>
  </w:style>
  <w:style w:customStyle="1" w:styleId="Stranica" w:type="paragraph">
    <w:name w:val="Stranica"/>
    <w:basedOn w:val="Podnoje"/>
    <w:rsid w:val="00E74B68"/>
  </w:style>
  <w:style w:styleId="Naglaeno" w:type="character">
    <w:name w:val="Strong"/>
    <w:basedOn w:val="Zadanifontodlomka"/>
    <w:uiPriority w:val="22"/>
    <w:qFormat/>
    <w:rsid w:val="00E74B68"/>
    <w:rPr>
      <w:b/>
      <w:bCs/>
    </w:rPr>
  </w:style>
  <w:style w:customStyle="1" w:styleId="StyleHeading1ItalicUnderline" w:type="paragraph">
    <w:name w:val="Style Heading 1 + Italic Underline"/>
    <w:basedOn w:val="Naslov1"/>
    <w:link w:val="StyleHeading1ItalicUnderlineCharChar"/>
    <w:uiPriority w:val="99"/>
    <w:rsid w:val="00E74B68"/>
  </w:style>
  <w:style w:customStyle="1" w:styleId="StyleHeading1ItalicUnderlineCharChar" w:type="character">
    <w:name w:val="Style Heading 1 + Italic Underline Char Char"/>
    <w:basedOn w:val="Naslov1Char"/>
    <w:link w:val="StyleHeading1ItalicUnderline"/>
    <w:uiPriority w:val="99"/>
    <w:rsid w:val="00E74B68"/>
    <w:rPr>
      <w:rFonts w:ascii="Times New Roman" w:cstheme="majorBidi" w:eastAsiaTheme="majorEastAsia" w:hAnsi="Times New Roman"/>
      <w:b/>
      <w:bCs/>
      <w:color w:themeColor="accent1" w:themeShade="BF" w:val="365F91"/>
      <w:sz w:val="28"/>
      <w:szCs w:val="28"/>
    </w:rPr>
  </w:style>
  <w:style w:customStyle="1" w:styleId="Style1" w:type="numbering">
    <w:name w:val="Style1"/>
    <w:uiPriority w:val="99"/>
    <w:rsid w:val="00E74B68"/>
    <w:pPr>
      <w:numPr>
        <w:numId w:val="16"/>
      </w:numPr>
    </w:pPr>
  </w:style>
  <w:style w:customStyle="1" w:styleId="Style2" w:type="numbering">
    <w:name w:val="Style2"/>
    <w:uiPriority w:val="99"/>
    <w:rsid w:val="00E74B68"/>
    <w:pPr>
      <w:numPr>
        <w:numId w:val="17"/>
      </w:numPr>
    </w:pPr>
  </w:style>
  <w:style w:customStyle="1" w:styleId="Style3" w:type="numbering">
    <w:name w:val="Style3"/>
    <w:uiPriority w:val="99"/>
    <w:rsid w:val="00E74B68"/>
    <w:pPr>
      <w:numPr>
        <w:numId w:val="18"/>
      </w:numPr>
    </w:pPr>
  </w:style>
  <w:style w:styleId="Neupadljivoisticanje" w:type="character">
    <w:name w:val="Subtle Emphasis"/>
    <w:basedOn w:val="Zadanifontodlomka"/>
    <w:uiPriority w:val="19"/>
    <w:qFormat/>
    <w:rsid w:val="00E74B68"/>
    <w:rPr>
      <w:i/>
      <w:iCs/>
      <w:color w:themeColor="text1" w:themeTint="7F" w:val="808080"/>
    </w:rPr>
  </w:style>
  <w:style w:customStyle="1" w:styleId="SudAdresa" w:type="paragraph">
    <w:name w:val="Sud_Adresa"/>
    <w:basedOn w:val="Normal"/>
    <w:rsid w:val="00E74B68"/>
    <w:pPr>
      <w:spacing w:after="0"/>
    </w:pPr>
    <w:rPr>
      <w:noProof/>
    </w:rPr>
  </w:style>
  <w:style w:customStyle="1" w:styleId="SudNaziv" w:type="paragraph">
    <w:name w:val="Sud_Naziv"/>
    <w:basedOn w:val="Normal"/>
    <w:rsid w:val="00E74B68"/>
    <w:pPr>
      <w:spacing w:after="0"/>
    </w:pPr>
    <w:rPr>
      <w:b/>
      <w:noProof/>
    </w:rPr>
  </w:style>
  <w:style w:customStyle="1" w:styleId="SudSjedite" w:type="paragraph">
    <w:name w:val="Sud_Sjedište"/>
    <w:basedOn w:val="Bezproreda"/>
    <w:rsid w:val="00E74B68"/>
    <w:pPr>
      <w:tabs>
        <w:tab w:pos="7088" w:val="left"/>
      </w:tabs>
      <w:spacing w:after="0"/>
    </w:pPr>
    <w:rPr>
      <w:noProof/>
    </w:rPr>
  </w:style>
  <w:style w:customStyle="1" w:styleId="SudStalnasluba" w:type="paragraph">
    <w:name w:val="Sud_Stalna služba"/>
    <w:basedOn w:val="SudSjedite"/>
    <w:rsid w:val="00E74B68"/>
  </w:style>
  <w:style w:customStyle="1" w:styleId="Sudac" w:type="paragraph">
    <w:name w:val="Sudac"/>
    <w:basedOn w:val="Normal"/>
    <w:next w:val="Normal"/>
    <w:link w:val="SudacChar"/>
    <w:qFormat/>
    <w:rsid w:val="00E74B68"/>
    <w:pPr>
      <w:keepNext/>
      <w:spacing w:after="0" w:before="400"/>
      <w:ind w:left="5387"/>
      <w:contextualSpacing/>
    </w:pPr>
    <w:rPr>
      <w:noProof/>
    </w:rPr>
  </w:style>
  <w:style w:customStyle="1" w:styleId="SudacChar" w:type="character">
    <w:name w:val="Sudac Char"/>
    <w:basedOn w:val="Zadanifontodlomka"/>
    <w:link w:val="Sudac"/>
    <w:rsid w:val="00E74B68"/>
    <w:rPr>
      <w:rFonts w:ascii="Times New Roman" w:hAnsi="Times New Roman"/>
      <w:noProof/>
      <w:sz w:val="24"/>
      <w:szCs w:val="24"/>
    </w:rPr>
  </w:style>
  <w:style w:customStyle="1" w:styleId="SudacPotpis" w:type="paragraph">
    <w:name w:val="SudacPotpis"/>
    <w:basedOn w:val="Normal"/>
    <w:next w:val="Normal"/>
    <w:link w:val="SudacPotpisChar"/>
    <w:uiPriority w:val="2"/>
    <w:qFormat/>
    <w:rsid w:val="00E74B68"/>
    <w:pPr>
      <w:spacing w:after="360" w:before="480"/>
      <w:ind w:left="5387"/>
    </w:pPr>
    <w:rPr>
      <w:noProof/>
    </w:rPr>
  </w:style>
  <w:style w:customStyle="1" w:styleId="SudacPotpisChar" w:type="character">
    <w:name w:val="SudacPotpis Char"/>
    <w:basedOn w:val="DostavitiChar"/>
    <w:link w:val="SudacPotpis"/>
    <w:uiPriority w:val="2"/>
    <w:rsid w:val="00E74B68"/>
    <w:rPr>
      <w:rFonts w:ascii="Times New Roman" w:hAnsi="Times New Roman"/>
      <w:noProof/>
      <w:sz w:val="24"/>
      <w:szCs w:val="24"/>
    </w:rPr>
  </w:style>
  <w:style w:styleId="Reetkatablice" w:type="table">
    <w:name w:val="Table Grid"/>
    <w:basedOn w:val="Obinatablica"/>
    <w:uiPriority w:val="59"/>
    <w:rsid w:val="00E74B68"/>
    <w:pPr>
      <w:spacing w:after="0"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74B68"/>
    <w:pPr>
      <w:keepNext/>
      <w:spacing w:after="120" w:before="360"/>
    </w:pPr>
  </w:style>
  <w:style w:customStyle="1" w:styleId="Zapisniar" w:type="paragraph">
    <w:name w:val="Zapisničar"/>
    <w:basedOn w:val="Normal"/>
    <w:next w:val="ZapisniarPotpis"/>
    <w:qFormat/>
    <w:rsid w:val="00E74B68"/>
    <w:pPr>
      <w:keepNext/>
      <w:spacing w:after="360" w:before="360"/>
      <w:ind w:left="5387"/>
    </w:pPr>
    <w:rPr>
      <w:noProof/>
    </w:rPr>
  </w:style>
  <w:style w:customStyle="1" w:styleId="ZapisniarPotpis" w:type="paragraph">
    <w:name w:val="ZapisničarPotpis"/>
    <w:basedOn w:val="Normal"/>
    <w:next w:val="Normal"/>
    <w:qFormat/>
    <w:rsid w:val="00E74B68"/>
    <w:pPr>
      <w:spacing w:after="120" w:before="360"/>
      <w:ind w:left="5387"/>
    </w:pPr>
    <w:rPr>
      <w:noProof/>
    </w:rPr>
  </w:style>
  <w:style w:customStyle="1" w:styleId="ABCNaslovChar" w:type="character">
    <w:name w:val="ABC_Naslov Char"/>
    <w:basedOn w:val="Zadanifontodlomka"/>
    <w:link w:val="ABCNaslov"/>
    <w:rsid w:val="00E74B68"/>
    <w:rPr>
      <w:rFonts w:ascii="Times New Roman" w:hAnsi="Times New Roman"/>
      <w:caps/>
      <w:spacing w:val="100"/>
      <w:sz w:val="24"/>
      <w:szCs w:val="24"/>
    </w:rPr>
  </w:style>
  <w:style w:customStyle="1" w:styleId="abcNaslovChar0" w:type="character">
    <w:name w:val="abc_Naslov Char"/>
    <w:basedOn w:val="Zadanifontodlomka"/>
    <w:link w:val="abcNaslov0"/>
    <w:rsid w:val="00E74B68"/>
    <w:rPr>
      <w:rFonts w:ascii="Times New Roman" w:hAnsi="Times New Roman"/>
      <w:spacing w:val="100"/>
      <w:sz w:val="24"/>
      <w:szCs w:val="24"/>
    </w:rPr>
  </w:style>
  <w:style w:customStyle="1" w:styleId="abc2Naslov" w:type="paragraph">
    <w:name w:val="abc2_Naslov"/>
    <w:basedOn w:val="Normal"/>
    <w:next w:val="NormaleSPIS"/>
    <w:link w:val="abc2NaslovChar"/>
    <w:qFormat/>
    <w:rsid w:val="00E74B68"/>
    <w:pPr>
      <w:keepNext/>
      <w:spacing w:after="480" w:before="480"/>
      <w:jc w:val="center"/>
    </w:pPr>
  </w:style>
  <w:style w:customStyle="1" w:styleId="abc2NaslovChar" w:type="character">
    <w:name w:val="abc2_Naslov Char"/>
    <w:basedOn w:val="Zadanifontodlomka"/>
    <w:link w:val="abc2Naslov"/>
    <w:rsid w:val="00E74B68"/>
    <w:rPr>
      <w:rFonts w:ascii="Times New Roman" w:hAnsi="Times New Roman"/>
      <w:sz w:val="24"/>
      <w:szCs w:val="24"/>
    </w:rPr>
  </w:style>
  <w:style w:styleId="Hiperveza" w:type="character">
    <w:name w:val="Hyperlink"/>
    <w:basedOn w:val="Zadanifontodlomka"/>
    <w:uiPriority w:val="99"/>
    <w:unhideWhenUsed/>
    <w:rsid w:val="00E74B68"/>
    <w:rPr>
      <w:color w:themeColor="hyperlink" w:val="0000FF"/>
      <w:u w:val="single"/>
    </w:rPr>
  </w:style>
  <w:style w:customStyle="1" w:styleId="Listarazmak0" w:type="paragraph">
    <w:name w:val="Lista_razmak"/>
    <w:basedOn w:val="Listaslijed"/>
    <w:qFormat/>
    <w:rsid w:val="00E74B68"/>
    <w:pPr>
      <w:numPr>
        <w:numId w:val="0"/>
      </w:numPr>
      <w:tabs>
        <w:tab w:pos="851" w:val="left"/>
      </w:tabs>
      <w:spacing w:before="120"/>
    </w:pPr>
  </w:style>
  <w:style w:customStyle="1" w:styleId="NaslovdokumentaChar" w:type="character">
    <w:name w:val="Naslov_dokumenta Char"/>
    <w:basedOn w:val="Zadanifontodlomka"/>
    <w:link w:val="Naslovdokumenta"/>
    <w:rsid w:val="00E74B68"/>
    <w:rPr>
      <w:rFonts w:ascii="Times New Roman" w:hAnsi="Times New Roman"/>
      <w:b/>
      <w:caps/>
      <w:spacing w:val="100"/>
      <w:sz w:val="24"/>
      <w:szCs w:val="24"/>
    </w:rPr>
  </w:style>
  <w:style w:customStyle="1" w:styleId="NormaleSPIS" w:type="paragraph">
    <w:name w:val="Normal_eSPIS"/>
    <w:basedOn w:val="Normal"/>
    <w:link w:val="NormaleSPISChar"/>
    <w:qFormat/>
    <w:rsid w:val="00E74B68"/>
    <w:pPr>
      <w:ind w:firstLine="567"/>
      <w:jc w:val="both"/>
    </w:pPr>
    <w:rPr>
      <w:rFonts w:eastAsia="Times New Roman"/>
      <w:lang w:eastAsia="hr-HR"/>
    </w:rPr>
  </w:style>
  <w:style w:customStyle="1" w:styleId="NormaleSPISChar" w:type="character">
    <w:name w:val="Normal_eSPIS Char"/>
    <w:basedOn w:val="Zadanifontodlomka"/>
    <w:link w:val="NormaleSPIS"/>
    <w:rsid w:val="00E74B68"/>
    <w:rPr>
      <w:rFonts w:ascii="Times New Roman" w:eastAsia="Times New Roman" w:hAnsi="Times New Roman"/>
      <w:sz w:val="24"/>
      <w:szCs w:val="24"/>
      <w:lang w:eastAsia="hr-HR"/>
    </w:rPr>
  </w:style>
  <w:style w:customStyle="1" w:styleId="NumListOI1" w:type="numbering">
    <w:name w:val="NumList_OI)1"/>
    <w:uiPriority w:val="99"/>
    <w:locked/>
    <w:rsid w:val="00E74B68"/>
    <w:pPr>
      <w:numPr>
        <w:numId w:val="14"/>
      </w:numPr>
    </w:pPr>
  </w:style>
  <w:style w:styleId="Podnaslov" w:type="paragraph">
    <w:name w:val="Subtitle"/>
    <w:basedOn w:val="Normal"/>
    <w:next w:val="Normal"/>
    <w:link w:val="PodnaslovChar"/>
    <w:uiPriority w:val="11"/>
    <w:qFormat/>
    <w:rsid w:val="00E74B68"/>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E74B68"/>
    <w:rPr>
      <w:rFonts w:asciiTheme="majorHAnsi" w:cstheme="majorBidi" w:eastAsiaTheme="majorEastAsia" w:hAnsiTheme="majorHAnsi"/>
      <w:i/>
      <w:iCs/>
      <w:color w:themeColor="accent1" w:val="4F81BD"/>
      <w:spacing w:val="15"/>
      <w:sz w:val="24"/>
      <w:szCs w:val="24"/>
    </w:rPr>
  </w:style>
  <w:style w:customStyle="1" w:styleId="SudacPotpisIzvornik" w:type="paragraph">
    <w:name w:val="SudacPotpis_Izvornik"/>
    <w:basedOn w:val="Normal"/>
    <w:next w:val="Normal"/>
    <w:link w:val="SudacPotpisIzvornikChar"/>
    <w:qFormat/>
    <w:rsid w:val="00E74B68"/>
    <w:pPr>
      <w:spacing w:after="0" w:before="360"/>
      <w:ind w:left="5387"/>
    </w:pPr>
    <w:rPr>
      <w:noProof/>
    </w:rPr>
  </w:style>
  <w:style w:customStyle="1" w:styleId="SudacPotpisIzvornikChar" w:type="character">
    <w:name w:val="SudacPotpis_Izvornik Char"/>
    <w:basedOn w:val="DostavitiChar"/>
    <w:link w:val="SudacPotpisIzvornik"/>
    <w:rsid w:val="00E74B68"/>
    <w:rPr>
      <w:rFonts w:ascii="Times New Roman" w:hAnsi="Times New Roman"/>
      <w:noProof/>
      <w:sz w:val="24"/>
      <w:szCs w:val="24"/>
    </w:rPr>
  </w:style>
  <w:style w:customStyle="1" w:styleId="SudacPotpisOtpravak" w:type="paragraph">
    <w:name w:val="SudacPotpis_Otpravak"/>
    <w:basedOn w:val="SudacPotpisIzvornik"/>
    <w:next w:val="Uputaopravnomlijeku"/>
    <w:link w:val="SudacPotpisOtpravakChar"/>
    <w:qFormat/>
    <w:rsid w:val="00E74B68"/>
    <w:pPr>
      <w:spacing w:before="0"/>
    </w:pPr>
    <w:rPr>
      <w:lang w:eastAsia="hr-HR"/>
    </w:rPr>
  </w:style>
  <w:style w:customStyle="1" w:styleId="SudacPotpisOtpravakChar" w:type="character">
    <w:name w:val="SudacPotpis_Otpravak Char"/>
    <w:basedOn w:val="SudacPotpisIzvornikChar"/>
    <w:link w:val="SudacPotpisOtpravak"/>
    <w:rsid w:val="00E74B68"/>
    <w:rPr>
      <w:rFonts w:ascii="Times New Roman" w:hAnsi="Times New Roman"/>
      <w:noProof/>
      <w:sz w:val="24"/>
      <w:szCs w:val="24"/>
      <w:lang w:eastAsia="hr-HR"/>
    </w:rPr>
  </w:style>
  <w:style w:styleId="Naslov" w:type="paragraph">
    <w:name w:val="Title"/>
    <w:basedOn w:val="Normal"/>
    <w:next w:val="Normal"/>
    <w:link w:val="NaslovChar"/>
    <w:uiPriority w:val="10"/>
    <w:rsid w:val="00E74B68"/>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E74B68"/>
    <w:rPr>
      <w:rFonts w:asciiTheme="majorHAnsi" w:cstheme="majorBidi" w:eastAsiaTheme="majorEastAsia" w:hAnsiTheme="majorHAnsi"/>
      <w:color w:themeColor="text2" w:themeShade="BF" w:val="17365D"/>
      <w:spacing w:val="5"/>
      <w:kern w:val="28"/>
      <w:sz w:val="52"/>
      <w:szCs w:val="52"/>
    </w:rPr>
  </w:style>
  <w:style w:styleId="111111" w:type="numbering">
    <w:name w:val="Outline List 2"/>
    <w:basedOn w:val="Bezpopisa"/>
    <w:uiPriority w:val="99"/>
    <w:semiHidden/>
    <w:unhideWhenUsed/>
    <w:rsid w:val="00E74B68"/>
    <w:pPr>
      <w:numPr>
        <w:numId w:val="1"/>
      </w:numPr>
    </w:pPr>
  </w:style>
  <w:style w:styleId="1ai" w:type="numbering">
    <w:name w:val="Outline List 1"/>
    <w:basedOn w:val="Bezpopisa"/>
    <w:uiPriority w:val="99"/>
    <w:semiHidden/>
    <w:unhideWhenUsed/>
    <w:rsid w:val="00E74B68"/>
    <w:pPr>
      <w:numPr>
        <w:numId w:val="2"/>
      </w:numPr>
    </w:pPr>
  </w:style>
  <w:style w:styleId="lanaksekcija" w:type="numbering">
    <w:name w:val="Outline List 3"/>
    <w:basedOn w:val="Bezpopisa"/>
    <w:uiPriority w:val="99"/>
    <w:semiHidden/>
    <w:unhideWhenUsed/>
    <w:rsid w:val="00E74B68"/>
    <w:pPr>
      <w:numPr>
        <w:numId w:val="3"/>
      </w:numPr>
    </w:pPr>
  </w:style>
  <w:style w:styleId="Bibliografija" w:type="paragraph">
    <w:name w:val="Bibliography"/>
    <w:basedOn w:val="Normal"/>
    <w:next w:val="Normal"/>
    <w:uiPriority w:val="99"/>
    <w:semiHidden/>
    <w:unhideWhenUsed/>
    <w:rsid w:val="00E74B68"/>
  </w:style>
  <w:style w:styleId="Blokteksta" w:type="paragraph">
    <w:name w:val="Block Text"/>
    <w:basedOn w:val="Normal"/>
    <w:uiPriority w:val="99"/>
    <w:semiHidden/>
    <w:unhideWhenUsed/>
    <w:rsid w:val="00E74B68"/>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E74B68"/>
    <w:pPr>
      <w:spacing w:after="120"/>
    </w:pPr>
  </w:style>
  <w:style w:customStyle="1" w:styleId="TijelotekstaChar" w:type="character">
    <w:name w:val="Tijelo teksta Char"/>
    <w:basedOn w:val="Zadanifontodlomka"/>
    <w:link w:val="Tijeloteksta"/>
    <w:rsid w:val="00E74B68"/>
    <w:rPr>
      <w:rFonts w:ascii="Times New Roman" w:hAnsi="Times New Roman"/>
      <w:sz w:val="24"/>
      <w:szCs w:val="24"/>
    </w:rPr>
  </w:style>
  <w:style w:styleId="Tijeloteksta2" w:type="paragraph">
    <w:name w:val="Body Text 2"/>
    <w:basedOn w:val="Normal"/>
    <w:link w:val="Tijeloteksta2Char"/>
    <w:uiPriority w:val="99"/>
    <w:semiHidden/>
    <w:unhideWhenUsed/>
    <w:rsid w:val="00E74B68"/>
    <w:pPr>
      <w:spacing w:after="120" w:line="480" w:lineRule="auto"/>
    </w:pPr>
  </w:style>
  <w:style w:customStyle="1" w:styleId="Tijeloteksta2Char" w:type="character">
    <w:name w:val="Tijelo teksta 2 Char"/>
    <w:basedOn w:val="Zadanifontodlomka"/>
    <w:link w:val="Tijeloteksta2"/>
    <w:uiPriority w:val="99"/>
    <w:semiHidden/>
    <w:rsid w:val="00E74B68"/>
    <w:rPr>
      <w:rFonts w:ascii="Times New Roman" w:hAnsi="Times New Roman"/>
      <w:sz w:val="24"/>
      <w:szCs w:val="24"/>
    </w:rPr>
  </w:style>
  <w:style w:styleId="Tijeloteksta-prvauvlaka" w:type="paragraph">
    <w:name w:val="Body Text First Indent"/>
    <w:basedOn w:val="Tijeloteksta"/>
    <w:link w:val="Tijeloteksta-prvauvlakaChar"/>
    <w:uiPriority w:val="99"/>
    <w:semiHidden/>
    <w:unhideWhenUsed/>
    <w:rsid w:val="00E74B68"/>
    <w:pPr>
      <w:spacing w:after="240"/>
      <w:ind w:firstLine="360"/>
    </w:pPr>
  </w:style>
  <w:style w:customStyle="1" w:styleId="Tijeloteksta-prvauvlakaChar" w:type="character">
    <w:name w:val="Tijelo teksta - prva uvlaka Char"/>
    <w:basedOn w:val="TijelotekstaChar"/>
    <w:link w:val="Tijeloteksta-prvauvlaka"/>
    <w:uiPriority w:val="99"/>
    <w:semiHidden/>
    <w:rsid w:val="00E74B68"/>
    <w:rPr>
      <w:rFonts w:ascii="Times New Roman" w:hAnsi="Times New Roman"/>
      <w:sz w:val="24"/>
      <w:szCs w:val="24"/>
    </w:rPr>
  </w:style>
  <w:style w:styleId="Uvuenotijeloteksta" w:type="paragraph">
    <w:name w:val="Body Text Indent"/>
    <w:basedOn w:val="Normal"/>
    <w:link w:val="UvuenotijelotekstaChar"/>
    <w:uiPriority w:val="99"/>
    <w:semiHidden/>
    <w:unhideWhenUsed/>
    <w:rsid w:val="00E74B68"/>
    <w:pPr>
      <w:spacing w:after="120"/>
      <w:ind w:left="283"/>
    </w:pPr>
  </w:style>
  <w:style w:customStyle="1" w:styleId="UvuenotijelotekstaChar" w:type="character">
    <w:name w:val="Uvučeno tijelo teksta Char"/>
    <w:basedOn w:val="Zadanifontodlomka"/>
    <w:link w:val="Uvuenotijeloteksta"/>
    <w:uiPriority w:val="99"/>
    <w:semiHidden/>
    <w:rsid w:val="00E74B68"/>
    <w:rPr>
      <w:rFonts w:ascii="Times New Roman" w:hAnsi="Times New Roman"/>
      <w:sz w:val="24"/>
      <w:szCs w:val="24"/>
    </w:rPr>
  </w:style>
  <w:style w:styleId="Tijeloteksta-prvauvlaka2" w:type="paragraph">
    <w:name w:val="Body Text First Indent 2"/>
    <w:basedOn w:val="Uvuenotijeloteksta"/>
    <w:link w:val="Tijeloteksta-prvauvlaka2Char"/>
    <w:uiPriority w:val="99"/>
    <w:semiHidden/>
    <w:unhideWhenUsed/>
    <w:rsid w:val="00E74B68"/>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E74B68"/>
    <w:rPr>
      <w:rFonts w:ascii="Times New Roman" w:hAnsi="Times New Roman"/>
      <w:sz w:val="24"/>
      <w:szCs w:val="24"/>
    </w:rPr>
  </w:style>
  <w:style w:styleId="Tijeloteksta-uvlaka2" w:type="paragraph">
    <w:name w:val="Body Text Indent 2"/>
    <w:basedOn w:val="Normal"/>
    <w:link w:val="Tijeloteksta-uvlaka2Char"/>
    <w:uiPriority w:val="99"/>
    <w:semiHidden/>
    <w:unhideWhenUsed/>
    <w:rsid w:val="00E74B68"/>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E74B68"/>
    <w:rPr>
      <w:rFonts w:ascii="Times New Roman" w:hAnsi="Times New Roman"/>
      <w:sz w:val="24"/>
      <w:szCs w:val="24"/>
    </w:rPr>
  </w:style>
  <w:style w:styleId="Tijeloteksta-uvlaka3" w:type="paragraph">
    <w:name w:val="Body Text Indent 3"/>
    <w:basedOn w:val="Normal"/>
    <w:link w:val="Tijeloteksta-uvlaka3Char"/>
    <w:uiPriority w:val="99"/>
    <w:semiHidden/>
    <w:unhideWhenUsed/>
    <w:rsid w:val="00E74B68"/>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E74B68"/>
    <w:rPr>
      <w:rFonts w:ascii="Times New Roman" w:hAnsi="Times New Roman"/>
      <w:sz w:val="16"/>
      <w:szCs w:val="16"/>
    </w:rPr>
  </w:style>
  <w:style w:styleId="Naslovknjige" w:type="character">
    <w:name w:val="Book Title"/>
    <w:basedOn w:val="Zadanifontodlomka"/>
    <w:uiPriority w:val="99"/>
    <w:unhideWhenUsed/>
    <w:rsid w:val="00E74B68"/>
    <w:rPr>
      <w:b/>
      <w:bCs/>
      <w:smallCaps/>
      <w:spacing w:val="5"/>
    </w:rPr>
  </w:style>
  <w:style w:styleId="Opisslike" w:type="paragraph">
    <w:name w:val="caption"/>
    <w:basedOn w:val="Normal"/>
    <w:next w:val="Normal"/>
    <w:uiPriority w:val="99"/>
    <w:semiHidden/>
    <w:unhideWhenUsed/>
    <w:rsid w:val="00E74B68"/>
    <w:rPr>
      <w:b/>
      <w:bCs/>
      <w:color w:themeColor="accent1" w:val="4F81BD"/>
      <w:sz w:val="18"/>
      <w:szCs w:val="18"/>
    </w:rPr>
  </w:style>
  <w:style w:styleId="Zavretak" w:type="paragraph">
    <w:name w:val="Closing"/>
    <w:basedOn w:val="Normal"/>
    <w:link w:val="ZavretakChar"/>
    <w:uiPriority w:val="99"/>
    <w:semiHidden/>
    <w:unhideWhenUsed/>
    <w:rsid w:val="00E74B68"/>
    <w:pPr>
      <w:spacing w:after="0"/>
      <w:ind w:left="4252"/>
    </w:pPr>
  </w:style>
  <w:style w:customStyle="1" w:styleId="ZavretakChar" w:type="character">
    <w:name w:val="Završetak Char"/>
    <w:basedOn w:val="Zadanifontodlomka"/>
    <w:link w:val="Zavretak"/>
    <w:uiPriority w:val="99"/>
    <w:semiHidden/>
    <w:rsid w:val="00E74B68"/>
    <w:rPr>
      <w:rFonts w:ascii="Times New Roman" w:hAnsi="Times New Roman"/>
      <w:sz w:val="24"/>
      <w:szCs w:val="24"/>
    </w:rPr>
  </w:style>
  <w:style w:styleId="Obojanareetka" w:type="table">
    <w:name w:val="Colorful Grid"/>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E74B68"/>
    <w:rPr>
      <w:sz w:val="16"/>
      <w:szCs w:val="16"/>
    </w:rPr>
  </w:style>
  <w:style w:styleId="Tekstkomentara" w:type="paragraph">
    <w:name w:val="annotation text"/>
    <w:basedOn w:val="Normal"/>
    <w:link w:val="TekstkomentaraChar"/>
    <w:uiPriority w:val="99"/>
    <w:semiHidden/>
    <w:unhideWhenUsed/>
    <w:rsid w:val="00E74B68"/>
    <w:rPr>
      <w:sz w:val="20"/>
      <w:szCs w:val="20"/>
    </w:rPr>
  </w:style>
  <w:style w:customStyle="1" w:styleId="TekstkomentaraChar" w:type="character">
    <w:name w:val="Tekst komentara Char"/>
    <w:basedOn w:val="Zadanifontodlomka"/>
    <w:link w:val="Tekstkomentara"/>
    <w:uiPriority w:val="99"/>
    <w:semiHidden/>
    <w:rsid w:val="00E74B68"/>
    <w:rPr>
      <w:rFonts w:ascii="Times New Roman" w:hAnsi="Times New Roman"/>
      <w:sz w:val="20"/>
      <w:szCs w:val="20"/>
    </w:rPr>
  </w:style>
  <w:style w:styleId="Predmetkomentara" w:type="paragraph">
    <w:name w:val="annotation subject"/>
    <w:basedOn w:val="Tekstkomentara"/>
    <w:next w:val="Tekstkomentara"/>
    <w:link w:val="PredmetkomentaraChar"/>
    <w:uiPriority w:val="99"/>
    <w:semiHidden/>
    <w:unhideWhenUsed/>
    <w:rsid w:val="00E74B68"/>
    <w:rPr>
      <w:b/>
      <w:bCs/>
    </w:rPr>
  </w:style>
  <w:style w:customStyle="1" w:styleId="PredmetkomentaraChar" w:type="character">
    <w:name w:val="Predmet komentara Char"/>
    <w:basedOn w:val="TekstkomentaraChar"/>
    <w:link w:val="Predmetkomentara"/>
    <w:uiPriority w:val="99"/>
    <w:semiHidden/>
    <w:rsid w:val="00E74B68"/>
    <w:rPr>
      <w:rFonts w:ascii="Times New Roman" w:hAnsi="Times New Roman"/>
      <w:b/>
      <w:bCs/>
      <w:sz w:val="20"/>
      <w:szCs w:val="20"/>
    </w:rPr>
  </w:style>
  <w:style w:styleId="Tamnipopis" w:type="table">
    <w:name w:val="Dark List"/>
    <w:basedOn w:val="Obinatablica"/>
    <w:uiPriority w:val="99"/>
    <w:unhideWhenUsed/>
    <w:rsid w:val="00E74B68"/>
    <w:pPr>
      <w:spacing w:after="0" w:line="240" w:lineRule="auto"/>
    </w:pPr>
    <w:rPr>
      <w:rFonts w:ascii="Times New Roman" w:hAnsi="Times New Roman"/>
      <w:color w:themeColor="background1" w:val="FFFFFF"/>
      <w:sz w:val="24"/>
      <w:szCs w:val="24"/>
      <w:lang w:val="en-US"/>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E74B68"/>
    <w:pPr>
      <w:spacing w:after="0" w:line="240" w:lineRule="auto"/>
    </w:pPr>
    <w:rPr>
      <w:rFonts w:ascii="Times New Roman" w:hAnsi="Times New Roman"/>
      <w:color w:themeColor="background1" w:val="FFFFFF"/>
      <w:sz w:val="24"/>
      <w:szCs w:val="24"/>
      <w:lang w:val="en-US"/>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E74B68"/>
    <w:pPr>
      <w:spacing w:after="0" w:line="240" w:lineRule="auto"/>
    </w:pPr>
    <w:rPr>
      <w:rFonts w:ascii="Times New Roman" w:hAnsi="Times New Roman"/>
      <w:color w:themeColor="background1" w:val="FFFFFF"/>
      <w:sz w:val="24"/>
      <w:szCs w:val="24"/>
      <w:lang w:val="en-US"/>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E74B68"/>
    <w:pPr>
      <w:spacing w:after="0" w:line="240" w:lineRule="auto"/>
    </w:pPr>
    <w:rPr>
      <w:rFonts w:ascii="Times New Roman" w:hAnsi="Times New Roman"/>
      <w:color w:themeColor="background1" w:val="FFFFFF"/>
      <w:sz w:val="24"/>
      <w:szCs w:val="24"/>
      <w:lang w:val="en-US"/>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E74B68"/>
    <w:pPr>
      <w:spacing w:after="0" w:line="240" w:lineRule="auto"/>
    </w:pPr>
    <w:rPr>
      <w:rFonts w:ascii="Times New Roman" w:hAnsi="Times New Roman"/>
      <w:color w:themeColor="background1" w:val="FFFFFF"/>
      <w:sz w:val="24"/>
      <w:szCs w:val="24"/>
      <w:lang w:val="en-US"/>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E74B68"/>
    <w:pPr>
      <w:spacing w:after="0" w:line="240" w:lineRule="auto"/>
    </w:pPr>
    <w:rPr>
      <w:rFonts w:ascii="Times New Roman" w:hAnsi="Times New Roman"/>
      <w:color w:themeColor="background1" w:val="FFFFFF"/>
      <w:sz w:val="24"/>
      <w:szCs w:val="24"/>
      <w:lang w:val="en-US"/>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E74B68"/>
    <w:pPr>
      <w:spacing w:after="0" w:line="240" w:lineRule="auto"/>
    </w:pPr>
    <w:rPr>
      <w:rFonts w:ascii="Times New Roman" w:hAnsi="Times New Roman"/>
      <w:color w:themeColor="background1" w:val="FFFFFF"/>
      <w:sz w:val="24"/>
      <w:szCs w:val="24"/>
      <w:lang w:val="en-US"/>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E74B68"/>
  </w:style>
  <w:style w:customStyle="1" w:styleId="DatumChar" w:type="character">
    <w:name w:val="Datum Char"/>
    <w:basedOn w:val="Zadanifontodlomka"/>
    <w:link w:val="Datum"/>
    <w:uiPriority w:val="99"/>
    <w:semiHidden/>
    <w:rsid w:val="00E74B68"/>
    <w:rPr>
      <w:rFonts w:ascii="Times New Roman" w:hAnsi="Times New Roman"/>
      <w:sz w:val="24"/>
      <w:szCs w:val="24"/>
    </w:rPr>
  </w:style>
  <w:style w:styleId="Kartadokumenta" w:type="paragraph">
    <w:name w:val="Document Map"/>
    <w:basedOn w:val="Normal"/>
    <w:link w:val="KartadokumentaChar"/>
    <w:uiPriority w:val="99"/>
    <w:unhideWhenUsed/>
    <w:rsid w:val="00E74B68"/>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E74B68"/>
    <w:rPr>
      <w:rFonts w:ascii="Tahoma" w:cs="Tahoma" w:hAnsi="Tahoma"/>
      <w:sz w:val="16"/>
      <w:szCs w:val="16"/>
    </w:rPr>
  </w:style>
  <w:style w:styleId="Potpise-pote" w:type="paragraph">
    <w:name w:val="E-mail Signature"/>
    <w:basedOn w:val="Normal"/>
    <w:link w:val="Potpise-poteChar"/>
    <w:uiPriority w:val="99"/>
    <w:semiHidden/>
    <w:unhideWhenUsed/>
    <w:rsid w:val="00E74B68"/>
    <w:pPr>
      <w:spacing w:after="0"/>
    </w:pPr>
  </w:style>
  <w:style w:customStyle="1" w:styleId="Potpise-poteChar" w:type="character">
    <w:name w:val="Potpis e-pošte Char"/>
    <w:basedOn w:val="Zadanifontodlomka"/>
    <w:link w:val="Potpise-pote"/>
    <w:uiPriority w:val="99"/>
    <w:semiHidden/>
    <w:rsid w:val="00E74B68"/>
    <w:rPr>
      <w:rFonts w:ascii="Times New Roman" w:hAnsi="Times New Roman"/>
      <w:sz w:val="24"/>
      <w:szCs w:val="24"/>
    </w:rPr>
  </w:style>
  <w:style w:styleId="Referencakrajnjebiljeke" w:type="character">
    <w:name w:val="endnote reference"/>
    <w:basedOn w:val="Zadanifontodlomka"/>
    <w:uiPriority w:val="99"/>
    <w:semiHidden/>
    <w:unhideWhenUsed/>
    <w:rsid w:val="00E74B68"/>
    <w:rPr>
      <w:vertAlign w:val="superscript"/>
    </w:rPr>
  </w:style>
  <w:style w:styleId="Tekstkrajnjebiljeke" w:type="paragraph">
    <w:name w:val="endnote text"/>
    <w:basedOn w:val="Normal"/>
    <w:link w:val="TekstkrajnjebiljekeChar"/>
    <w:uiPriority w:val="99"/>
    <w:semiHidden/>
    <w:unhideWhenUsed/>
    <w:rsid w:val="00E74B68"/>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E74B68"/>
    <w:rPr>
      <w:rFonts w:ascii="Times New Roman" w:hAnsi="Times New Roman"/>
      <w:sz w:val="20"/>
      <w:szCs w:val="20"/>
    </w:rPr>
  </w:style>
  <w:style w:styleId="Povratnaomotnica" w:type="paragraph">
    <w:name w:val="envelope return"/>
    <w:basedOn w:val="Normal"/>
    <w:uiPriority w:val="99"/>
    <w:semiHidden/>
    <w:unhideWhenUsed/>
    <w:rsid w:val="00E74B68"/>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E74B68"/>
    <w:rPr>
      <w:color w:themeColor="followedHyperlink" w:val="800080"/>
      <w:u w:val="single"/>
    </w:rPr>
  </w:style>
  <w:style w:styleId="Referencafusnote" w:type="character">
    <w:name w:val="footnote reference"/>
    <w:basedOn w:val="Zadanifontodlomka"/>
    <w:uiPriority w:val="99"/>
    <w:semiHidden/>
    <w:unhideWhenUsed/>
    <w:rsid w:val="00E74B68"/>
    <w:rPr>
      <w:vertAlign w:val="superscript"/>
    </w:rPr>
  </w:style>
  <w:style w:styleId="Tekstfusnote" w:type="paragraph">
    <w:name w:val="footnote text"/>
    <w:basedOn w:val="Normal"/>
    <w:link w:val="TekstfusnoteChar"/>
    <w:uiPriority w:val="99"/>
    <w:semiHidden/>
    <w:unhideWhenUsed/>
    <w:rsid w:val="00E74B68"/>
    <w:pPr>
      <w:spacing w:after="0"/>
    </w:pPr>
    <w:rPr>
      <w:sz w:val="20"/>
      <w:szCs w:val="20"/>
    </w:rPr>
  </w:style>
  <w:style w:customStyle="1" w:styleId="TekstfusnoteChar" w:type="character">
    <w:name w:val="Tekst fusnote Char"/>
    <w:basedOn w:val="Zadanifontodlomka"/>
    <w:link w:val="Tekstfusnote"/>
    <w:uiPriority w:val="99"/>
    <w:semiHidden/>
    <w:rsid w:val="00E74B68"/>
    <w:rPr>
      <w:rFonts w:ascii="Times New Roman" w:hAnsi="Times New Roman"/>
      <w:sz w:val="20"/>
      <w:szCs w:val="20"/>
    </w:rPr>
  </w:style>
  <w:style w:styleId="HTML-akronim" w:type="character">
    <w:name w:val="HTML Acronym"/>
    <w:basedOn w:val="Zadanifontodlomka"/>
    <w:uiPriority w:val="99"/>
    <w:semiHidden/>
    <w:unhideWhenUsed/>
    <w:rsid w:val="00E74B68"/>
  </w:style>
  <w:style w:styleId="HTML-adresa" w:type="paragraph">
    <w:name w:val="HTML Address"/>
    <w:basedOn w:val="Normal"/>
    <w:link w:val="HTML-adresaChar"/>
    <w:uiPriority w:val="99"/>
    <w:semiHidden/>
    <w:unhideWhenUsed/>
    <w:rsid w:val="00E74B68"/>
    <w:pPr>
      <w:spacing w:after="0"/>
    </w:pPr>
    <w:rPr>
      <w:i/>
      <w:iCs/>
    </w:rPr>
  </w:style>
  <w:style w:customStyle="1" w:styleId="HTML-adresaChar" w:type="character">
    <w:name w:val="HTML-adresa Char"/>
    <w:basedOn w:val="Zadanifontodlomka"/>
    <w:link w:val="HTML-adresa"/>
    <w:uiPriority w:val="99"/>
    <w:semiHidden/>
    <w:rsid w:val="00E74B68"/>
    <w:rPr>
      <w:rFonts w:ascii="Times New Roman" w:hAnsi="Times New Roman"/>
      <w:i/>
      <w:iCs/>
      <w:sz w:val="24"/>
      <w:szCs w:val="24"/>
    </w:rPr>
  </w:style>
  <w:style w:styleId="HTML-navod" w:type="character">
    <w:name w:val="HTML Cite"/>
    <w:basedOn w:val="Zadanifontodlomka"/>
    <w:uiPriority w:val="99"/>
    <w:semiHidden/>
    <w:unhideWhenUsed/>
    <w:rsid w:val="00E74B68"/>
    <w:rPr>
      <w:i/>
      <w:iCs/>
    </w:rPr>
  </w:style>
  <w:style w:styleId="HTML-kod" w:type="character">
    <w:name w:val="HTML Code"/>
    <w:basedOn w:val="Zadanifontodlomka"/>
    <w:uiPriority w:val="99"/>
    <w:semiHidden/>
    <w:unhideWhenUsed/>
    <w:rsid w:val="00E74B68"/>
    <w:rPr>
      <w:rFonts w:ascii="Consolas" w:cs="Consolas" w:hAnsi="Consolas"/>
      <w:sz w:val="20"/>
      <w:szCs w:val="20"/>
    </w:rPr>
  </w:style>
  <w:style w:styleId="HTML-definicija" w:type="character">
    <w:name w:val="HTML Definition"/>
    <w:basedOn w:val="Zadanifontodlomka"/>
    <w:uiPriority w:val="99"/>
    <w:semiHidden/>
    <w:unhideWhenUsed/>
    <w:rsid w:val="00E74B68"/>
    <w:rPr>
      <w:i/>
      <w:iCs/>
    </w:rPr>
  </w:style>
  <w:style w:styleId="HTML-tipkovnica" w:type="character">
    <w:name w:val="HTML Keyboard"/>
    <w:basedOn w:val="Zadanifontodlomka"/>
    <w:uiPriority w:val="99"/>
    <w:semiHidden/>
    <w:unhideWhenUsed/>
    <w:rsid w:val="00E74B68"/>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E74B68"/>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E74B68"/>
    <w:rPr>
      <w:rFonts w:ascii="Consolas" w:cs="Consolas" w:hAnsi="Consolas"/>
      <w:sz w:val="20"/>
      <w:szCs w:val="20"/>
    </w:rPr>
  </w:style>
  <w:style w:styleId="HTML-primjer" w:type="character">
    <w:name w:val="HTML Sample"/>
    <w:basedOn w:val="Zadanifontodlomka"/>
    <w:uiPriority w:val="99"/>
    <w:semiHidden/>
    <w:unhideWhenUsed/>
    <w:rsid w:val="00E74B68"/>
    <w:rPr>
      <w:rFonts w:ascii="Consolas" w:cs="Consolas" w:hAnsi="Consolas"/>
      <w:sz w:val="24"/>
      <w:szCs w:val="24"/>
    </w:rPr>
  </w:style>
  <w:style w:styleId="HTMLpisaistroj" w:type="character">
    <w:name w:val="HTML Typewriter"/>
    <w:basedOn w:val="Zadanifontodlomka"/>
    <w:uiPriority w:val="99"/>
    <w:semiHidden/>
    <w:unhideWhenUsed/>
    <w:rsid w:val="00E74B68"/>
    <w:rPr>
      <w:rFonts w:ascii="Consolas" w:cs="Consolas" w:hAnsi="Consolas"/>
      <w:sz w:val="20"/>
      <w:szCs w:val="20"/>
    </w:rPr>
  </w:style>
  <w:style w:styleId="HTML-varijabla" w:type="character">
    <w:name w:val="HTML Variable"/>
    <w:basedOn w:val="Zadanifontodlomka"/>
    <w:uiPriority w:val="99"/>
    <w:semiHidden/>
    <w:unhideWhenUsed/>
    <w:rsid w:val="00E74B68"/>
    <w:rPr>
      <w:i/>
      <w:iCs/>
    </w:rPr>
  </w:style>
  <w:style w:styleId="Indeks1" w:type="paragraph">
    <w:name w:val="index 1"/>
    <w:basedOn w:val="Normal"/>
    <w:next w:val="Normal"/>
    <w:autoRedefine/>
    <w:uiPriority w:val="99"/>
    <w:semiHidden/>
    <w:unhideWhenUsed/>
    <w:rsid w:val="00E74B68"/>
    <w:pPr>
      <w:spacing w:after="0"/>
      <w:ind w:hanging="240" w:left="240"/>
    </w:pPr>
  </w:style>
  <w:style w:styleId="Indeks2" w:type="paragraph">
    <w:name w:val="index 2"/>
    <w:basedOn w:val="Normal"/>
    <w:next w:val="Normal"/>
    <w:autoRedefine/>
    <w:uiPriority w:val="99"/>
    <w:semiHidden/>
    <w:unhideWhenUsed/>
    <w:rsid w:val="00E74B68"/>
    <w:pPr>
      <w:spacing w:after="0"/>
      <w:ind w:hanging="240" w:left="480"/>
    </w:pPr>
  </w:style>
  <w:style w:styleId="Indeks3" w:type="paragraph">
    <w:name w:val="index 3"/>
    <w:basedOn w:val="Normal"/>
    <w:next w:val="Normal"/>
    <w:autoRedefine/>
    <w:uiPriority w:val="99"/>
    <w:semiHidden/>
    <w:unhideWhenUsed/>
    <w:rsid w:val="00E74B68"/>
    <w:pPr>
      <w:spacing w:after="0"/>
      <w:ind w:hanging="240" w:left="720"/>
    </w:pPr>
  </w:style>
  <w:style w:styleId="Indeks4" w:type="paragraph">
    <w:name w:val="index 4"/>
    <w:basedOn w:val="Normal"/>
    <w:next w:val="Normal"/>
    <w:autoRedefine/>
    <w:uiPriority w:val="99"/>
    <w:semiHidden/>
    <w:unhideWhenUsed/>
    <w:rsid w:val="00E74B68"/>
    <w:pPr>
      <w:spacing w:after="0"/>
      <w:ind w:hanging="240" w:left="960"/>
    </w:pPr>
  </w:style>
  <w:style w:styleId="Indeks5" w:type="paragraph">
    <w:name w:val="index 5"/>
    <w:basedOn w:val="Normal"/>
    <w:next w:val="Normal"/>
    <w:autoRedefine/>
    <w:uiPriority w:val="99"/>
    <w:semiHidden/>
    <w:unhideWhenUsed/>
    <w:rsid w:val="00E74B68"/>
    <w:pPr>
      <w:spacing w:after="0"/>
      <w:ind w:hanging="240" w:left="1200"/>
    </w:pPr>
  </w:style>
  <w:style w:styleId="Indeks6" w:type="paragraph">
    <w:name w:val="index 6"/>
    <w:basedOn w:val="Normal"/>
    <w:next w:val="Normal"/>
    <w:autoRedefine/>
    <w:uiPriority w:val="99"/>
    <w:semiHidden/>
    <w:unhideWhenUsed/>
    <w:rsid w:val="00E74B68"/>
    <w:pPr>
      <w:spacing w:after="0"/>
      <w:ind w:hanging="240" w:left="1440"/>
    </w:pPr>
  </w:style>
  <w:style w:styleId="Indeks7" w:type="paragraph">
    <w:name w:val="index 7"/>
    <w:basedOn w:val="Normal"/>
    <w:next w:val="Normal"/>
    <w:autoRedefine/>
    <w:uiPriority w:val="99"/>
    <w:semiHidden/>
    <w:unhideWhenUsed/>
    <w:rsid w:val="00E74B68"/>
    <w:pPr>
      <w:spacing w:after="0"/>
      <w:ind w:hanging="240" w:left="1680"/>
    </w:pPr>
  </w:style>
  <w:style w:styleId="Indeks8" w:type="paragraph">
    <w:name w:val="index 8"/>
    <w:basedOn w:val="Normal"/>
    <w:next w:val="Normal"/>
    <w:autoRedefine/>
    <w:uiPriority w:val="99"/>
    <w:semiHidden/>
    <w:unhideWhenUsed/>
    <w:rsid w:val="00E74B68"/>
    <w:pPr>
      <w:spacing w:after="0"/>
      <w:ind w:hanging="240" w:left="1920"/>
    </w:pPr>
  </w:style>
  <w:style w:styleId="Indeks9" w:type="paragraph">
    <w:name w:val="index 9"/>
    <w:basedOn w:val="Normal"/>
    <w:next w:val="Normal"/>
    <w:autoRedefine/>
    <w:uiPriority w:val="99"/>
    <w:semiHidden/>
    <w:unhideWhenUsed/>
    <w:rsid w:val="00E74B68"/>
    <w:pPr>
      <w:spacing w:after="0"/>
      <w:ind w:hanging="240" w:left="2160"/>
    </w:pPr>
  </w:style>
  <w:style w:styleId="Naslovindeksa" w:type="paragraph">
    <w:name w:val="index heading"/>
    <w:basedOn w:val="Normal"/>
    <w:next w:val="Indeks1"/>
    <w:uiPriority w:val="99"/>
    <w:semiHidden/>
    <w:unhideWhenUsed/>
    <w:rsid w:val="00E74B68"/>
    <w:rPr>
      <w:rFonts w:asciiTheme="majorHAnsi" w:cstheme="majorBidi" w:eastAsiaTheme="majorEastAsia" w:hAnsiTheme="majorHAnsi"/>
      <w:b/>
      <w:bCs/>
    </w:rPr>
  </w:style>
  <w:style w:styleId="Istaknutareferenca" w:type="character">
    <w:name w:val="Intense Reference"/>
    <w:basedOn w:val="Zadanifontodlomka"/>
    <w:uiPriority w:val="99"/>
    <w:unhideWhenUsed/>
    <w:rsid w:val="00E74B68"/>
    <w:rPr>
      <w:b/>
      <w:bCs/>
      <w:smallCaps/>
      <w:color w:themeColor="accent2" w:val="C0504D"/>
      <w:spacing w:val="5"/>
      <w:u w:val="single"/>
    </w:rPr>
  </w:style>
  <w:style w:styleId="Svijetlareetka" w:type="table">
    <w:name w:val="Light Grid"/>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E74B68"/>
    <w:pPr>
      <w:spacing w:after="0" w:line="240" w:lineRule="auto"/>
    </w:pPr>
    <w:rPr>
      <w:rFonts w:ascii="Times New Roman" w:hAnsi="Times New Roman"/>
      <w:color w:themeColor="text1" w:themeShade="BF" w:val="000000"/>
      <w:sz w:val="24"/>
      <w:szCs w:val="24"/>
      <w:lang w:val="en-US"/>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E74B68"/>
    <w:pPr>
      <w:spacing w:after="0" w:line="240" w:lineRule="auto"/>
    </w:pPr>
    <w:rPr>
      <w:rFonts w:ascii="Times New Roman" w:hAnsi="Times New Roman"/>
      <w:color w:themeColor="accent1" w:themeShade="BF" w:val="365F91"/>
      <w:sz w:val="24"/>
      <w:szCs w:val="24"/>
      <w:lang w:val="en-US"/>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E74B68"/>
    <w:pPr>
      <w:spacing w:after="0" w:line="240" w:lineRule="auto"/>
    </w:pPr>
    <w:rPr>
      <w:rFonts w:ascii="Times New Roman" w:hAnsi="Times New Roman"/>
      <w:color w:themeColor="accent2" w:themeShade="BF" w:val="943634"/>
      <w:sz w:val="24"/>
      <w:szCs w:val="24"/>
      <w:lang w:val="en-US"/>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E74B68"/>
    <w:pPr>
      <w:spacing w:after="0" w:line="240" w:lineRule="auto"/>
    </w:pPr>
    <w:rPr>
      <w:rFonts w:ascii="Times New Roman" w:hAnsi="Times New Roman"/>
      <w:color w:themeColor="accent3" w:themeShade="BF" w:val="76923C"/>
      <w:sz w:val="24"/>
      <w:szCs w:val="24"/>
      <w:lang w:val="en-US"/>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E74B68"/>
    <w:pPr>
      <w:spacing w:after="0" w:line="240" w:lineRule="auto"/>
    </w:pPr>
    <w:rPr>
      <w:rFonts w:ascii="Times New Roman" w:hAnsi="Times New Roman"/>
      <w:color w:themeColor="accent4" w:themeShade="BF" w:val="5F497A"/>
      <w:sz w:val="24"/>
      <w:szCs w:val="24"/>
      <w:lang w:val="en-US"/>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E74B68"/>
    <w:pPr>
      <w:spacing w:after="0" w:line="240" w:lineRule="auto"/>
    </w:pPr>
    <w:rPr>
      <w:rFonts w:ascii="Times New Roman" w:hAnsi="Times New Roman"/>
      <w:color w:themeColor="accent5" w:themeShade="BF" w:val="31849B"/>
      <w:sz w:val="24"/>
      <w:szCs w:val="24"/>
      <w:lang w:val="en-US"/>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E74B68"/>
    <w:pPr>
      <w:spacing w:after="0" w:line="240" w:lineRule="auto"/>
    </w:pPr>
    <w:rPr>
      <w:rFonts w:ascii="Times New Roman" w:hAnsi="Times New Roman"/>
      <w:color w:themeColor="accent6" w:themeShade="BF" w:val="E36C0A"/>
      <w:sz w:val="24"/>
      <w:szCs w:val="24"/>
      <w:lang w:val="en-US"/>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E74B68"/>
  </w:style>
  <w:style w:styleId="Tekstmakronaredbe" w:type="paragraph">
    <w:name w:val="macro"/>
    <w:link w:val="TekstmakronaredbeChar"/>
    <w:uiPriority w:val="99"/>
    <w:semiHidden/>
    <w:unhideWhenUsed/>
    <w:rsid w:val="00E74B68"/>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lang w:val="en-US"/>
    </w:rPr>
  </w:style>
  <w:style w:customStyle="1" w:styleId="TekstmakronaredbeChar" w:type="character">
    <w:name w:val="Tekst makronaredbe Char"/>
    <w:basedOn w:val="Zadanifontodlomka"/>
    <w:link w:val="Tekstmakronaredbe"/>
    <w:uiPriority w:val="99"/>
    <w:semiHidden/>
    <w:rsid w:val="00E74B68"/>
    <w:rPr>
      <w:rFonts w:ascii="Consolas" w:cs="Consolas" w:hAnsi="Consolas"/>
      <w:sz w:val="20"/>
      <w:szCs w:val="20"/>
      <w:lang w:val="en-US"/>
    </w:rPr>
  </w:style>
  <w:style w:styleId="Srednjareetka1" w:type="table">
    <w:name w:val="Medium Grid 1"/>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E74B68"/>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E74B68"/>
    <w:rPr>
      <w:rFonts w:asciiTheme="majorHAnsi" w:cstheme="majorBidi" w:eastAsiaTheme="majorEastAsia" w:hAnsiTheme="majorHAnsi"/>
      <w:sz w:val="24"/>
      <w:szCs w:val="24"/>
      <w:shd w:color="auto" w:fill="auto" w:val="pct20"/>
    </w:rPr>
  </w:style>
  <w:style w:customStyle="1" w:styleId="NormalDefault" w:type="paragraph">
    <w:name w:val="Normal_Default"/>
    <w:basedOn w:val="Normal"/>
    <w:link w:val="NormalDefaultChar"/>
    <w:rsid w:val="00E74B68"/>
  </w:style>
  <w:style w:customStyle="1" w:styleId="NormalDefaultChar" w:type="character">
    <w:name w:val="Normal_Default Char"/>
    <w:basedOn w:val="Zadanifontodlomka"/>
    <w:link w:val="NormalDefault"/>
    <w:rsid w:val="00E74B68"/>
    <w:rPr>
      <w:rFonts w:ascii="Times New Roman" w:hAnsi="Times New Roman"/>
      <w:sz w:val="24"/>
      <w:szCs w:val="24"/>
    </w:rPr>
  </w:style>
  <w:style w:styleId="Naslovbiljeke" w:type="paragraph">
    <w:name w:val="Note Heading"/>
    <w:basedOn w:val="Normal"/>
    <w:next w:val="Normal"/>
    <w:link w:val="NaslovbiljekeChar"/>
    <w:uiPriority w:val="99"/>
    <w:semiHidden/>
    <w:unhideWhenUsed/>
    <w:rsid w:val="00E74B68"/>
    <w:pPr>
      <w:spacing w:after="0"/>
    </w:pPr>
  </w:style>
  <w:style w:customStyle="1" w:styleId="NaslovbiljekeChar" w:type="character">
    <w:name w:val="Naslov bilješke Char"/>
    <w:basedOn w:val="Zadanifontodlomka"/>
    <w:link w:val="Naslovbiljeke"/>
    <w:uiPriority w:val="99"/>
    <w:semiHidden/>
    <w:rsid w:val="00E74B68"/>
    <w:rPr>
      <w:rFonts w:ascii="Times New Roman" w:hAnsi="Times New Roman"/>
      <w:sz w:val="24"/>
      <w:szCs w:val="24"/>
    </w:rPr>
  </w:style>
  <w:style w:styleId="Obinitekst" w:type="paragraph">
    <w:name w:val="Plain Text"/>
    <w:basedOn w:val="Normal"/>
    <w:link w:val="ObinitekstChar"/>
    <w:uiPriority w:val="99"/>
    <w:semiHidden/>
    <w:unhideWhenUsed/>
    <w:rsid w:val="00E74B68"/>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E74B68"/>
    <w:rPr>
      <w:rFonts w:ascii="Consolas" w:cs="Consolas" w:hAnsi="Consolas"/>
      <w:sz w:val="21"/>
      <w:szCs w:val="21"/>
    </w:rPr>
  </w:style>
  <w:style w:styleId="Pozdrav" w:type="paragraph">
    <w:name w:val="Salutation"/>
    <w:basedOn w:val="Normal"/>
    <w:next w:val="Normal"/>
    <w:link w:val="PozdravChar"/>
    <w:uiPriority w:val="99"/>
    <w:semiHidden/>
    <w:unhideWhenUsed/>
    <w:rsid w:val="00E74B68"/>
  </w:style>
  <w:style w:customStyle="1" w:styleId="PozdravChar" w:type="character">
    <w:name w:val="Pozdrav Char"/>
    <w:basedOn w:val="Zadanifontodlomka"/>
    <w:link w:val="Pozdrav"/>
    <w:uiPriority w:val="99"/>
    <w:semiHidden/>
    <w:rsid w:val="00E74B68"/>
    <w:rPr>
      <w:rFonts w:ascii="Times New Roman" w:hAnsi="Times New Roman"/>
      <w:sz w:val="24"/>
      <w:szCs w:val="24"/>
    </w:rPr>
  </w:style>
  <w:style w:styleId="Potpis" w:type="paragraph">
    <w:name w:val="Signature"/>
    <w:basedOn w:val="Normal"/>
    <w:link w:val="PotpisChar"/>
    <w:uiPriority w:val="99"/>
    <w:semiHidden/>
    <w:unhideWhenUsed/>
    <w:rsid w:val="00E74B68"/>
    <w:pPr>
      <w:spacing w:after="0"/>
      <w:ind w:left="4252"/>
    </w:pPr>
  </w:style>
  <w:style w:customStyle="1" w:styleId="PotpisChar" w:type="character">
    <w:name w:val="Potpis Char"/>
    <w:basedOn w:val="Zadanifontodlomka"/>
    <w:link w:val="Potpis"/>
    <w:uiPriority w:val="99"/>
    <w:semiHidden/>
    <w:rsid w:val="00E74B68"/>
    <w:rPr>
      <w:rFonts w:ascii="Times New Roman" w:hAnsi="Times New Roman"/>
      <w:sz w:val="24"/>
      <w:szCs w:val="24"/>
    </w:rPr>
  </w:style>
  <w:style w:styleId="Neupadljivareferenca" w:type="character">
    <w:name w:val="Subtle Reference"/>
    <w:basedOn w:val="Zadanifontodlomka"/>
    <w:uiPriority w:val="99"/>
    <w:unhideWhenUsed/>
    <w:rsid w:val="00E74B68"/>
    <w:rPr>
      <w:smallCaps/>
      <w:color w:themeColor="accent2" w:val="C0504D"/>
      <w:u w:val="single"/>
    </w:rPr>
  </w:style>
  <w:style w:styleId="Tablicas3Defektima1" w:type="table">
    <w:name w:val="Table 3D effects 1"/>
    <w:basedOn w:val="Obinatablica"/>
    <w:uiPriority w:val="99"/>
    <w:semiHidden/>
    <w:unhideWhenUsed/>
    <w:rsid w:val="00E74B68"/>
    <w:pPr>
      <w:spacing w:line="240" w:lineRule="auto"/>
    </w:pPr>
    <w:rPr>
      <w:rFonts w:ascii="Times New Roman" w:hAnsi="Times New Roman"/>
      <w:sz w:val="24"/>
      <w:szCs w:val="24"/>
      <w:lang w:val="en-US"/>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E74B68"/>
    <w:pPr>
      <w:spacing w:line="240" w:lineRule="auto"/>
    </w:pPr>
    <w:rPr>
      <w:rFonts w:ascii="Times New Roman" w:hAnsi="Times New Roman"/>
      <w:sz w:val="24"/>
      <w:szCs w:val="24"/>
      <w:lang w:val="en-US"/>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E74B68"/>
    <w:pPr>
      <w:spacing w:line="240" w:lineRule="auto"/>
    </w:pPr>
    <w:rPr>
      <w:rFonts w:ascii="Times New Roman" w:hAnsi="Times New Roman"/>
      <w:sz w:val="24"/>
      <w:szCs w:val="24"/>
      <w:lang w:val="en-US"/>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E74B68"/>
    <w:pPr>
      <w:spacing w:line="240" w:lineRule="auto"/>
    </w:pPr>
    <w:rPr>
      <w:rFonts w:ascii="Times New Roman" w:hAnsi="Times New Roman"/>
      <w:color w:val="000080"/>
      <w:sz w:val="24"/>
      <w:szCs w:val="24"/>
      <w:lang w:val="en-US"/>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E74B68"/>
    <w:pPr>
      <w:spacing w:line="240" w:lineRule="auto"/>
    </w:pPr>
    <w:rPr>
      <w:rFonts w:ascii="Times New Roman" w:hAnsi="Times New Roman"/>
      <w:color w:val="FFFFFF"/>
      <w:sz w:val="24"/>
      <w:szCs w:val="24"/>
      <w:lang w:val="en-US"/>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E74B68"/>
    <w:pPr>
      <w:spacing w:line="240" w:lineRule="auto"/>
    </w:pPr>
    <w:rPr>
      <w:rFonts w:ascii="Times New Roman" w:hAnsi="Times New Roman"/>
      <w:sz w:val="24"/>
      <w:szCs w:val="24"/>
      <w:lang w:val="en-US"/>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E74B68"/>
    <w:pPr>
      <w:spacing w:line="240" w:lineRule="auto"/>
    </w:pPr>
    <w:rPr>
      <w:rFonts w:ascii="Times New Roman" w:hAnsi="Times New Roman"/>
      <w:b/>
      <w:bCs/>
      <w:sz w:val="24"/>
      <w:szCs w:val="24"/>
      <w:lang w:val="en-US"/>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E74B68"/>
    <w:pPr>
      <w:spacing w:line="240" w:lineRule="auto"/>
    </w:pPr>
    <w:rPr>
      <w:rFonts w:ascii="Times New Roman" w:hAnsi="Times New Roman"/>
      <w:b/>
      <w:bCs/>
      <w:sz w:val="24"/>
      <w:szCs w:val="24"/>
      <w:lang w:val="en-US"/>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E74B68"/>
    <w:pPr>
      <w:spacing w:line="240" w:lineRule="auto"/>
    </w:pPr>
    <w:rPr>
      <w:rFonts w:ascii="Times New Roman" w:hAnsi="Times New Roman"/>
      <w:b/>
      <w:bCs/>
      <w:sz w:val="24"/>
      <w:szCs w:val="24"/>
      <w:lang w:val="en-US"/>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E74B68"/>
    <w:pPr>
      <w:spacing w:line="240" w:lineRule="auto"/>
    </w:pPr>
    <w:rPr>
      <w:rFonts w:ascii="Times New Roman" w:hAnsi="Times New Roman"/>
      <w:sz w:val="24"/>
      <w:szCs w:val="24"/>
      <w:lang w:val="en-US"/>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E74B68"/>
    <w:pPr>
      <w:spacing w:line="240" w:lineRule="auto"/>
    </w:pPr>
    <w:rPr>
      <w:rFonts w:ascii="Times New Roman" w:hAnsi="Times New Roman"/>
      <w:sz w:val="24"/>
      <w:szCs w:val="24"/>
      <w:lang w:val="en-US"/>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E74B68"/>
    <w:pPr>
      <w:spacing w:line="240" w:lineRule="auto"/>
    </w:pPr>
    <w:rPr>
      <w:rFonts w:ascii="Times New Roman" w:hAnsi="Times New Roman"/>
      <w:sz w:val="24"/>
      <w:szCs w:val="24"/>
      <w:lang w:val="en-US"/>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E74B68"/>
    <w:pPr>
      <w:spacing w:line="240" w:lineRule="auto"/>
    </w:pPr>
    <w:rPr>
      <w:rFonts w:ascii="Times New Roman" w:hAnsi="Times New Roman"/>
      <w:sz w:val="24"/>
      <w:szCs w:val="24"/>
      <w:lang w:val="en-US"/>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E74B68"/>
    <w:pPr>
      <w:spacing w:line="240" w:lineRule="auto"/>
    </w:pPr>
    <w:rPr>
      <w:rFonts w:ascii="Times New Roman" w:hAnsi="Times New Roman"/>
      <w:sz w:val="24"/>
      <w:szCs w:val="24"/>
      <w:lang w:val="en-US"/>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E74B68"/>
    <w:pPr>
      <w:spacing w:line="240" w:lineRule="auto"/>
    </w:pPr>
    <w:rPr>
      <w:rFonts w:ascii="Times New Roman" w:hAnsi="Times New Roman"/>
      <w:b/>
      <w:bCs/>
      <w:sz w:val="24"/>
      <w:szCs w:val="24"/>
      <w:lang w:val="en-US"/>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E74B68"/>
    <w:pPr>
      <w:spacing w:line="240" w:lineRule="auto"/>
    </w:pPr>
    <w:rPr>
      <w:rFonts w:ascii="Times New Roman" w:hAnsi="Times New Roman"/>
      <w:sz w:val="24"/>
      <w:szCs w:val="24"/>
      <w:lang w:val="en-US"/>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E74B68"/>
    <w:pPr>
      <w:spacing w:line="240" w:lineRule="auto"/>
    </w:pPr>
    <w:rPr>
      <w:rFonts w:ascii="Times New Roman" w:hAnsi="Times New Roman"/>
      <w:sz w:val="24"/>
      <w:szCs w:val="24"/>
      <w:lang w:val="en-US"/>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E74B68"/>
    <w:pPr>
      <w:spacing w:line="240" w:lineRule="auto"/>
    </w:pPr>
    <w:rPr>
      <w:rFonts w:ascii="Times New Roman" w:hAnsi="Times New Roman"/>
      <w:sz w:val="24"/>
      <w:szCs w:val="24"/>
      <w:lang w:val="en-US"/>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E74B68"/>
    <w:pPr>
      <w:spacing w:line="240" w:lineRule="auto"/>
    </w:pPr>
    <w:rPr>
      <w:rFonts w:ascii="Times New Roman" w:hAnsi="Times New Roman"/>
      <w:sz w:val="24"/>
      <w:szCs w:val="24"/>
      <w:lang w:val="en-US"/>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E74B68"/>
    <w:pPr>
      <w:spacing w:line="240" w:lineRule="auto"/>
    </w:pPr>
    <w:rPr>
      <w:rFonts w:ascii="Times New Roman" w:hAnsi="Times New Roman"/>
      <w:sz w:val="24"/>
      <w:szCs w:val="24"/>
      <w:lang w:val="en-US"/>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E74B68"/>
    <w:pPr>
      <w:spacing w:line="240" w:lineRule="auto"/>
    </w:pPr>
    <w:rPr>
      <w:rFonts w:ascii="Times New Roman" w:hAnsi="Times New Roman"/>
      <w:sz w:val="24"/>
      <w:szCs w:val="24"/>
      <w:lang w:val="en-US"/>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E74B68"/>
    <w:pPr>
      <w:spacing w:after="0"/>
      <w:ind w:hanging="240" w:left="240"/>
    </w:pPr>
  </w:style>
  <w:style w:styleId="Tablicaslika" w:type="paragraph">
    <w:name w:val="table of figures"/>
    <w:basedOn w:val="Normal"/>
    <w:next w:val="Normal"/>
    <w:uiPriority w:val="99"/>
    <w:semiHidden/>
    <w:unhideWhenUsed/>
    <w:rsid w:val="00E74B68"/>
    <w:pPr>
      <w:spacing w:after="0"/>
    </w:pPr>
  </w:style>
  <w:style w:styleId="Profesionalnatablica" w:type="table">
    <w:name w:val="Table Professional"/>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E74B68"/>
    <w:pPr>
      <w:spacing w:line="240" w:lineRule="auto"/>
    </w:pPr>
    <w:rPr>
      <w:rFonts w:ascii="Times New Roman" w:hAnsi="Times New Roman"/>
      <w:sz w:val="24"/>
      <w:szCs w:val="24"/>
      <w:lang w:val="en-US"/>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E74B68"/>
    <w:pPr>
      <w:spacing w:line="240" w:lineRule="auto"/>
    </w:pPr>
    <w:rPr>
      <w:rFonts w:ascii="Times New Roman" w:hAnsi="Times New Roman"/>
      <w:sz w:val="24"/>
      <w:szCs w:val="24"/>
      <w:lang w:val="en-US"/>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E74B68"/>
    <w:pPr>
      <w:spacing w:line="240" w:lineRule="auto"/>
    </w:pPr>
    <w:rPr>
      <w:rFonts w:ascii="Times New Roman" w:hAnsi="Times New Roman"/>
      <w:sz w:val="24"/>
      <w:szCs w:val="24"/>
      <w:lang w:val="en-US"/>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E74B68"/>
    <w:pPr>
      <w:spacing w:line="240" w:lineRule="auto"/>
    </w:pPr>
    <w:rPr>
      <w:rFonts w:ascii="Times New Roman" w:hAnsi="Times New Roman"/>
      <w:sz w:val="24"/>
      <w:szCs w:val="24"/>
      <w:lang w:val="en-US"/>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E74B68"/>
    <w:pPr>
      <w:spacing w:line="240" w:lineRule="auto"/>
    </w:pPr>
    <w:rPr>
      <w:rFonts w:ascii="Times New Roman" w:hAnsi="Times New Roman"/>
      <w:sz w:val="24"/>
      <w:szCs w:val="24"/>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E74B68"/>
    <w:pPr>
      <w:spacing w:line="240" w:lineRule="auto"/>
    </w:pPr>
    <w:rPr>
      <w:rFonts w:ascii="Times New Roman" w:hAnsi="Times New Roman"/>
      <w:sz w:val="24"/>
      <w:szCs w:val="24"/>
      <w:lang w:val="en-US"/>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E74B68"/>
    <w:pPr>
      <w:spacing w:line="240" w:lineRule="auto"/>
    </w:pPr>
    <w:rPr>
      <w:rFonts w:ascii="Times New Roman" w:hAnsi="Times New Roman"/>
      <w:sz w:val="24"/>
      <w:szCs w:val="24"/>
      <w:lang w:val="en-US"/>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E74B68"/>
    <w:pPr>
      <w:spacing w:line="240" w:lineRule="auto"/>
    </w:pPr>
    <w:rPr>
      <w:rFonts w:ascii="Times New Roman" w:hAnsi="Times New Roman"/>
      <w:sz w:val="24"/>
      <w:szCs w:val="24"/>
      <w:lang w:val="en-US"/>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E74B68"/>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E74B68"/>
    <w:pPr>
      <w:spacing w:after="100"/>
    </w:pPr>
  </w:style>
  <w:style w:styleId="Sadraj2" w:type="paragraph">
    <w:name w:val="toc 2"/>
    <w:basedOn w:val="Normal"/>
    <w:next w:val="Normal"/>
    <w:autoRedefine/>
    <w:uiPriority w:val="99"/>
    <w:semiHidden/>
    <w:unhideWhenUsed/>
    <w:rsid w:val="00E74B68"/>
    <w:pPr>
      <w:spacing w:after="100"/>
      <w:ind w:left="240"/>
    </w:pPr>
  </w:style>
  <w:style w:styleId="Sadraj3" w:type="paragraph">
    <w:name w:val="toc 3"/>
    <w:basedOn w:val="Normal"/>
    <w:next w:val="Normal"/>
    <w:autoRedefine/>
    <w:uiPriority w:val="99"/>
    <w:semiHidden/>
    <w:unhideWhenUsed/>
    <w:rsid w:val="00E74B68"/>
    <w:pPr>
      <w:spacing w:after="100"/>
      <w:ind w:left="480"/>
    </w:pPr>
  </w:style>
  <w:style w:styleId="Sadraj4" w:type="paragraph">
    <w:name w:val="toc 4"/>
    <w:basedOn w:val="Normal"/>
    <w:next w:val="Normal"/>
    <w:autoRedefine/>
    <w:uiPriority w:val="99"/>
    <w:semiHidden/>
    <w:unhideWhenUsed/>
    <w:rsid w:val="00E74B68"/>
    <w:pPr>
      <w:spacing w:after="100"/>
      <w:ind w:left="720"/>
    </w:pPr>
  </w:style>
  <w:style w:styleId="Sadraj5" w:type="paragraph">
    <w:name w:val="toc 5"/>
    <w:basedOn w:val="Normal"/>
    <w:next w:val="Normal"/>
    <w:autoRedefine/>
    <w:uiPriority w:val="99"/>
    <w:semiHidden/>
    <w:unhideWhenUsed/>
    <w:rsid w:val="00E74B68"/>
    <w:pPr>
      <w:spacing w:after="100"/>
      <w:ind w:left="960"/>
    </w:pPr>
  </w:style>
  <w:style w:styleId="Sadraj6" w:type="paragraph">
    <w:name w:val="toc 6"/>
    <w:basedOn w:val="Normal"/>
    <w:next w:val="Normal"/>
    <w:autoRedefine/>
    <w:uiPriority w:val="99"/>
    <w:semiHidden/>
    <w:unhideWhenUsed/>
    <w:rsid w:val="00E74B68"/>
    <w:pPr>
      <w:spacing w:after="100"/>
      <w:ind w:left="1200"/>
    </w:pPr>
  </w:style>
  <w:style w:styleId="Sadraj7" w:type="paragraph">
    <w:name w:val="toc 7"/>
    <w:basedOn w:val="Normal"/>
    <w:next w:val="Normal"/>
    <w:autoRedefine/>
    <w:uiPriority w:val="99"/>
    <w:semiHidden/>
    <w:unhideWhenUsed/>
    <w:rsid w:val="00E74B68"/>
    <w:pPr>
      <w:spacing w:after="100"/>
      <w:ind w:left="1440"/>
    </w:pPr>
  </w:style>
  <w:style w:styleId="Sadraj8" w:type="paragraph">
    <w:name w:val="toc 8"/>
    <w:basedOn w:val="Normal"/>
    <w:next w:val="Normal"/>
    <w:autoRedefine/>
    <w:uiPriority w:val="99"/>
    <w:semiHidden/>
    <w:unhideWhenUsed/>
    <w:rsid w:val="00E74B68"/>
    <w:pPr>
      <w:spacing w:after="100"/>
      <w:ind w:left="1680"/>
    </w:pPr>
  </w:style>
  <w:style w:styleId="Sadraj9" w:type="paragraph">
    <w:name w:val="toc 9"/>
    <w:basedOn w:val="Normal"/>
    <w:next w:val="Normal"/>
    <w:autoRedefine/>
    <w:uiPriority w:val="99"/>
    <w:semiHidden/>
    <w:unhideWhenUsed/>
    <w:rsid w:val="00E74B68"/>
    <w:pPr>
      <w:spacing w:after="100"/>
      <w:ind w:left="1920"/>
    </w:pPr>
  </w:style>
  <w:style w:styleId="TOCNaslov" w:type="paragraph">
    <w:name w:val="TOC Heading"/>
    <w:basedOn w:val="Naslov1"/>
    <w:next w:val="Normal"/>
    <w:uiPriority w:val="99"/>
    <w:semiHidden/>
    <w:unhideWhenUsed/>
    <w:rsid w:val="00E74B68"/>
    <w:pPr>
      <w:spacing w:after="0"/>
      <w:outlineLvl w:val="9"/>
    </w:pPr>
    <w:rPr>
      <w:rFonts w:asciiTheme="majorHAnsi" w:hAnsiTheme="majorHAnsi"/>
    </w:rPr>
  </w:style>
  <w:style w:customStyle="1" w:styleId="DNA" w:type="paragraph">
    <w:name w:val="DNA"/>
    <w:basedOn w:val="Normal"/>
    <w:next w:val="Dostaviti"/>
    <w:qFormat/>
    <w:rsid w:val="00E74B68"/>
    <w:pPr>
      <w:keepNext/>
      <w:spacing w:after="0" w:before="360"/>
    </w:pPr>
    <w:rPr>
      <w:sz w:val="20"/>
    </w:rPr>
  </w:style>
  <w:style w:customStyle="1" w:styleId="IzvornikNacrt" w:type="paragraph">
    <w:name w:val="Izvornik_Nacrt"/>
    <w:basedOn w:val="Normal"/>
    <w:link w:val="IzvornikNacrtChar"/>
    <w:qFormat/>
    <w:rsid w:val="00E74B68"/>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74B68"/>
    <w:rPr>
      <w:rFonts w:ascii="Times New Roman" w:cs="Times New Roman" w:eastAsia="Calibri" w:hAnsi="Times New Roman"/>
      <w:noProof/>
      <w:color w:val="000000"/>
      <w:sz w:val="24"/>
      <w:szCs w:val="24"/>
      <w:lang w:eastAsia="hr-HR"/>
    </w:rPr>
  </w:style>
  <w:style w:customStyle="1" w:styleId="IzvornikObrada" w:type="paragraph">
    <w:name w:val="Izvornik_Obrada"/>
    <w:basedOn w:val="Normal"/>
    <w:link w:val="IzvornikObradaChar"/>
    <w:qFormat/>
    <w:rsid w:val="00E74B68"/>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74B68"/>
    <w:rPr>
      <w:rFonts w:ascii="Times New Roman" w:cs="Times New Roman" w:eastAsia="Calibri" w:hAnsi="Times New Roman"/>
      <w:noProof/>
      <w:color w:val="000000"/>
      <w:sz w:val="24"/>
      <w:szCs w:val="24"/>
      <w:lang w:eastAsia="hr-HR"/>
    </w:rPr>
  </w:style>
  <w:style w:customStyle="1" w:styleId="IzvornikSavjetnik" w:type="paragraph">
    <w:name w:val="Izvornik_Savjetnik"/>
    <w:basedOn w:val="Normal"/>
    <w:link w:val="IzvornikSavjetnikChar"/>
    <w:qFormat/>
    <w:rsid w:val="00E74B68"/>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74B68"/>
    <w:rPr>
      <w:rFonts w:ascii="Times New Roman" w:cs="Times New Roman" w:eastAsia="Calibri" w:hAnsi="Times New Roman"/>
      <w:noProof/>
      <w:color w:val="000000"/>
      <w:sz w:val="24"/>
      <w:szCs w:val="24"/>
      <w:lang w:eastAsia="hr-HR"/>
    </w:rPr>
  </w:style>
  <w:style w:customStyle="1" w:styleId="IzvornikSavjetnikPotpis" w:type="paragraph">
    <w:name w:val="Izvornik_SavjetnikPotpis"/>
    <w:basedOn w:val="Normal"/>
    <w:link w:val="IzvornikSavjetnikPotpisChar"/>
    <w:qFormat/>
    <w:rsid w:val="00E74B68"/>
    <w:pPr>
      <w:spacing w:after="0" w:before="360"/>
    </w:pPr>
    <w:rPr>
      <w:noProof/>
    </w:rPr>
  </w:style>
  <w:style w:customStyle="1" w:styleId="IzvornikSavjetnikPotpisChar" w:type="character">
    <w:name w:val="Izvornik_SavjetnikPotpis Char"/>
    <w:basedOn w:val="Zadanifontodlomka"/>
    <w:link w:val="IzvornikSavjetnikPotpis"/>
    <w:rsid w:val="00E74B68"/>
    <w:rPr>
      <w:rFonts w:ascii="Times New Roman" w:hAnsi="Times New Roman"/>
      <w:noProof/>
      <w:sz w:val="24"/>
      <w:szCs w:val="24"/>
    </w:rPr>
  </w:style>
  <w:style w:customStyle="1" w:styleId="IzvornikZapisniar" w:type="paragraph">
    <w:name w:val="Izvornik_Zapisničar"/>
    <w:basedOn w:val="Normal"/>
    <w:link w:val="IzvornikZapisniarChar"/>
    <w:qFormat/>
    <w:rsid w:val="00E74B68"/>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74B68"/>
    <w:rPr>
      <w:rFonts w:ascii="Times New Roman" w:cs="Times New Roman" w:eastAsia="Calibri" w:hAnsi="Times New Roman"/>
      <w:color w:val="000000"/>
      <w:sz w:val="24"/>
      <w:szCs w:val="24"/>
      <w:lang w:eastAsia="hr-HR"/>
    </w:rPr>
  </w:style>
  <w:style w:customStyle="1" w:styleId="IzvornikZapisniarPotpis" w:type="paragraph">
    <w:name w:val="Izvornik_ZapisničarPotpis"/>
    <w:basedOn w:val="Normal"/>
    <w:link w:val="IzvornikZapisniarPotpisChar"/>
    <w:qFormat/>
    <w:rsid w:val="00E74B68"/>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74B68"/>
    <w:rPr>
      <w:rFonts w:ascii="Times New Roman" w:cs="Times New Roman" w:eastAsia="Calibri" w:hAnsi="Times New Roman"/>
      <w:noProof/>
      <w:color w:val="000000"/>
      <w:sz w:val="24"/>
      <w:szCs w:val="24"/>
      <w:lang w:eastAsia="hr-HR"/>
    </w:rPr>
  </w:style>
  <w:style w:customStyle="1" w:styleId="ListaeSPIS" w:type="paragraph">
    <w:name w:val="Lista_eSPIS"/>
    <w:basedOn w:val="NormaleSPIS"/>
    <w:link w:val="ListaeSPISChar"/>
    <w:qFormat/>
    <w:rsid w:val="00E74B68"/>
    <w:pPr>
      <w:numPr>
        <w:numId w:val="34"/>
      </w:numPr>
    </w:pPr>
  </w:style>
  <w:style w:customStyle="1" w:styleId="ListaeSPISChar" w:type="character">
    <w:name w:val="Lista_eSPIS Char"/>
    <w:basedOn w:val="NormaleSPISChar"/>
    <w:link w:val="ListaeSPIS"/>
    <w:rsid w:val="00E74B68"/>
    <w:rPr>
      <w:rFonts w:ascii="Times New Roman" w:eastAsia="Times New Roman" w:hAnsi="Times New Roman"/>
      <w:sz w:val="24"/>
      <w:szCs w:val="24"/>
      <w:lang w:eastAsia="hr-HR"/>
    </w:rPr>
  </w:style>
  <w:style w:customStyle="1" w:styleId="NormalJustified" w:type="paragraph">
    <w:name w:val="Normal_Justified"/>
    <w:basedOn w:val="Normal"/>
    <w:link w:val="NormalJustifiedChar"/>
    <w:qFormat/>
    <w:rsid w:val="00E74B68"/>
    <w:pPr>
      <w:jc w:val="both"/>
    </w:pPr>
  </w:style>
  <w:style w:customStyle="1" w:styleId="NormalJustifiedChar" w:type="character">
    <w:name w:val="Normal_Justified Char"/>
    <w:basedOn w:val="Zadanifontodlomka"/>
    <w:link w:val="NormalJustified"/>
    <w:rsid w:val="00E74B68"/>
    <w:rPr>
      <w:rFonts w:ascii="Times New Roman" w:hAnsi="Times New Roman"/>
      <w:sz w:val="24"/>
      <w:szCs w:val="24"/>
    </w:rPr>
  </w:style>
  <w:style w:customStyle="1" w:styleId="StyleIzvornikSavjetnikPotpisBlack" w:type="paragraph">
    <w:name w:val="Style Izvornik_SavjetnikPotpis + Black"/>
    <w:basedOn w:val="IzvornikSavjetnikPotpis"/>
    <w:rsid w:val="00E74B68"/>
    <w:rPr>
      <w:color w:val="000000"/>
    </w:rPr>
  </w:style>
  <w:style w:customStyle="1" w:styleId="Uputatekst" w:type="paragraph">
    <w:name w:val="Uputa_tekst"/>
    <w:basedOn w:val="NormalJustified"/>
    <w:link w:val="UputatekstChar"/>
    <w:qFormat/>
    <w:rsid w:val="00E74B68"/>
    <w:pPr>
      <w:spacing w:after="120"/>
    </w:pPr>
  </w:style>
  <w:style w:customStyle="1" w:styleId="UputatekstChar" w:type="character">
    <w:name w:val="Uputa_tekst Char"/>
    <w:basedOn w:val="NormalJustifiedChar"/>
    <w:link w:val="Uputatekst"/>
    <w:rsid w:val="00E74B68"/>
    <w:rPr>
      <w:rFonts w:ascii="Times New Roman" w:hAnsi="Times New Roman"/>
      <w:sz w:val="24"/>
      <w:szCs w:val="24"/>
    </w:rPr>
  </w:style>
  <w:style w:customStyle="1" w:styleId="Pravnastvar1" w:type="paragraph">
    <w:name w:val="Pravna stvar1"/>
    <w:basedOn w:val="Normal"/>
    <w:link w:val="Pravnastvar1Char"/>
    <w:qFormat/>
    <w:rsid w:val="00E74B68"/>
    <w:pPr>
      <w:tabs>
        <w:tab w:pos="1560" w:val="left"/>
      </w:tabs>
      <w:spacing w:after="120" w:before="480"/>
      <w:ind w:hanging="992" w:left="1559"/>
    </w:pPr>
  </w:style>
  <w:style w:customStyle="1" w:styleId="Pravnastvar1Char" w:type="character">
    <w:name w:val="Pravna stvar1 Char"/>
    <w:basedOn w:val="Zadanifontodlomka"/>
    <w:link w:val="Pravnastvar1"/>
    <w:rsid w:val="00E74B68"/>
    <w:rPr>
      <w:rFonts w:ascii="Times New Roman" w:hAnsi="Times New Roman"/>
      <w:sz w:val="24"/>
      <w:szCs w:val="24"/>
    </w:rPr>
  </w:style>
  <w:style w:customStyle="1" w:styleId="Pravnastvar2" w:type="paragraph">
    <w:name w:val="Pravna stvar2"/>
    <w:basedOn w:val="Pravnastvar1"/>
    <w:link w:val="Pravnastvar2Char"/>
    <w:qFormat/>
    <w:rsid w:val="00E74B68"/>
    <w:pPr>
      <w:spacing w:before="0"/>
    </w:pPr>
    <w:rPr>
      <w:noProof/>
    </w:rPr>
  </w:style>
  <w:style w:customStyle="1" w:styleId="Pravnastvar2Char" w:type="character">
    <w:name w:val="Pravna stvar2 Char"/>
    <w:basedOn w:val="Pravnastvar1Char"/>
    <w:link w:val="Pravnastvar2"/>
    <w:rsid w:val="00E74B68"/>
    <w:rPr>
      <w:rFonts w:ascii="Times New Roman" w:hAnsi="Times New Roman"/>
      <w:noProof/>
      <w:sz w:val="24"/>
      <w:szCs w:val="24"/>
    </w:rPr>
  </w:style>
  <w:style w:customStyle="1" w:styleId="HeadereSPIS" w:type="paragraph">
    <w:name w:val="Header_eSPIS"/>
    <w:basedOn w:val="NormaleSPIS"/>
    <w:autoRedefine/>
    <w:qFormat/>
    <w:rsid w:val="00E74B68"/>
    <w:pPr>
      <w:spacing w:after="480"/>
      <w:jc w:val="right"/>
    </w:pPr>
  </w:style>
  <w:style w:customStyle="1" w:styleId="Sadrajitablice" w:type="paragraph">
    <w:name w:val="Sadržaji tablice"/>
    <w:basedOn w:val="Normal"/>
    <w:qFormat/>
    <w:rsid w:val="00E74B68"/>
    <w:pPr>
      <w:suppressLineNumbers/>
      <w:spacing w:after="0"/>
    </w:pPr>
    <w:rPr>
      <w:rFonts w:ascii="Liberation Serif" w:cs="Lucida Sans" w:eastAsia="SimSun" w:hAnsi="Liberation Serif"/>
      <w:color w:val="00000A"/>
      <w:lang w:bidi="hi-IN" w:eastAsia="zh-CN"/>
    </w:rPr>
  </w:style>
  <w:style w:customStyle="1" w:styleId="TekstbaloniaChar1" w:type="character">
    <w:name w:val="Tekst balončića Char1"/>
    <w:basedOn w:val="Zadanifontodlomka"/>
    <w:uiPriority w:val="99"/>
    <w:semiHidden/>
    <w:rsid w:val="00E74B68"/>
    <w:rPr>
      <w:rFonts w:ascii="Tahoma" w:cs="Tahoma" w:eastAsia="Times New Roman" w:hAnsi="Tahoma" w:hint="default"/>
      <w:sz w:val="16"/>
      <w:szCs w:val="16"/>
      <w:lang w:eastAsia="hr-HR"/>
    </w:rPr>
  </w:style>
  <w:style w:customStyle="1" w:styleId="TijelotekstaChar1" w:type="character">
    <w:name w:val="Tijelo teksta Char1"/>
    <w:basedOn w:val="Zadanifontodlomka"/>
    <w:semiHidden/>
    <w:rsid w:val="00E74B68"/>
    <w:rPr>
      <w:rFonts w:ascii="Times New Roman" w:cs="Times New Roman" w:eastAsia="Times New Roman" w:hAnsi="Times New Roman" w:hint="default"/>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St-40/2017</izvorni_sadrzaj>
    <derivirana_varijabla naziv="DomainObject.Predmet.OznakaBroj_1">St-40/2017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ALPHA-DRVO društvo s ograničenom odgovornošću za proizvodnju, trgovinu i usluge; Lidija Lesar</izvorni_sadrzaj>
    <derivirana_varijabla naziv="DomainObject.Predmet.StrankaFormated_1">  ALPHA-DRVO društvo s ograničenom odgovornošću za proizvodnju, trgovinu i usluge; Lidija Lesar</derivirana_varijabla>
  </DomainObject.Predmet.StrankaFormated>
  <DomainObject.Predmet.StrankaFormatedOIB>
    <izvorni_sadrzaj>  ALPHA-DRVO društvo s ograničenom odgovornošću za proizvodnju, trgovinu i usluge, OIB 87735306219; Lidija Lesar, OIB 29389899347</izvorni_sadrzaj>
    <derivirana_varijabla naziv="DomainObject.Predmet.StrankaFormatedOIB_1">  ALPHA-DRVO društvo s ograničenom odgovornošću za proizvodnju, trgovinu i usluge, OIB 87735306219; Lidija Lesar, OIB 29389899347</derivirana_varijabla>
  </DomainObject.Predmet.StrankaFormatedOIB>
  <DomainObject.Predmet.StrankaFormatedWithAdress>
    <izvorni_sadrzaj> ALPHA-DRVO društvo s ograničenom odgovornošću za proizvodnju, trgovinu i usluge, Miroslava Krleže 1/1, 42000 Varaždin; Lidija Lesar, Travnička 26a, 40000 Čakovec</izvorni_sadrzaj>
    <derivirana_varijabla naziv="DomainObject.Predmet.StrankaFormatedWithAdress_1"> ALPHA-DRVO društvo s ograničenom odgovornošću za proizvodnju, trgovinu i usluge, Miroslava Krleže 1/1, 42000 Varaždin; Lidija Lesar, Travnička 26a, 40000 Čakovec</derivirana_varijabla>
  </DomainObject.Predmet.StrankaFormatedWithAdress>
  <DomainObject.Predmet.StrankaFormatedWithAdressOIB>
    <izvorni_sadrzaj> ALPHA-DRVO društvo s ograničenom odgovornošću za proizvodnju, trgovinu i usluge, OIB 87735306219, Miroslava Krleže 1/1, 42000 Varaždin; Lidija Lesar, OIB 29389899347, Travnička 26a, 40000 Čakovec</izvorni_sadrzaj>
    <derivirana_varijabla naziv="DomainObject.Predmet.StrankaFormatedWithAdressOIB_1"> ALPHA-DRVO društvo s ograničenom odgovornošću za proizvodnju, trgovinu i usluge, OIB 87735306219, Miroslava Krleže 1/1, 42000 Varaždin; Lidija Lesar, OIB 29389899347, Travnička 26a, 40000 Čakovec</derivirana_varijabla>
  </DomainObject.Predmet.StrankaFormatedWithAdressOIB>
  <DomainObject.Predmet.StrankaWithAdress>
    <izvorni_sadrzaj>ALPHA-DRVO društvo s ograničenom odgovornošću za proizvodnju, trgovinu i usluge Miroslava Krleže 1/1,42000 Varaždin,Lidija Lesar Travnička 26a,40000 Čakovec</izvorni_sadrzaj>
    <derivirana_varijabla naziv="DomainObject.Predmet.StrankaWithAdress_1">ALPHA-DRVO društvo s ograničenom odgovornošću za proizvodnju, trgovinu i usluge Miroslava Krleže 1/1,42000 Varaždin,Lidija Lesar Travnička 26a,40000 Čakovec</derivirana_varijabla>
  </DomainObject.Predmet.StrankaWithAdress>
  <DomainObject.Predmet.StrankaWithAdressOIB>
    <izvorni_sadrzaj>ALPHA-DRVO društvo s ograničenom odgovornošću za proizvodnju, trgovinu i usluge, OIB 87735306219, Miroslava Krleže 1/1,42000 Varaždin,Lidija Lesar, OIB 29389899347, Travnička 26a,40000 Čakovec</izvorni_sadrzaj>
    <derivirana_varijabla naziv="DomainObject.Predmet.StrankaWithAdressOIB_1">ALPHA-DRVO društvo s ograničenom odgovornošću za proizvodnju, trgovinu i usluge, OIB 87735306219, Miroslava Krleže 1/1,42000 Varaždin,Lidija Lesar, OIB 29389899347, Travnička 26a,40000 Čakovec</derivirana_varijabla>
  </DomainObject.Predmet.StrankaWithAdressOIB>
  <DomainObject.Predmet.StrankaNazivFormated>
    <izvorni_sadrzaj>ALPHA-DRVO društvo s ograničenom odgovornošću za proizvodnju, trgovinu i usluge,Lidija Lesar</izvorni_sadrzaj>
    <derivirana_varijabla naziv="DomainObject.Predmet.StrankaNazivFormated_1">ALPHA-DRVO društvo s ograničenom odgovornošću za proizvodnju, trgovinu i usluge,Lidija Lesar</derivirana_varijabla>
  </DomainObject.Predmet.StrankaNazivFormated>
  <DomainObject.Predmet.StrankaNazivFormatedOIB>
    <izvorni_sadrzaj>ALPHA-DRVO društvo s ograničenom odgovornošću za proizvodnju, trgovinu i usluge, OIB 87735306219,Lidija Lesar, OIB 29389899347</izvorni_sadrzaj>
    <derivirana_varijabla naziv="DomainObject.Predmet.StrankaNazivFormatedOIB_1">ALPHA-DRVO društvo s ograničenom odgovornošću za proizvodnju, trgovinu i usluge, OIB 87735306219,Lidija Lesar, OIB 29389899347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2367201.81</izvorni_sadrzaj>
    <derivirana_varijabla naziv="DomainObject.Predmet.TrenutnaVrijednost_1">2367201.81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ALPHA-DRVO društvo s ograničenom odgovornošću za proizvodnju, trgovinu i usluge</item>
      <item>Lidija Lesar</item>
    </izvorni_sadrzaj>
    <derivirana_varijabla naziv="DomainObject.Predmet.StrankaListFormated_1">
      <item>ALPHA-DRVO društvo s ograničenom odgovornošću za proizvodnju, trgovinu i usluge</item>
      <item>Lidija Lesar</item>
    </derivirana_varijabla>
  </DomainObject.Predmet.StrankaListFormated>
  <DomainObject.Predmet.StrankaListFormatedOIB>
    <izvorni_sadrzaj>
      <item>ALPHA-DRVO društvo s ograničenom odgovornošću za proizvodnju, trgovinu i usluge, OIB 87735306219</item>
      <item>Lidija Lesar, OIB 29389899347</item>
    </izvorni_sadrzaj>
    <derivirana_varijabla naziv="DomainObject.Predmet.StrankaListFormatedOIB_1">
      <item>ALPHA-DRVO društvo s ograničenom odgovornošću za proizvodnju, trgovinu i usluge, OIB 87735306219</item>
      <item>Lidija Lesar, OIB 29389899347</item>
    </derivirana_varijabla>
  </DomainObject.Predmet.StrankaListFormatedOIB>
  <DomainObject.Predmet.StrankaListFormatedWithAdress>
    <izvorni_sadrzaj>
      <item>ALPHA-DRVO društvo s ograničenom odgovornošću za proizvodnju, trgovinu i usluge, Miroslava Krleže 1/1, 42000 Varaždin</item>
      <item>Lidija Lesar, Travnička 26a, 40000 Čakovec</item>
    </izvorni_sadrzaj>
    <derivirana_varijabla naziv="DomainObject.Predmet.StrankaListFormatedWithAdress_1">
      <item>ALPHA-DRVO društvo s ograničenom odgovornošću za proizvodnju, trgovinu i usluge, Miroslava Krleže 1/1, 42000 Varaždin</item>
      <item>Lidija Lesar, Travnička 26a, 40000 Čakovec</item>
    </derivirana_varijabla>
  </DomainObject.Predmet.StrankaListFormatedWithAdress>
  <DomainObject.Predmet.StrankaListFormatedWithAdressOIB>
    <izvorni_sadrzaj>
      <item>ALPHA-DRVO društvo s ograničenom odgovornošću za proizvodnju, trgovinu i usluge, OIB 87735306219, Miroslava Krleže 1/1, 42000 Varaždin</item>
      <item>Lidija Lesar, OIB 29389899347, Travnička 26a, 40000 Čakovec</item>
    </izvorni_sadrzaj>
    <derivirana_varijabla naziv="DomainObject.Predmet.StrankaListFormatedWithAdressOIB_1">
      <item>ALPHA-DRVO društvo s ograničenom odgovornošću za proizvodnju, trgovinu i usluge, OIB 87735306219, Miroslava Krleže 1/1, 42000 Varaždin</item>
      <item>Lidija Lesar, OIB 29389899347, Travnička 26a, 40000 Čakovec</item>
    </derivirana_varijabla>
  </DomainObject.Predmet.StrankaListFormatedWithAdressOIB>
  <DomainObject.Predmet.StrankaListNazivFormated>
    <izvorni_sadrzaj>
      <item>ALPHA-DRVO društvo s ograničenom odgovornošću za proizvodnju, trgovinu i usluge</item>
      <item>Lidija Lesar</item>
    </izvorni_sadrzaj>
    <derivirana_varijabla naziv="DomainObject.Predmet.StrankaListNazivFormated_1">
      <item>ALPHA-DRVO društvo s ograničenom odgovornošću za proizvodnju, trgovinu i usluge</item>
      <item>Lidija Lesar</item>
    </derivirana_varijabla>
  </DomainObject.Predmet.StrankaListNazivFormated>
  <DomainObject.Predmet.StrankaListNazivFormatedOIB>
    <izvorni_sadrzaj>
      <item>ALPHA-DRVO društvo s ograničenom odgovornošću za proizvodnju, trgovinu i usluge, OIB 87735306219</item>
      <item>Lidija Lesar, OIB 29389899347</item>
    </izvorni_sadrzaj>
    <derivirana_varijabla naziv="DomainObject.Predmet.StrankaListNazivFormatedOIB_1">
      <item>ALPHA-DRVO društvo s ograničenom odgovornošću za proizvodnju, trgovinu i usluge, OIB 87735306219</item>
      <item>Lidija Lesar, OIB 29389899347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Sudski registar</item>
      <item>e-oglasna ploča</item>
      <item>HRVATSKA BANKA ZA OBNOVU I RAZVITAK</item>
    </izvorni_sadrzaj>
    <derivirana_varijabla naziv="DomainObject.Predmet.OstaliListFormated_1">
      <item>Sudski registar</item>
      <item>e-oglasna ploča</item>
      <item>HRVATSKA BANKA ZA OBNOVU I RAZVITAK</item>
    </derivirana_varijabla>
  </DomainObject.Predmet.OstaliListFormated>
  <DomainObject.Predmet.OstaliListFormatedOIB>
    <izvorni_sadrzaj>
      <item>Sudski registar</item>
      <item>e-oglasna ploča</item>
      <item>HRVATSKA BANKA ZA OBNOVU I RAZVITAK, OIB 26702280390</item>
    </izvorni_sadrzaj>
    <derivirana_varijabla naziv="DomainObject.Predmet.OstaliListFormatedOIB_1">
      <item>Sudski registar</item>
      <item>e-oglasna ploča</item>
      <item>HRVATSKA BANKA ZA OBNOVU I RAZVITAK, OIB 26702280390</item>
    </derivirana_varijabla>
  </DomainObject.Predmet.OstaliListFormatedOIB>
  <DomainObject.Predmet.OstaliListFormatedWithAdress>
    <izvorni_sadrzaj>
      <item>Sudski registar</item>
      <item>e-oglasna ploča</item>
      <item>HRVATSKA BANKA ZA OBNOVU I RAZVITAK, Strossmayerov trg 9, 10000 Zagreb</item>
    </izvorni_sadrzaj>
    <derivirana_varijabla naziv="DomainObject.Predmet.OstaliListFormatedWithAdress_1">
      <item>Sudski registar</item>
      <item>e-oglasna ploča</item>
      <item>HRVATSKA BANKA ZA OBNOVU I RAZVITAK, Strossmayerov trg 9, 10000 Zagreb</item>
    </derivirana_varijabla>
  </DomainObject.Predmet.OstaliListFormatedWithAdress>
  <DomainObject.Predmet.OstaliListFormatedWithAdressOIB>
    <izvorni_sadrzaj>
      <item>Sudski registar</item>
      <item>e-oglasna ploča</item>
      <item>HRVATSKA BANKA ZA OBNOVU I RAZVITAK, OIB 26702280390, Strossmayerov trg 9, 10000 Zagreb</item>
    </izvorni_sadrzaj>
    <derivirana_varijabla naziv="DomainObject.Predmet.OstaliListFormatedWithAdressOIB_1">
      <item>Sudski registar</item>
      <item>e-oglasna ploča</item>
      <item>HRVATSKA BANKA ZA OBNOVU I RAZVITAK, OIB 26702280390, Strossmayerov trg 9, 10000 Zagreb</item>
    </derivirana_varijabla>
  </DomainObject.Predmet.OstaliListFormatedWithAdressOIB>
  <DomainObject.Predmet.OstaliListNazivFormated>
    <izvorni_sadrzaj>
      <item>Sudski registar</item>
      <item>e-oglasna ploča</item>
      <item>HRVATSKA BANKA ZA OBNOVU I RAZVITAK</item>
    </izvorni_sadrzaj>
    <derivirana_varijabla naziv="DomainObject.Predmet.OstaliListNazivFormated_1">
      <item>Sudski registar</item>
      <item>e-oglasna ploča</item>
      <item>HRVATSKA BANKA ZA OBNOVU I RAZVITAK</item>
    </derivirana_varijabla>
  </DomainObject.Predmet.OstaliListNazivFormated>
  <DomainObject.Predmet.OstaliListNazivFormatedOIB>
    <izvorni_sadrzaj>
      <item>Sudski registar</item>
      <item>e-oglasna ploča</item>
      <item>HRVATSKA BANKA ZA OBNOVU I RAZVITAK, OIB 26702280390</item>
    </izvorni_sadrzaj>
    <derivirana_varijabla naziv="DomainObject.Predmet.OstaliListNazivFormatedOIB_1">
      <item>Sudski registar</item>
      <item>e-oglasna ploča</item>
      <item>HRVATSKA BANKA ZA OBNOVU I RAZVITAK, OIB 26702280390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
    <derivirana_varijabla naziv="DomainObject.PoslovniBrojDokumenta_1"/>
  </DomainObject.PoslovniBrojDokumenta>
  <DomainObject.Predmet.StrankaIDrugi>
    <izvorni_sadrzaj>ALPHA-DRVO društvo s ograničenom odgovornošću za proizvodnju, trgovinu i usluge i dr.</izvorni_sadrzaj>
    <derivirana_varijabla naziv="DomainObject.Predmet.StrankaIDrugi_1">ALPHA-DRVO društvo s ograničenom odgovornošću za proizvodnju, trgovinu i usluge i dr.</derivirana_varijabla>
  </DomainObject.Predmet.StrankaIDrugi>
  <DomainObject.Predmet.ProtustrankaIDrugi>
    <izvorni_sadrzaj/>
    <derivirana_varijabla naziv="DomainObject.Predmet.ProtustrankaIDrugi_1"/>
  </DomainObject.Predmet.ProtustrankaIDrugi>
  <DomainObject.Predmet.StrankaIDrugiAdressOIB>
    <izvorni_sadrzaj>ALPHA-DRVO društvo s ograničenom odgovornošću za proizvodnju, trgovinu i usluge, OIB 87735306219, Miroslava Krleže 1/1, 42000 Varaždin i dr.</izvorni_sadrzaj>
    <derivirana_varijabla naziv="DomainObject.Predmet.StrankaIDrugiAdressOIB_1">ALPHA-DRVO društvo s ograničenom odgovornošću za proizvodnju, trgovinu i usluge, OIB 87735306219, Miroslava Krleže 1/1, 42000 Varaždin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ALPHA-DRVO društvo s ograničenom odgovornošću za proizvodnju, trgovinu i usluge</item>
      <item>Sudski registar</item>
      <item>e-oglasna ploča</item>
      <item>Lidija Lesar</item>
      <item>HRVATSKA BANKA ZA OBNOVU I RAZVITAK</item>
    </izvorni_sadrzaj>
    <derivirana_varijabla naziv="DomainObject.Predmet.SudioniciListNaziv_1">
      <item>ALPHA-DRVO društvo s ograničenom odgovornošću za proizvodnju, trgovinu i usluge</item>
      <item>Sudski registar</item>
      <item>e-oglasna ploča</item>
      <item>Lidija Lesar</item>
      <item>HRVATSKA BANKA ZA OBNOVU I RAZVITAK</item>
    </derivirana_varijabla>
  </DomainObject.Predmet.SudioniciListNaziv>
  <DomainObject.Predmet.SudioniciListAdressOIB>
    <izvorni_sadrzaj>
      <item>ALPHA-DRVO društvo s ograničenom odgovornošću za proizvodnju, trgovinu i usluge, OIB 87735306219, Miroslava Krleže 1/1,42000 Varaždin</item>
      <item>Sudski registar</item>
      <item>e-oglasna ploča</item>
      <item>Lidija Lesar, OIB 29389899347, Travnička 26a,40000 Čakovec</item>
      <item>HRVATSKA BANKA ZA OBNOVU I RAZVITAK, OIB 26702280390, Strossmayerov trg 9,10000 Zagreb</item>
    </izvorni_sadrzaj>
    <derivirana_varijabla naziv="DomainObject.Predmet.SudioniciListAdressOIB_1">
      <item>ALPHA-DRVO društvo s ograničenom odgovornošću za proizvodnju, trgovinu i usluge, OIB 87735306219, Miroslava Krleže 1/1,42000 Varaždin</item>
      <item>Sudski registar</item>
      <item>e-oglasna ploča</item>
      <item>Lidija Lesar, OIB 29389899347, Travnička 26a,40000 Čakovec</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87735306219</item>
      <item>, OIB null</item>
      <item>, OIB null</item>
      <item>, OIB 29389899347</item>
      <item>, OIB 26702280390</item>
    </izvorni_sadrzaj>
    <derivirana_varijabla naziv="DomainObject.Predmet.SudioniciListNazivOIB_1">
      <item>, OIB 87735306219</item>
      <item>, OIB null</item>
      <item>, OIB null</item>
      <item>, OIB 29389899347</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Lesar, OIB 29389899347, Travnička 26 Čakovec</item>
    </izvorni_sadrzaj>
    <derivirana_varijabla naziv="DomainObject.Predmet.StecajniUpraviteljiListAddressOIB_1">
      <item>Lidija Lesar, OIB 29389899347, Travnička 26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677528-C2EE-4F8C-9F46-89F691AF6A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1275</properties:Words>
  <properties:Characters>7188</properties:Characters>
  <properties:Lines>612</properties:Lines>
  <properties:Paragraphs>234</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2017-05-15T13:23:00Z</dcterms:created>
  <dc:creator>Tihana Martinez</dc:creator>
  <cp:lastModifiedBy>Tihana Martinez</cp:lastModifiedBy>
  <cp:lastPrinted>2017-05-22T10:14:00Z</cp:lastPrinted>
  <dcterms:modified xmlns:xsi="http://www.w3.org/2001/XMLSchema-instance" xsi:type="dcterms:W3CDTF">2017-05-22T10:20:00Z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